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ED" w:rsidRPr="00153EA4" w:rsidRDefault="00F15CED" w:rsidP="00F15CED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F15CED" w:rsidRPr="00153EA4" w:rsidRDefault="00F15CED" w:rsidP="00F15CED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F15CED" w:rsidRPr="00153EA4" w:rsidRDefault="00F15CED" w:rsidP="00F15CED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F15CED" w:rsidRPr="00F15CED" w:rsidRDefault="00F15CED" w:rsidP="00F15CE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15CED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15CED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15CED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 xml:space="preserve">-бажаний термін виконання робіт 20 </w:t>
      </w:r>
      <w:proofErr w:type="spellStart"/>
      <w:r w:rsidRPr="00F15CED">
        <w:rPr>
          <w:rFonts w:ascii="Segoe UI" w:hAnsi="Segoe UI" w:cs="Segoe UI"/>
          <w:color w:val="252525"/>
        </w:rPr>
        <w:t>кал.дн</w:t>
      </w:r>
      <w:proofErr w:type="spellEnd"/>
      <w:r w:rsidR="00974707">
        <w:rPr>
          <w:rFonts w:ascii="Segoe UI" w:hAnsi="Segoe UI" w:cs="Segoe UI"/>
          <w:color w:val="252525"/>
        </w:rPr>
        <w:t xml:space="preserve"> </w:t>
      </w:r>
      <w:r w:rsidRPr="00F15CED">
        <w:rPr>
          <w:rFonts w:ascii="Segoe UI" w:hAnsi="Segoe UI" w:cs="Segoe UI"/>
          <w:color w:val="252525"/>
        </w:rPr>
        <w:t>(вказати свій термін)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-Роботи допускається виконувати:</w:t>
      </w:r>
    </w:p>
    <w:p w:rsidR="00422959" w:rsidRPr="00F15CED" w:rsidRDefault="00422959" w:rsidP="00422959">
      <w:pPr>
        <w:rPr>
          <w:rFonts w:ascii="Segoe UI" w:hAnsi="Segoe UI" w:cs="Segoe UI"/>
          <w:sz w:val="24"/>
          <w:szCs w:val="24"/>
        </w:rPr>
      </w:pPr>
      <w:r w:rsidRPr="00F15CED">
        <w:rPr>
          <w:rFonts w:ascii="Segoe UI" w:hAnsi="Segoe UI" w:cs="Segoe UI"/>
          <w:sz w:val="24"/>
          <w:szCs w:val="24"/>
        </w:rPr>
        <w:t xml:space="preserve">Шумні роботи (відбійний молоток, перфоратор та </w:t>
      </w:r>
      <w:proofErr w:type="spellStart"/>
      <w:r w:rsidRPr="00F15CED">
        <w:rPr>
          <w:rFonts w:ascii="Segoe UI" w:hAnsi="Segoe UI" w:cs="Segoe UI"/>
          <w:sz w:val="24"/>
          <w:szCs w:val="24"/>
        </w:rPr>
        <w:t>інш</w:t>
      </w:r>
      <w:proofErr w:type="spellEnd"/>
      <w:r w:rsidRPr="00F15CED">
        <w:rPr>
          <w:rFonts w:ascii="Segoe UI" w:hAnsi="Segoe UI" w:cs="Segoe UI"/>
          <w:sz w:val="24"/>
          <w:szCs w:val="24"/>
        </w:rPr>
        <w:t>) мож</w:t>
      </w:r>
      <w:r w:rsidR="00974707">
        <w:rPr>
          <w:rFonts w:ascii="Segoe UI" w:hAnsi="Segoe UI" w:cs="Segoe UI"/>
          <w:sz w:val="24"/>
          <w:szCs w:val="24"/>
        </w:rPr>
        <w:t>ливо проводити з 22 до 08:00. В</w:t>
      </w:r>
      <w:r w:rsidRPr="00F15CED">
        <w:rPr>
          <w:rFonts w:ascii="Segoe UI" w:hAnsi="Segoe UI" w:cs="Segoe UI"/>
          <w:sz w:val="24"/>
          <w:szCs w:val="24"/>
        </w:rPr>
        <w:t>день мо</w:t>
      </w:r>
      <w:r w:rsidR="00974707">
        <w:rPr>
          <w:rFonts w:ascii="Segoe UI" w:hAnsi="Segoe UI" w:cs="Segoe UI"/>
          <w:sz w:val="24"/>
          <w:szCs w:val="24"/>
        </w:rPr>
        <w:t>жливо проводити не шумні роботи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eastAsiaTheme="minorHAnsi" w:hAnsi="Segoe UI" w:cs="Segoe UI"/>
          <w:lang w:eastAsia="en-US"/>
        </w:rPr>
        <w:t>-</w:t>
      </w:r>
      <w:r w:rsidRPr="00F15CED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F15CED">
        <w:rPr>
          <w:rFonts w:ascii="Segoe UI" w:hAnsi="Segoe UI" w:cs="Segoe UI"/>
          <w:color w:val="252525"/>
        </w:rPr>
        <w:t>тривог</w:t>
      </w:r>
      <w:proofErr w:type="spellEnd"/>
      <w:r w:rsidRPr="00F15CED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Надання календарного графіку проведення робіт до початку робіт. З підписом вик</w:t>
      </w:r>
      <w:r w:rsidR="00974707">
        <w:rPr>
          <w:rFonts w:ascii="Segoe UI" w:hAnsi="Segoe UI" w:cs="Segoe UI"/>
          <w:color w:val="252525"/>
        </w:rPr>
        <w:t>онавця</w:t>
      </w:r>
      <w:bookmarkStart w:id="0" w:name="_GoBack"/>
      <w:bookmarkEnd w:id="0"/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 xml:space="preserve">Подання на погодження </w:t>
      </w:r>
      <w:proofErr w:type="spellStart"/>
      <w:r w:rsidRPr="00F15CED">
        <w:rPr>
          <w:rFonts w:ascii="Segoe UI" w:hAnsi="Segoe UI" w:cs="Segoe UI"/>
          <w:color w:val="252525"/>
        </w:rPr>
        <w:t>електропроекту</w:t>
      </w:r>
      <w:proofErr w:type="spellEnd"/>
      <w:r w:rsidRPr="00F15CED">
        <w:rPr>
          <w:rFonts w:ascii="Segoe UI" w:hAnsi="Segoe UI" w:cs="Segoe UI"/>
          <w:color w:val="252525"/>
        </w:rPr>
        <w:t xml:space="preserve"> до виконання робіт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-Дотримання діючих вимог законодавства при проведенні робіт( наказ на відповідального за безпечне проведення робіт з техніки безпеки та пожежної безпеки)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F15CED">
        <w:rPr>
          <w:rFonts w:ascii="Segoe UI" w:hAnsi="Segoe UI" w:cs="Segoe UI"/>
          <w:color w:val="252525"/>
        </w:rPr>
        <w:t>безготівка</w:t>
      </w:r>
      <w:proofErr w:type="spellEnd"/>
      <w:r w:rsidRPr="00F15CED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</w:t>
      </w:r>
      <w:r w:rsidR="00974707">
        <w:rPr>
          <w:rFonts w:ascii="Segoe UI" w:hAnsi="Segoe UI" w:cs="Segoe UI"/>
          <w:color w:val="252525"/>
        </w:rPr>
        <w:t xml:space="preserve"> відсутності технічних рішень В</w:t>
      </w:r>
      <w:r w:rsidRPr="00F15CED">
        <w:rPr>
          <w:rFonts w:ascii="Segoe UI" w:hAnsi="Segoe UI" w:cs="Segoe UI"/>
          <w:color w:val="252525"/>
        </w:rPr>
        <w:t xml:space="preserve">иконавець пропонує та погоджує технічне </w:t>
      </w:r>
      <w:r w:rsidR="00974707">
        <w:rPr>
          <w:rFonts w:ascii="Segoe UI" w:hAnsi="Segoe UI" w:cs="Segoe UI"/>
          <w:color w:val="252525"/>
        </w:rPr>
        <w:t>рішення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</w:t>
      </w:r>
      <w:r w:rsidR="00974707">
        <w:rPr>
          <w:rFonts w:ascii="Segoe UI" w:hAnsi="Segoe UI" w:cs="Segoe UI"/>
          <w:color w:val="252525"/>
        </w:rPr>
        <w:t>а окремим актом виконаних робіт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 xml:space="preserve">-Гарантія на проведені роботи </w:t>
      </w:r>
      <w:r w:rsidR="00974707">
        <w:rPr>
          <w:rFonts w:ascii="Segoe UI" w:hAnsi="Segoe UI" w:cs="Segoe UI"/>
          <w:color w:val="252525"/>
        </w:rPr>
        <w:t>12 місяців з дня підписання акту</w:t>
      </w:r>
      <w:r w:rsidRPr="00F15CED">
        <w:rPr>
          <w:rFonts w:ascii="Segoe UI" w:hAnsi="Segoe UI" w:cs="Segoe UI"/>
          <w:color w:val="252525"/>
        </w:rPr>
        <w:t xml:space="preserve"> виконаних робіт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F15CED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F15CED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F15CED">
        <w:rPr>
          <w:rFonts w:ascii="Segoe UI" w:hAnsi="Segoe UI" w:cs="Segoe UI"/>
          <w:color w:val="252525"/>
          <w:highlight w:val="yellow"/>
        </w:rPr>
        <w:t xml:space="preserve"> Пн Ср Пт. </w:t>
      </w:r>
      <w:proofErr w:type="spellStart"/>
      <w:r w:rsidRPr="00F15CED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F15CED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F15CED">
        <w:rPr>
          <w:rFonts w:ascii="Segoe UI" w:hAnsi="Segoe UI" w:cs="Segoe UI"/>
          <w:highlight w:val="yellow"/>
        </w:rPr>
        <w:t>фотозвіту</w:t>
      </w:r>
      <w:proofErr w:type="spellEnd"/>
      <w:r w:rsidRPr="00F15CED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F15CED">
        <w:rPr>
          <w:rFonts w:ascii="Segoe UI" w:hAnsi="Segoe UI" w:cs="Segoe UI"/>
          <w:highlight w:val="yellow"/>
        </w:rPr>
        <w:t>штроблення</w:t>
      </w:r>
      <w:proofErr w:type="spellEnd"/>
      <w:r w:rsidRPr="00F15CED">
        <w:rPr>
          <w:rFonts w:ascii="Segoe UI" w:hAnsi="Segoe UI" w:cs="Segoe UI"/>
          <w:highlight w:val="yellow"/>
        </w:rPr>
        <w:t xml:space="preserve"> і </w:t>
      </w:r>
      <w:proofErr w:type="spellStart"/>
      <w:r w:rsidRPr="00F15CED">
        <w:rPr>
          <w:rFonts w:ascii="Segoe UI" w:hAnsi="Segoe UI" w:cs="Segoe UI"/>
          <w:highlight w:val="yellow"/>
        </w:rPr>
        <w:t>т.д</w:t>
      </w:r>
      <w:proofErr w:type="spellEnd"/>
      <w:r w:rsidRPr="00F15CED">
        <w:rPr>
          <w:rFonts w:ascii="Segoe UI" w:hAnsi="Segoe UI" w:cs="Segoe UI"/>
          <w:highlight w:val="yellow"/>
        </w:rPr>
        <w:t>.).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lastRenderedPageBreak/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-закупів</w:t>
      </w:r>
      <w:r w:rsidR="00974707">
        <w:rPr>
          <w:rFonts w:ascii="Segoe UI" w:hAnsi="Segoe UI" w:cs="Segoe UI"/>
          <w:color w:val="252525"/>
        </w:rPr>
        <w:t>лю та доставку</w:t>
      </w:r>
      <w:r w:rsidRPr="00F15CED">
        <w:rPr>
          <w:rFonts w:ascii="Segoe UI" w:hAnsi="Segoe UI" w:cs="Segoe UI"/>
          <w:color w:val="252525"/>
        </w:rPr>
        <w:t>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Надання графіка є</w:t>
      </w:r>
      <w:r w:rsidR="00974707">
        <w:rPr>
          <w:rFonts w:ascii="Segoe UI" w:hAnsi="Segoe UI" w:cs="Segoe UI"/>
          <w:color w:val="252525"/>
        </w:rPr>
        <w:t xml:space="preserve"> обов’язковим на початок робіт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Вживання, занос, зберігання алкоголю або нар</w:t>
      </w:r>
      <w:r w:rsidR="00974707">
        <w:rPr>
          <w:rFonts w:ascii="Segoe UI" w:hAnsi="Segoe UI" w:cs="Segoe UI"/>
          <w:color w:val="252525"/>
        </w:rPr>
        <w:t>котичних речовин на об’єкті сувор</w:t>
      </w:r>
      <w:r w:rsidRPr="00F15CED">
        <w:rPr>
          <w:rFonts w:ascii="Segoe UI" w:hAnsi="Segoe UI" w:cs="Segoe UI"/>
          <w:color w:val="252525"/>
        </w:rPr>
        <w:t xml:space="preserve">о заборонено, </w:t>
      </w:r>
      <w:r w:rsidRPr="00974707">
        <w:rPr>
          <w:rFonts w:ascii="Segoe UI" w:hAnsi="Segoe UI" w:cs="Segoe UI"/>
          <w:color w:val="FF0000"/>
        </w:rPr>
        <w:t>штраф 5000</w:t>
      </w:r>
      <w:r w:rsidR="00974707">
        <w:rPr>
          <w:rFonts w:ascii="Segoe UI" w:hAnsi="Segoe UI" w:cs="Segoe UI"/>
          <w:color w:val="FF0000"/>
        </w:rPr>
        <w:t xml:space="preserve"> </w:t>
      </w:r>
      <w:r w:rsidRPr="00974707">
        <w:rPr>
          <w:rFonts w:ascii="Segoe UI" w:hAnsi="Segoe UI" w:cs="Segoe UI"/>
          <w:color w:val="FF0000"/>
        </w:rPr>
        <w:t xml:space="preserve">грн </w:t>
      </w:r>
      <w:r w:rsidR="00974707">
        <w:rPr>
          <w:rFonts w:ascii="Segoe UI" w:hAnsi="Segoe UI" w:cs="Segoe UI"/>
          <w:color w:val="252525"/>
        </w:rPr>
        <w:t>з Виконавця за кожний випадок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 xml:space="preserve">Виконавець гарантує достатню кількість спеціалістів для своєчасного проведення робіт, але не менше 3х фахових спеціалістів не враховуючи </w:t>
      </w:r>
      <w:r w:rsidR="00974707">
        <w:rPr>
          <w:rFonts w:ascii="Segoe UI" w:hAnsi="Segoe UI" w:cs="Segoe UI"/>
          <w:color w:val="252525"/>
        </w:rPr>
        <w:t>адміністративний персонал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422959" w:rsidRPr="00F15CED" w:rsidRDefault="00422959" w:rsidP="0042295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15CED">
        <w:rPr>
          <w:rFonts w:ascii="Segoe UI" w:hAnsi="Segoe UI" w:cs="Segoe UI"/>
          <w:color w:val="252525"/>
        </w:rPr>
        <w:t>Надавши КП Виконавець підтверджує що ознайомився з Дизайн проектом</w:t>
      </w:r>
    </w:p>
    <w:p w:rsidR="00422959" w:rsidRPr="00F15CED" w:rsidRDefault="00422959" w:rsidP="00422959">
      <w:pPr>
        <w:rPr>
          <w:rFonts w:ascii="Segoe UI" w:hAnsi="Segoe UI" w:cs="Segoe UI"/>
          <w:sz w:val="24"/>
          <w:szCs w:val="24"/>
        </w:rPr>
      </w:pPr>
      <w:r w:rsidRPr="00F15CED">
        <w:rPr>
          <w:rFonts w:ascii="Segoe UI" w:hAnsi="Segoe UI" w:cs="Segoe UI"/>
          <w:color w:val="252525"/>
          <w:sz w:val="24"/>
          <w:szCs w:val="24"/>
        </w:rPr>
        <w:t>Свою цінову пропозицію висилаєте на електронну адресу вказану</w:t>
      </w:r>
    </w:p>
    <w:p w:rsidR="00F15CED" w:rsidRPr="00203C59" w:rsidRDefault="00F15CED" w:rsidP="00F15CE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203C59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F15CED" w:rsidRPr="00203C59" w:rsidTr="00717D04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F15CED" w:rsidRDefault="00F15CED" w:rsidP="00717D04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  <w:r w:rsidRPr="00203C59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Проведення ремонтних робіт магазин</w:t>
            </w:r>
            <w: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у</w:t>
            </w:r>
            <w:r w:rsidRPr="00203C59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 Водафон м. Київ </w:t>
            </w:r>
            <w:r w:rsidRPr="00B025C3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Лугова, 12 ТРЦ Караван</w:t>
            </w:r>
          </w:p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15CED" w:rsidRPr="00203C59" w:rsidTr="00717D04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F15CED" w:rsidRPr="00203C59" w:rsidTr="00717D04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15CED" w:rsidRPr="00203C59" w:rsidTr="00717D04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15CED" w:rsidRPr="00203C59" w:rsidTr="00717D04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15CED" w:rsidRPr="00203C59" w:rsidTr="00717D04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15CED" w:rsidRPr="00203C59" w:rsidTr="00717D04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CED" w:rsidRPr="00203C59" w:rsidRDefault="00F15CED" w:rsidP="00717D04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  <w:r w:rsidRPr="00203C59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м. Київ </w:t>
            </w:r>
            <w:r w:rsidRPr="00B025C3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Лугова, 12 ТРЦ Караван</w:t>
            </w:r>
          </w:p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15CED" w:rsidRPr="00203C59" w:rsidTr="00717D04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15CED" w:rsidRPr="00203C59" w:rsidTr="00717D04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15CED" w:rsidRPr="00203C59" w:rsidTr="00717D04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Умови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15CED" w:rsidRPr="00203C59" w:rsidTr="00717D04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CED" w:rsidRPr="00203C59" w:rsidRDefault="00F15CED" w:rsidP="00717D04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F15CED" w:rsidRDefault="00F15CED" w:rsidP="00F15CED"/>
    <w:p w:rsidR="0034663F" w:rsidRDefault="00974707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59"/>
    <w:rsid w:val="00422959"/>
    <w:rsid w:val="004C17FE"/>
    <w:rsid w:val="007D6DCB"/>
    <w:rsid w:val="00974707"/>
    <w:rsid w:val="00F1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4752"/>
  <w15:chartTrackingRefBased/>
  <w15:docId w15:val="{6178DC0F-35D2-40E1-8466-7BC2C58F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22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2074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3</cp:revision>
  <dcterms:created xsi:type="dcterms:W3CDTF">2024-04-23T13:24:00Z</dcterms:created>
  <dcterms:modified xsi:type="dcterms:W3CDTF">2024-04-23T16:12:00Z</dcterms:modified>
</cp:coreProperties>
</file>