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  <w:u w:val="single"/>
        </w:rPr>
      </w:pPr>
    </w:p>
    <w:p w:rsidR="00385B13" w:rsidRPr="00DD51F4" w:rsidRDefault="00385B13" w:rsidP="00385B1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DD51F4">
        <w:rPr>
          <w:rStyle w:val="a4"/>
          <w:rFonts w:ascii="Segoe UI" w:hAnsi="Segoe UI" w:cs="Segoe UI"/>
          <w:u w:val="single"/>
        </w:rPr>
        <w:t xml:space="preserve">Пошта </w:t>
      </w:r>
    </w:p>
    <w:p w:rsidR="00385B13" w:rsidRPr="00DD51F4" w:rsidRDefault="00385B13" w:rsidP="00385B1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DD51F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DD51F4">
        <w:rPr>
          <w:rStyle w:val="a4"/>
          <w:rFonts w:ascii="Segoe UI" w:hAnsi="Segoe UI" w:cs="Segoe UI"/>
          <w:b w:val="0"/>
          <w:color w:val="FF0000"/>
        </w:rPr>
        <w:t>з</w:t>
      </w:r>
      <w:r w:rsidRPr="00DD51F4">
        <w:rPr>
          <w:rStyle w:val="a4"/>
          <w:rFonts w:ascii="Segoe UI" w:hAnsi="Segoe UI" w:cs="Segoe UI"/>
          <w:color w:val="252525"/>
        </w:rPr>
        <w:t xml:space="preserve"> </w:t>
      </w:r>
      <w:r w:rsidRPr="00DD51F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DD51F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385B13" w:rsidRPr="00DD51F4" w:rsidRDefault="00385B13" w:rsidP="00385B1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DD51F4">
        <w:rPr>
          <w:rStyle w:val="a4"/>
          <w:rFonts w:ascii="Segoe UI" w:hAnsi="Segoe UI" w:cs="Segoe UI"/>
          <w:color w:val="00B0F0"/>
        </w:rPr>
        <w:t>procurement_vfr@vodafone.ua</w:t>
      </w:r>
    </w:p>
    <w:p w:rsidR="00385B13" w:rsidRPr="00DD51F4" w:rsidRDefault="00385B13" w:rsidP="00385B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DD51F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DD51F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-б</w:t>
      </w:r>
      <w:r w:rsidR="0032296E" w:rsidRPr="00DD51F4">
        <w:rPr>
          <w:rFonts w:ascii="Segoe UI" w:hAnsi="Segoe UI" w:cs="Segoe UI"/>
          <w:color w:val="252525"/>
        </w:rPr>
        <w:t xml:space="preserve">ажаний термін виконання робіт </w:t>
      </w:r>
      <w:r w:rsidR="002F7B92" w:rsidRPr="00DD51F4">
        <w:rPr>
          <w:rFonts w:ascii="Segoe UI" w:hAnsi="Segoe UI" w:cs="Segoe UI"/>
          <w:color w:val="252525"/>
        </w:rPr>
        <w:t>2</w:t>
      </w:r>
      <w:r w:rsidR="0032296E" w:rsidRPr="00DD51F4">
        <w:rPr>
          <w:rFonts w:ascii="Segoe UI" w:hAnsi="Segoe UI" w:cs="Segoe UI"/>
          <w:color w:val="252525"/>
        </w:rPr>
        <w:t>1</w:t>
      </w:r>
      <w:r w:rsidRPr="00DD51F4">
        <w:rPr>
          <w:rFonts w:ascii="Segoe UI" w:hAnsi="Segoe UI" w:cs="Segoe UI"/>
          <w:color w:val="252525"/>
        </w:rPr>
        <w:t xml:space="preserve"> </w:t>
      </w:r>
      <w:proofErr w:type="spellStart"/>
      <w:r w:rsidRPr="00DD51F4">
        <w:rPr>
          <w:rFonts w:ascii="Segoe UI" w:hAnsi="Segoe UI" w:cs="Segoe UI"/>
          <w:color w:val="252525"/>
        </w:rPr>
        <w:t>кал.дн</w:t>
      </w:r>
      <w:proofErr w:type="spellEnd"/>
    </w:p>
    <w:p w:rsidR="00EC20B1" w:rsidRPr="00DD51F4" w:rsidRDefault="00EC20B1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DD51F4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Час робі</w:t>
      </w:r>
      <w:r w:rsidR="00DA7770" w:rsidRPr="00DD51F4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т: </w:t>
      </w:r>
      <w:r w:rsidR="002F7B92" w:rsidRPr="00DD51F4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можливе виконання робіт цілодобово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DD51F4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DD51F4">
        <w:rPr>
          <w:rFonts w:ascii="Segoe UI" w:hAnsi="Segoe UI" w:cs="Segoe UI"/>
          <w:color w:val="252525"/>
        </w:rPr>
        <w:t>тривог</w:t>
      </w:r>
      <w:proofErr w:type="spellEnd"/>
      <w:r w:rsidRPr="00DD51F4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DD51F4">
        <w:rPr>
          <w:rFonts w:ascii="Segoe UI" w:hAnsi="Segoe UI" w:cs="Segoe UI"/>
          <w:color w:val="252525"/>
        </w:rPr>
        <w:t>безготівка</w:t>
      </w:r>
      <w:proofErr w:type="spellEnd"/>
      <w:r w:rsidRPr="00DD51F4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DD51F4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DD51F4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DD51F4">
        <w:rPr>
          <w:rFonts w:ascii="Segoe UI" w:hAnsi="Segoe UI" w:cs="Segoe UI"/>
          <w:color w:val="252525"/>
          <w:highlight w:val="yellow"/>
        </w:rPr>
        <w:t xml:space="preserve"> пакування. </w:t>
      </w:r>
      <w:proofErr w:type="spellStart"/>
      <w:r w:rsidRPr="00DD51F4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DD51F4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DD51F4">
        <w:rPr>
          <w:rFonts w:ascii="Segoe UI" w:hAnsi="Segoe UI" w:cs="Segoe UI"/>
          <w:highlight w:val="yellow"/>
        </w:rPr>
        <w:t>фотозвіту</w:t>
      </w:r>
      <w:proofErr w:type="spellEnd"/>
      <w:r w:rsidRPr="00DD51F4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DD51F4">
        <w:rPr>
          <w:rFonts w:ascii="Segoe UI" w:hAnsi="Segoe UI" w:cs="Segoe UI"/>
          <w:highlight w:val="yellow"/>
        </w:rPr>
        <w:t>штроблення</w:t>
      </w:r>
      <w:proofErr w:type="spellEnd"/>
      <w:r w:rsidRPr="00DD51F4">
        <w:rPr>
          <w:rFonts w:ascii="Segoe UI" w:hAnsi="Segoe UI" w:cs="Segoe UI"/>
          <w:highlight w:val="yellow"/>
        </w:rPr>
        <w:t xml:space="preserve"> і </w:t>
      </w:r>
      <w:proofErr w:type="spellStart"/>
      <w:r w:rsidRPr="00DD51F4">
        <w:rPr>
          <w:rFonts w:ascii="Segoe UI" w:hAnsi="Segoe UI" w:cs="Segoe UI"/>
          <w:highlight w:val="yellow"/>
        </w:rPr>
        <w:t>т.д</w:t>
      </w:r>
      <w:proofErr w:type="spellEnd"/>
      <w:r w:rsidRPr="00DD51F4">
        <w:rPr>
          <w:rFonts w:ascii="Segoe UI" w:hAnsi="Segoe UI" w:cs="Segoe UI"/>
          <w:highlight w:val="yellow"/>
        </w:rPr>
        <w:t>.).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DD51F4">
        <w:rPr>
          <w:rFonts w:ascii="Segoe UI" w:hAnsi="Segoe UI" w:cs="Segoe UI"/>
          <w:color w:val="252525"/>
        </w:rPr>
        <w:t>вор</w:t>
      </w:r>
      <w:r w:rsidRPr="00DD51F4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  <w:bookmarkStart w:id="0" w:name="_GoBack"/>
      <w:bookmarkEnd w:id="0"/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DD51F4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Надавши КП Виконавець підтверджує</w:t>
      </w:r>
      <w:r w:rsidR="00033168" w:rsidRPr="00DD51F4">
        <w:rPr>
          <w:rFonts w:ascii="Segoe UI" w:hAnsi="Segoe UI" w:cs="Segoe UI"/>
          <w:color w:val="252525"/>
        </w:rPr>
        <w:t>,</w:t>
      </w:r>
      <w:r w:rsidRPr="00DD51F4">
        <w:rPr>
          <w:rFonts w:ascii="Segoe UI" w:hAnsi="Segoe UI" w:cs="Segoe UI"/>
          <w:color w:val="252525"/>
        </w:rPr>
        <w:t xml:space="preserve"> що ознайомився з </w:t>
      </w:r>
      <w:r w:rsidR="00033168" w:rsidRPr="00DD51F4">
        <w:rPr>
          <w:rFonts w:ascii="Segoe UI" w:hAnsi="Segoe UI" w:cs="Segoe UI"/>
          <w:color w:val="252525"/>
        </w:rPr>
        <w:t>те</w:t>
      </w:r>
      <w:r w:rsidRPr="00DD51F4">
        <w:rPr>
          <w:rFonts w:ascii="Segoe UI" w:hAnsi="Segoe UI" w:cs="Segoe UI"/>
          <w:color w:val="252525"/>
        </w:rPr>
        <w:t>хнічним завданням</w:t>
      </w:r>
    </w:p>
    <w:p w:rsidR="00385B13" w:rsidRPr="00DD51F4" w:rsidRDefault="00385B13" w:rsidP="00385B13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DD51F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 вище</w:t>
      </w:r>
    </w:p>
    <w:p w:rsidR="00385B13" w:rsidRPr="00DD51F4" w:rsidRDefault="00385B13" w:rsidP="00385B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DD51F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385B13" w:rsidRPr="00B0121C" w:rsidTr="00BD632C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FC58EA" w:rsidRDefault="00BE644C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ru-RU"/>
              </w:rPr>
            </w:pPr>
            <w:r>
              <w:rPr>
                <w:rFonts w:ascii="Segoe UI" w:hAnsi="Segoe UI" w:cs="Segoe UI"/>
                <w:color w:val="252525"/>
              </w:rPr>
              <w:t>В</w:t>
            </w:r>
            <w:r w:rsidRPr="00BE644C">
              <w:rPr>
                <w:rFonts w:ascii="Segoe UI" w:hAnsi="Segoe UI" w:cs="Segoe UI"/>
                <w:color w:val="252525"/>
              </w:rPr>
              <w:t>иконання ремонтних робіт в приміщенні, під магазин «</w:t>
            </w:r>
            <w:proofErr w:type="spellStart"/>
            <w:r w:rsidRPr="00BE644C">
              <w:rPr>
                <w:rFonts w:ascii="Segoe UI" w:hAnsi="Segoe UI" w:cs="Segoe UI"/>
                <w:color w:val="252525"/>
              </w:rPr>
              <w:t>Vodafone</w:t>
            </w:r>
            <w:proofErr w:type="spellEnd"/>
            <w:r w:rsidRPr="00BE644C">
              <w:rPr>
                <w:rFonts w:ascii="Segoe UI" w:hAnsi="Segoe UI" w:cs="Segoe UI"/>
                <w:color w:val="252525"/>
              </w:rPr>
              <w:t>»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85B13" w:rsidRPr="00B0121C">
              <w:rPr>
                <w:rFonts w:ascii="Segoe UI" w:hAnsi="Segoe UI" w:cs="Segoe UI"/>
                <w:color w:val="252525"/>
              </w:rPr>
              <w:t xml:space="preserve">у </w:t>
            </w:r>
            <w:r w:rsidRPr="00BE644C">
              <w:rPr>
                <w:rFonts w:ascii="Segoe UI" w:hAnsi="Segoe UI" w:cs="Segoe UI"/>
                <w:color w:val="252525"/>
              </w:rPr>
              <w:t xml:space="preserve">м. Львів </w:t>
            </w:r>
            <w:r>
              <w:rPr>
                <w:rFonts w:ascii="Segoe UI" w:hAnsi="Segoe UI" w:cs="Segoe UI"/>
                <w:color w:val="252525"/>
              </w:rPr>
              <w:t xml:space="preserve">вул. </w:t>
            </w:r>
            <w:proofErr w:type="spellStart"/>
            <w:r w:rsidRPr="00BE644C">
              <w:rPr>
                <w:rFonts w:ascii="Segoe UI" w:hAnsi="Segoe UI" w:cs="Segoe UI"/>
                <w:color w:val="252525"/>
              </w:rPr>
              <w:t>Стрийська</w:t>
            </w:r>
            <w:proofErr w:type="spellEnd"/>
            <w:r w:rsidRPr="00BE644C">
              <w:rPr>
                <w:rFonts w:ascii="Segoe UI" w:hAnsi="Segoe UI" w:cs="Segoe UI"/>
                <w:color w:val="252525"/>
              </w:rPr>
              <w:t xml:space="preserve"> 55</w:t>
            </w: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BE644C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E644C">
              <w:rPr>
                <w:rFonts w:ascii="Segoe UI" w:hAnsi="Segoe UI" w:cs="Segoe UI"/>
                <w:color w:val="252525"/>
              </w:rPr>
              <w:t xml:space="preserve">м. Львів </w:t>
            </w:r>
            <w:r>
              <w:rPr>
                <w:rFonts w:ascii="Segoe UI" w:hAnsi="Segoe UI" w:cs="Segoe UI"/>
                <w:color w:val="252525"/>
              </w:rPr>
              <w:t xml:space="preserve">вул. </w:t>
            </w:r>
            <w:proofErr w:type="spellStart"/>
            <w:r w:rsidRPr="00BE644C">
              <w:rPr>
                <w:rFonts w:ascii="Segoe UI" w:hAnsi="Segoe UI" w:cs="Segoe UI"/>
                <w:color w:val="252525"/>
              </w:rPr>
              <w:t>Стрийська</w:t>
            </w:r>
            <w:proofErr w:type="spellEnd"/>
            <w:r w:rsidRPr="00BE644C">
              <w:rPr>
                <w:rFonts w:ascii="Segoe UI" w:hAnsi="Segoe UI" w:cs="Segoe UI"/>
                <w:color w:val="252525"/>
              </w:rPr>
              <w:t xml:space="preserve"> 55</w:t>
            </w: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85B13" w:rsidRPr="00B0121C" w:rsidTr="00BD632C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B13" w:rsidRPr="00B0121C" w:rsidRDefault="00385B13" w:rsidP="00BD632C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DD51F4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3168"/>
    <w:rsid w:val="00241D3F"/>
    <w:rsid w:val="002F7B92"/>
    <w:rsid w:val="0032296E"/>
    <w:rsid w:val="00385B13"/>
    <w:rsid w:val="004C17FE"/>
    <w:rsid w:val="007D6DCB"/>
    <w:rsid w:val="00BE644C"/>
    <w:rsid w:val="00DA7770"/>
    <w:rsid w:val="00DD51F4"/>
    <w:rsid w:val="00E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857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2024-08-15T11:56:00Z</dcterms:created>
  <dcterms:modified xsi:type="dcterms:W3CDTF">2024-08-15T16:47:00Z</dcterms:modified>
</cp:coreProperties>
</file>