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91AC9" w14:textId="43EC2FFA" w:rsidR="008F6148" w:rsidRDefault="008F6148"/>
    <w:p w14:paraId="065D60B2" w14:textId="48399FC6" w:rsidR="008F6148" w:rsidRDefault="008F6148">
      <w:pPr>
        <w:rPr>
          <w:b/>
          <w:bCs/>
          <w:lang w:val="en-US"/>
        </w:rPr>
      </w:pPr>
      <w:r w:rsidRPr="008F6148">
        <w:rPr>
          <w:b/>
          <w:bCs/>
        </w:rPr>
        <w:t>Огородження рампи</w:t>
      </w:r>
      <w:r w:rsidRPr="008F6148">
        <w:rPr>
          <w:b/>
          <w:bCs/>
          <w:lang w:val="en-US"/>
        </w:rPr>
        <w:t>:</w:t>
      </w:r>
    </w:p>
    <w:p w14:paraId="65B33DD4" w14:textId="0F3BD0AF" w:rsidR="008F6148" w:rsidRPr="008F6148" w:rsidRDefault="008F6148">
      <w:pPr>
        <w:rPr>
          <w:sz w:val="28"/>
          <w:szCs w:val="28"/>
          <w:lang w:val="ru-RU"/>
        </w:rPr>
      </w:pPr>
      <w:r w:rsidRPr="008F6148">
        <w:rPr>
          <w:sz w:val="28"/>
          <w:szCs w:val="28"/>
        </w:rPr>
        <w:t>Специфікація металевих огороджень: Профільна труба 40х20, пластини 80х100, порошкове фарбування, розпірний анкер</w:t>
      </w:r>
      <w:r w:rsidRPr="008F6148">
        <w:rPr>
          <w:sz w:val="28"/>
          <w:szCs w:val="28"/>
          <w:lang w:val="ru-RU"/>
        </w:rPr>
        <w:t>.</w:t>
      </w:r>
    </w:p>
    <w:p w14:paraId="04C1793C" w14:textId="0D5493FE" w:rsidR="008F6148" w:rsidRDefault="008F6148">
      <w:pPr>
        <w:rPr>
          <w:sz w:val="24"/>
          <w:szCs w:val="24"/>
          <w:lang w:val="ru-RU"/>
        </w:rPr>
      </w:pPr>
    </w:p>
    <w:p w14:paraId="00BE3CA9" w14:textId="0774AB06" w:rsidR="008F6148" w:rsidRPr="008F6148" w:rsidRDefault="008F6148">
      <w:pPr>
        <w:rPr>
          <w:b/>
          <w:bCs/>
          <w:sz w:val="24"/>
          <w:szCs w:val="24"/>
          <w:lang w:val="ru-RU"/>
        </w:rPr>
      </w:pPr>
      <w:r w:rsidRPr="008F6148">
        <w:rPr>
          <w:b/>
          <w:bCs/>
          <w:sz w:val="24"/>
          <w:szCs w:val="24"/>
          <w:lang w:val="ru-RU"/>
        </w:rPr>
        <w:drawing>
          <wp:inline distT="0" distB="0" distL="0" distR="0" wp14:anchorId="21D1BAAE" wp14:editId="05F37337">
            <wp:extent cx="5543550" cy="1524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17928" w14:textId="6797BBD3" w:rsidR="008F6148" w:rsidRDefault="008F6148">
      <w:pPr>
        <w:rPr>
          <w:rFonts w:cstheme="minorHAnsi"/>
          <w:b/>
          <w:bCs/>
          <w:sz w:val="24"/>
          <w:szCs w:val="24"/>
          <w:lang w:val="en-US"/>
        </w:rPr>
      </w:pPr>
      <w:r w:rsidRPr="008F6148">
        <w:rPr>
          <w:rFonts w:cstheme="minorHAnsi"/>
          <w:b/>
          <w:bCs/>
          <w:sz w:val="24"/>
          <w:szCs w:val="24"/>
          <w:lang w:val="en-US"/>
        </w:rPr>
        <w:drawing>
          <wp:inline distT="0" distB="0" distL="0" distR="0" wp14:anchorId="500DEFDE" wp14:editId="41B7EE31">
            <wp:extent cx="9286875" cy="461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8687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D8C5B" w14:textId="7ECA480E" w:rsidR="008F6148" w:rsidRDefault="008F6148">
      <w:pPr>
        <w:rPr>
          <w:rFonts w:cstheme="minorHAnsi"/>
          <w:b/>
          <w:bCs/>
          <w:sz w:val="24"/>
          <w:szCs w:val="24"/>
          <w:lang w:val="en-US"/>
        </w:rPr>
      </w:pPr>
    </w:p>
    <w:p w14:paraId="61EFBE4E" w14:textId="7356FED4" w:rsidR="008F6148" w:rsidRDefault="008F6148">
      <w:pPr>
        <w:rPr>
          <w:rFonts w:cstheme="minorHAnsi"/>
          <w:b/>
          <w:bCs/>
          <w:sz w:val="24"/>
          <w:szCs w:val="24"/>
          <w:lang w:val="en-US"/>
        </w:rPr>
      </w:pPr>
      <w:r w:rsidRPr="008F6148">
        <w:drawing>
          <wp:inline distT="0" distB="0" distL="0" distR="0" wp14:anchorId="7EE0D25E" wp14:editId="11F34D2C">
            <wp:extent cx="5334000" cy="2514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B0512" w14:textId="77777777" w:rsidR="008F6148" w:rsidRPr="008F6148" w:rsidRDefault="008F6148">
      <w:pPr>
        <w:rPr>
          <w:rFonts w:cstheme="minorHAnsi"/>
          <w:b/>
          <w:bCs/>
          <w:sz w:val="24"/>
          <w:szCs w:val="24"/>
          <w:lang w:val="en-US"/>
        </w:rPr>
      </w:pPr>
    </w:p>
    <w:p w14:paraId="42033378" w14:textId="6BD9DD72" w:rsidR="008F6148" w:rsidRPr="008F6148" w:rsidRDefault="008F6148">
      <w:pPr>
        <w:rPr>
          <w:rFonts w:cstheme="minorHAnsi"/>
          <w:sz w:val="24"/>
          <w:szCs w:val="24"/>
        </w:rPr>
      </w:pPr>
      <w:r w:rsidRPr="008F6148">
        <w:rPr>
          <w:rFonts w:cstheme="minorHAnsi"/>
          <w:sz w:val="24"/>
          <w:szCs w:val="24"/>
        </w:rPr>
        <w:t>Специфікація металевого пандусу: Профільна труба 40х40, пластини кріпильні, лист рифлений, порошкове фарбування, розпірний анкер</w:t>
      </w:r>
    </w:p>
    <w:p w14:paraId="45E26DF7" w14:textId="1AA166D6" w:rsidR="008F6148" w:rsidRDefault="008F6148"/>
    <w:p w14:paraId="3CF2EBDF" w14:textId="2B6BCB56" w:rsidR="008F6148" w:rsidRDefault="008F6148">
      <w:r w:rsidRPr="008F6148">
        <w:drawing>
          <wp:inline distT="0" distB="0" distL="0" distR="0" wp14:anchorId="21D68220" wp14:editId="3D4AC2C4">
            <wp:extent cx="8639175" cy="3581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391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47436" w14:textId="425B8529" w:rsidR="008F6148" w:rsidRDefault="008F6148">
      <w:r w:rsidRPr="008F6148">
        <w:drawing>
          <wp:inline distT="0" distB="0" distL="0" distR="0" wp14:anchorId="4C105C8C" wp14:editId="2ABB3ADB">
            <wp:extent cx="4667250" cy="3238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52A4B" w14:textId="77777777" w:rsidR="008F6148" w:rsidRDefault="008F6148"/>
    <w:p w14:paraId="465B0B9E" w14:textId="2DFB0F84" w:rsidR="008F6148" w:rsidRDefault="008F6148"/>
    <w:sectPr w:rsidR="008F61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48"/>
    <w:rsid w:val="008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CCB14"/>
  <w15:chartTrackingRefBased/>
  <w15:docId w15:val="{1C7566F2-44EE-4880-BD33-7AEFFA3F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102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Коханов Владислав</dc:creator>
  <cp:keywords/>
  <dc:description/>
  <cp:lastModifiedBy>Коханов Владислав</cp:lastModifiedBy>
  <cp:revision>1</cp:revision>
  <dcterms:created xsi:type="dcterms:W3CDTF">2024-12-17T10:56:00Z</dcterms:created>
  <dcterms:modified xsi:type="dcterms:W3CDTF">2024-12-17T11:06:00Z</dcterms:modified>
</cp:coreProperties>
</file>