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4EB2" w14:textId="77777777" w:rsidR="002D4FFB" w:rsidRDefault="002D4FFB" w:rsidP="002D4F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4A3">
        <w:rPr>
          <w:rFonts w:ascii="Times New Roman" w:hAnsi="Times New Roman" w:cs="Times New Roman"/>
          <w:b/>
          <w:sz w:val="26"/>
          <w:szCs w:val="26"/>
        </w:rPr>
        <w:t xml:space="preserve">Технічне завдання на </w:t>
      </w:r>
      <w:r>
        <w:rPr>
          <w:rFonts w:ascii="Times New Roman" w:hAnsi="Times New Roman" w:cs="Times New Roman"/>
          <w:b/>
          <w:sz w:val="26"/>
          <w:szCs w:val="26"/>
        </w:rPr>
        <w:t>поставку комплектуючих та виконання робіт</w:t>
      </w:r>
    </w:p>
    <w:p w14:paraId="391AE6FE" w14:textId="77777777" w:rsidR="002D4FFB" w:rsidRDefault="002D4FFB" w:rsidP="002D4F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 влаштування дахової сонячної електростанції</w:t>
      </w:r>
    </w:p>
    <w:p w14:paraId="581C806E" w14:textId="77777777" w:rsidR="002D4FFB" w:rsidRPr="005B4FC2" w:rsidRDefault="002D4FFB" w:rsidP="002D4FF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877D3DA" w14:textId="77777777" w:rsidR="002D4FFB" w:rsidRPr="0062131E" w:rsidRDefault="002D4FFB" w:rsidP="002D4FF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4A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Вид заявки:</w:t>
      </w:r>
      <w:r w:rsidRPr="00D504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поставка та монтаж </w:t>
      </w:r>
      <w:r w:rsidRPr="008A3008">
        <w:rPr>
          <w:rFonts w:ascii="Times New Roman" w:hAnsi="Times New Roman" w:cs="Times New Roman"/>
          <w:bCs/>
          <w:sz w:val="26"/>
          <w:szCs w:val="26"/>
        </w:rPr>
        <w:t>сонячної електростанції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аптечному складі.</w:t>
      </w:r>
    </w:p>
    <w:p w14:paraId="08072E83" w14:textId="6915A117" w:rsidR="002D4FFB" w:rsidRPr="00B21CE3" w:rsidRDefault="002D4FFB" w:rsidP="002D4FFB">
      <w:pPr>
        <w:pStyle w:val="a3"/>
        <w:numPr>
          <w:ilvl w:val="1"/>
          <w:numId w:val="1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B2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Місце розташування об’єкту:</w:t>
      </w:r>
      <w:r w:rsidRPr="00B2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F6EB6">
        <w:rPr>
          <w:rFonts w:ascii="Times New Roman" w:eastAsia="Calibri" w:hAnsi="Times New Roman" w:cs="Times New Roman"/>
          <w:sz w:val="26"/>
          <w:szCs w:val="26"/>
        </w:rPr>
        <w:t xml:space="preserve">м. </w:t>
      </w:r>
      <w:r w:rsidR="00AF2B44">
        <w:rPr>
          <w:rFonts w:ascii="Times New Roman" w:eastAsia="Calibri" w:hAnsi="Times New Roman" w:cs="Times New Roman"/>
          <w:sz w:val="26"/>
          <w:szCs w:val="26"/>
        </w:rPr>
        <w:t>Львів, вул. Б. Хмельницького, 176</w:t>
      </w:r>
      <w:r w:rsidRPr="00B21CE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14:paraId="169002AD" w14:textId="77777777" w:rsidR="002D4FFB" w:rsidRPr="00D504A3" w:rsidRDefault="002D4FFB" w:rsidP="002D4FFB">
      <w:pPr>
        <w:pStyle w:val="a3"/>
        <w:numPr>
          <w:ilvl w:val="1"/>
          <w:numId w:val="1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04A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Термін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поставки матеріалів та виконання робіт</w:t>
      </w:r>
      <w:r w:rsidRPr="00D504A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:</w:t>
      </w:r>
      <w:r w:rsidRPr="0062131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D504A3">
        <w:rPr>
          <w:rFonts w:ascii="Times New Roman" w:eastAsia="Calibri" w:hAnsi="Times New Roman" w:cs="Times New Roman"/>
          <w:sz w:val="26"/>
          <w:szCs w:val="26"/>
          <w:lang w:eastAsia="en-US"/>
        </w:rPr>
        <w:t>не більше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 </w:t>
      </w:r>
      <w:r w:rsidRPr="00D504A3">
        <w:rPr>
          <w:rFonts w:ascii="Times New Roman" w:eastAsia="Calibri" w:hAnsi="Times New Roman" w:cs="Times New Roman"/>
          <w:sz w:val="26"/>
          <w:szCs w:val="26"/>
          <w:lang w:eastAsia="en-US"/>
        </w:rPr>
        <w:t>календарних днів від дати проведення авансового платежу.</w:t>
      </w:r>
    </w:p>
    <w:p w14:paraId="2DC36B55" w14:textId="77777777" w:rsidR="002D4FFB" w:rsidRPr="00D504A3" w:rsidRDefault="002D4FFB" w:rsidP="002D4FFB">
      <w:pPr>
        <w:pStyle w:val="a3"/>
        <w:numPr>
          <w:ilvl w:val="1"/>
          <w:numId w:val="1"/>
        </w:numPr>
        <w:tabs>
          <w:tab w:val="left" w:pos="142"/>
          <w:tab w:val="left" w:pos="567"/>
          <w:tab w:val="left" w:pos="709"/>
        </w:tabs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04A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Контакти для зворотнього зв’язку з технічних питань:</w:t>
      </w:r>
    </w:p>
    <w:p w14:paraId="3CF97678" w14:textId="77777777" w:rsidR="002D4FFB" w:rsidRPr="00D504A3" w:rsidRDefault="002D4FFB" w:rsidP="002D4FFB">
      <w:pPr>
        <w:tabs>
          <w:tab w:val="left" w:pos="142"/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04A3">
        <w:rPr>
          <w:rFonts w:ascii="Times New Roman" w:eastAsia="Calibri" w:hAnsi="Times New Roman" w:cs="Times New Roman"/>
          <w:sz w:val="26"/>
          <w:szCs w:val="26"/>
          <w:lang w:eastAsia="en-US"/>
        </w:rPr>
        <w:t>Дмитренко Олександр, тел. 063-645-81-76, 067-698-19-01;</w:t>
      </w:r>
    </w:p>
    <w:p w14:paraId="4942A439" w14:textId="77777777" w:rsidR="002D4FFB" w:rsidRPr="00D504A3" w:rsidRDefault="002D4FFB" w:rsidP="002D4FFB">
      <w:pPr>
        <w:tabs>
          <w:tab w:val="left" w:pos="142"/>
          <w:tab w:val="left" w:pos="567"/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46A1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e</w:t>
      </w:r>
      <w:r w:rsidRPr="00C92952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-</w:t>
      </w:r>
      <w:r w:rsidRPr="00E46A1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mail</w:t>
      </w:r>
      <w:r w:rsidRPr="00D504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  <w:hyperlink r:id="rId5" w:history="1">
        <w:r w:rsidRPr="00D504A3">
          <w:rPr>
            <w:rStyle w:val="a5"/>
            <w:rFonts w:ascii="Times New Roman" w:eastAsia="Calibri" w:hAnsi="Times New Roman" w:cs="Times New Roman"/>
            <w:sz w:val="26"/>
            <w:szCs w:val="26"/>
            <w:lang w:eastAsia="en-US"/>
          </w:rPr>
          <w:t>ADmitrenko@optimapharm.ua</w:t>
        </w:r>
      </w:hyperlink>
      <w:r w:rsidRPr="00D504A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1CA2F540" w14:textId="77777777" w:rsidR="002D4FFB" w:rsidRPr="00D57D94" w:rsidRDefault="002D4FFB" w:rsidP="002D4FFB">
      <w:pPr>
        <w:tabs>
          <w:tab w:val="left" w:pos="142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14:paraId="32A76A39" w14:textId="77777777" w:rsidR="002D4FFB" w:rsidRDefault="002D4FFB" w:rsidP="002D4FFB">
      <w:pPr>
        <w:pStyle w:val="a3"/>
        <w:numPr>
          <w:ilvl w:val="1"/>
          <w:numId w:val="1"/>
        </w:numPr>
        <w:tabs>
          <w:tab w:val="left" w:pos="426"/>
          <w:tab w:val="left" w:pos="3261"/>
          <w:tab w:val="left" w:pos="3544"/>
          <w:tab w:val="left" w:pos="3686"/>
          <w:tab w:val="left" w:pos="425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51F5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Опис предмету закупівлі:</w:t>
      </w:r>
    </w:p>
    <w:p w14:paraId="5BA2DB9B" w14:textId="77777777" w:rsidR="002D4FFB" w:rsidRPr="00943D0A" w:rsidRDefault="002D4FFB" w:rsidP="002D4FFB">
      <w:pPr>
        <w:pStyle w:val="a3"/>
        <w:tabs>
          <w:tab w:val="left" w:pos="426"/>
          <w:tab w:val="left" w:pos="3402"/>
          <w:tab w:val="left" w:pos="3544"/>
          <w:tab w:val="left" w:pos="3686"/>
          <w:tab w:val="left" w:pos="3969"/>
        </w:tabs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11CFAD6A" w14:textId="2984840F" w:rsidR="002D4FFB" w:rsidRDefault="002D4FFB" w:rsidP="002D4FFB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Виконавець робіт повинен виконати </w:t>
      </w:r>
      <w:r w:rsidR="00290D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комплекс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300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робіт з реконструкції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300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мереж електропостачання шляхом влаштування дахової сонячної електростанції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(СЕС) на існуючому покрівельному матеріалі будівлі аптечного складу за адресою: </w:t>
      </w:r>
      <w:r w:rsidR="00AF2B44">
        <w:rPr>
          <w:rFonts w:ascii="Times New Roman" w:eastAsia="Calibri" w:hAnsi="Times New Roman" w:cs="Times New Roman"/>
          <w:sz w:val="26"/>
          <w:szCs w:val="26"/>
        </w:rPr>
        <w:t>м. Львів, вул. Б. Хмельницького, 176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, у відповідності з вкладеною технічною документацією </w:t>
      </w:r>
      <w:bookmarkStart w:id="0" w:name="_Hlk189673881"/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робочого проекту (РП) </w:t>
      </w:r>
      <w:bookmarkEnd w:id="0"/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з використанням власних обладнання та матеріалів, окрім наступного обладнання, яке надається замовником:</w:t>
      </w:r>
    </w:p>
    <w:p w14:paraId="673C88C2" w14:textId="39168370" w:rsidR="002D4FFB" w:rsidRPr="00114485" w:rsidRDefault="002D4FFB" w:rsidP="002D4FFB">
      <w:pPr>
        <w:pStyle w:val="a3"/>
        <w:numPr>
          <w:ilvl w:val="0"/>
          <w:numId w:val="3"/>
        </w:numPr>
        <w:tabs>
          <w:tab w:val="left" w:pos="426"/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144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Панель RISEN, модель RSM144-10-600BNDG – </w:t>
      </w:r>
      <w:r w:rsidR="00AF2B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360 </w:t>
      </w:r>
      <w:r w:rsidRPr="001144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шт.</w:t>
      </w:r>
    </w:p>
    <w:p w14:paraId="6ADA071E" w14:textId="79A3200C" w:rsidR="002D4FFB" w:rsidRPr="00AF2B44" w:rsidRDefault="002D4FFB" w:rsidP="002D4FFB">
      <w:pPr>
        <w:pStyle w:val="a3"/>
        <w:numPr>
          <w:ilvl w:val="0"/>
          <w:numId w:val="3"/>
        </w:numPr>
        <w:tabs>
          <w:tab w:val="left" w:pos="426"/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F2B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Мережевий інвертор Growatt MAX 1</w:t>
      </w:r>
      <w:r w:rsidR="00AF2B44" w:rsidRPr="00AF2B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AF2B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0KTL3 LV, 3ф, 1</w:t>
      </w:r>
      <w:r w:rsidR="00AF2B44" w:rsidRPr="00AF2B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AF2B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0 кВт – </w:t>
      </w:r>
      <w:r w:rsidR="00AF2B44" w:rsidRPr="00AF2B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F2B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шт.</w:t>
      </w:r>
    </w:p>
    <w:p w14:paraId="6DCFCC7A" w14:textId="77777777" w:rsidR="00AF2B44" w:rsidRDefault="00AF2B44" w:rsidP="00290D49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069" w:hanging="643"/>
        <w:jc w:val="both"/>
        <w:rPr>
          <w:noProof/>
        </w:rPr>
      </w:pPr>
    </w:p>
    <w:p w14:paraId="242BF337" w14:textId="382B3F16" w:rsidR="00290D49" w:rsidRDefault="00AF2B44" w:rsidP="00AF2B44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069" w:hanging="9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750B2733" wp14:editId="5B47F6A2">
            <wp:extent cx="6450330" cy="173329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" t="23517" r="1" b="40823"/>
                    <a:stretch/>
                  </pic:blipFill>
                  <pic:spPr bwMode="auto">
                    <a:xfrm>
                      <a:off x="0" y="0"/>
                      <a:ext cx="6451597" cy="17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951AC" w14:textId="77777777" w:rsidR="00290D49" w:rsidRDefault="00290D49" w:rsidP="00290D49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069" w:hanging="64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49500C46" w14:textId="77777777" w:rsidR="002D4FFB" w:rsidRDefault="002D4FFB" w:rsidP="002D4FFB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разі необхідності можна здійснити обстеження об’єкту, виконання уточнюючих замірів.</w:t>
      </w:r>
    </w:p>
    <w:p w14:paraId="1EF3B55E" w14:textId="77777777" w:rsidR="002D4FFB" w:rsidRDefault="002D4FFB" w:rsidP="002D4FFB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Гарантійний термін на виконані роботи – не менше 2 років.</w:t>
      </w:r>
    </w:p>
    <w:p w14:paraId="0681AC1F" w14:textId="77777777" w:rsidR="002D4FFB" w:rsidRDefault="002D4FFB" w:rsidP="002D4FFB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37B4D3FD" w14:textId="77777777" w:rsidR="002D4FFB" w:rsidRPr="00D4117A" w:rsidRDefault="002D4FFB" w:rsidP="002D4FFB">
      <w:pPr>
        <w:pStyle w:val="a3"/>
        <w:tabs>
          <w:tab w:val="left" w:pos="426"/>
          <w:tab w:val="left" w:pos="3969"/>
          <w:tab w:val="left" w:pos="4253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2F3569A0" w14:textId="77777777" w:rsidR="002D4FFB" w:rsidRDefault="002D4FFB" w:rsidP="002D4FFB">
      <w:pPr>
        <w:pStyle w:val="a3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79541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В рамках надання комерційної пропозиції учасник надає наступну інформацію:</w:t>
      </w:r>
    </w:p>
    <w:p w14:paraId="2F21FB5D" w14:textId="77777777" w:rsidR="002D4FFB" w:rsidRPr="00290D49" w:rsidRDefault="002D4FFB" w:rsidP="002D4FFB">
      <w:pPr>
        <w:pStyle w:val="a3"/>
        <w:tabs>
          <w:tab w:val="left" w:pos="567"/>
          <w:tab w:val="left" w:pos="709"/>
        </w:tabs>
        <w:spacing w:after="0" w:line="240" w:lineRule="auto"/>
        <w:ind w:left="1080"/>
        <w:rPr>
          <w:rFonts w:ascii="Times New Roman" w:hAnsi="Times New Roman" w:cs="Times New Roman"/>
          <w:noProof/>
          <w:sz w:val="18"/>
          <w:szCs w:val="26"/>
          <w:lang w:eastAsia="ru-RU"/>
        </w:rPr>
      </w:pPr>
    </w:p>
    <w:p w14:paraId="45B4E944" w14:textId="77777777" w:rsidR="002D4FFB" w:rsidRDefault="002D4FFB" w:rsidP="002D4FF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BD299B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вартість </w:t>
      </w: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обладнання СЕС (згідно зі специфікацією в </w:t>
      </w:r>
      <w:r w:rsidRPr="00370C94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РП) </w:t>
      </w: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 та робіт з її монтажу:</w:t>
      </w:r>
    </w:p>
    <w:p w14:paraId="48659E4F" w14:textId="77777777" w:rsidR="002D4FFB" w:rsidRPr="002C2063" w:rsidRDefault="002D4FFB" w:rsidP="002D4FFB">
      <w:pPr>
        <w:pStyle w:val="a3"/>
        <w:tabs>
          <w:tab w:val="left" w:pos="567"/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noProof/>
          <w:sz w:val="18"/>
          <w:szCs w:val="26"/>
          <w:lang w:eastAsia="ru-RU"/>
        </w:rPr>
      </w:pPr>
    </w:p>
    <w:tbl>
      <w:tblPr>
        <w:tblStyle w:val="a4"/>
        <w:tblW w:w="9753" w:type="dxa"/>
        <w:jc w:val="center"/>
        <w:tblLook w:val="04A0" w:firstRow="1" w:lastRow="0" w:firstColumn="1" w:lastColumn="0" w:noHBand="0" w:noVBand="1"/>
      </w:tblPr>
      <w:tblGrid>
        <w:gridCol w:w="637"/>
        <w:gridCol w:w="3647"/>
        <w:gridCol w:w="1862"/>
        <w:gridCol w:w="1805"/>
        <w:gridCol w:w="1802"/>
      </w:tblGrid>
      <w:tr w:rsidR="002D4FFB" w:rsidRPr="0044205F" w14:paraId="42468950" w14:textId="77777777" w:rsidTr="00C76AE6">
        <w:trPr>
          <w:trHeight w:val="489"/>
          <w:jc w:val="center"/>
        </w:trPr>
        <w:tc>
          <w:tcPr>
            <w:tcW w:w="637" w:type="dxa"/>
          </w:tcPr>
          <w:p w14:paraId="7D7716E9" w14:textId="77777777" w:rsidR="002D4FFB" w:rsidRPr="0044205F" w:rsidRDefault="002D4FFB" w:rsidP="00C76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647" w:type="dxa"/>
            <w:vAlign w:val="center"/>
            <w:hideMark/>
          </w:tcPr>
          <w:p w14:paraId="5CB6DD28" w14:textId="77777777" w:rsidR="002D4FFB" w:rsidRPr="0044205F" w:rsidRDefault="002D4FFB" w:rsidP="00C76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робіт</w:t>
            </w:r>
          </w:p>
        </w:tc>
        <w:tc>
          <w:tcPr>
            <w:tcW w:w="1862" w:type="dxa"/>
            <w:hideMark/>
          </w:tcPr>
          <w:p w14:paraId="6E4F32C0" w14:textId="77777777" w:rsidR="002D4FFB" w:rsidRPr="0044205F" w:rsidRDefault="002D4FFB" w:rsidP="00C76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5F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вимірювання</w:t>
            </w:r>
          </w:p>
        </w:tc>
        <w:tc>
          <w:tcPr>
            <w:tcW w:w="1805" w:type="dxa"/>
          </w:tcPr>
          <w:p w14:paraId="6F5AED2D" w14:textId="77777777" w:rsidR="002D4FFB" w:rsidRPr="0044205F" w:rsidRDefault="002D4FFB" w:rsidP="00C76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802" w:type="dxa"/>
            <w:vAlign w:val="center"/>
            <w:hideMark/>
          </w:tcPr>
          <w:p w14:paraId="0E49DA40" w14:textId="77777777" w:rsidR="002D4FFB" w:rsidRPr="0044205F" w:rsidRDefault="002D4FFB" w:rsidP="00C76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Варт</w:t>
            </w:r>
            <w:r w:rsidRPr="0044205F">
              <w:rPr>
                <w:rFonts w:ascii="Times New Roman" w:hAnsi="Times New Roman" w:cs="Times New Roman"/>
                <w:b/>
                <w:sz w:val="24"/>
                <w:szCs w:val="24"/>
              </w:rPr>
              <w:t>ість</w:t>
            </w:r>
          </w:p>
        </w:tc>
      </w:tr>
      <w:tr w:rsidR="002D4FFB" w:rsidRPr="0044205F" w14:paraId="783D4A8B" w14:textId="77777777" w:rsidTr="00C76AE6">
        <w:trPr>
          <w:jc w:val="center"/>
        </w:trPr>
        <w:tc>
          <w:tcPr>
            <w:tcW w:w="9753" w:type="dxa"/>
            <w:gridSpan w:val="5"/>
            <w:vAlign w:val="center"/>
          </w:tcPr>
          <w:p w14:paraId="270EA784" w14:textId="77777777" w:rsidR="002D4FFB" w:rsidRPr="007B401F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1F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Обладнання, матеріали</w:t>
            </w:r>
          </w:p>
        </w:tc>
      </w:tr>
      <w:tr w:rsidR="002D4FFB" w:rsidRPr="0044205F" w14:paraId="753FD34E" w14:textId="77777777" w:rsidTr="00C76AE6">
        <w:trPr>
          <w:jc w:val="center"/>
        </w:trPr>
        <w:tc>
          <w:tcPr>
            <w:tcW w:w="637" w:type="dxa"/>
            <w:vAlign w:val="center"/>
          </w:tcPr>
          <w:p w14:paraId="62619D4C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  <w:vAlign w:val="center"/>
          </w:tcPr>
          <w:p w14:paraId="55DC4E8A" w14:textId="77777777" w:rsidR="002D4FFB" w:rsidRPr="00D4117A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сумісної роботи СЕС з дизельним генератором</w:t>
            </w:r>
          </w:p>
        </w:tc>
        <w:tc>
          <w:tcPr>
            <w:tcW w:w="1862" w:type="dxa"/>
            <w:vAlign w:val="center"/>
          </w:tcPr>
          <w:p w14:paraId="7FBDED7A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344C705C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737F49D1" w14:textId="77777777" w:rsidR="002D4FFB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44205F" w14:paraId="0F7D69F7" w14:textId="77777777" w:rsidTr="00C76AE6">
        <w:trPr>
          <w:trHeight w:val="409"/>
          <w:jc w:val="center"/>
        </w:trPr>
        <w:tc>
          <w:tcPr>
            <w:tcW w:w="637" w:type="dxa"/>
            <w:vAlign w:val="center"/>
          </w:tcPr>
          <w:p w14:paraId="2C9A4542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vAlign w:val="center"/>
          </w:tcPr>
          <w:p w14:paraId="355FBA70" w14:textId="77777777" w:rsidR="002D4FFB" w:rsidRPr="00A163DD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моніторингу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Growatt</w:t>
            </w:r>
          </w:p>
        </w:tc>
        <w:tc>
          <w:tcPr>
            <w:tcW w:w="1862" w:type="dxa"/>
            <w:vAlign w:val="center"/>
          </w:tcPr>
          <w:p w14:paraId="34801CC6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31DCB9B6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7BCD5687" w14:textId="77777777" w:rsidR="002D4FFB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44205F" w14:paraId="75759CAF" w14:textId="77777777" w:rsidTr="00C76AE6">
        <w:trPr>
          <w:jc w:val="center"/>
        </w:trPr>
        <w:tc>
          <w:tcPr>
            <w:tcW w:w="637" w:type="dxa"/>
            <w:vAlign w:val="center"/>
          </w:tcPr>
          <w:p w14:paraId="5956D204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7" w:type="dxa"/>
            <w:vAlign w:val="center"/>
          </w:tcPr>
          <w:p w14:paraId="72C3C083" w14:textId="77777777" w:rsidR="002D4FFB" w:rsidRPr="00795419" w:rsidRDefault="002D4FFB" w:rsidP="00C7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Щитове обладнання</w:t>
            </w:r>
          </w:p>
        </w:tc>
        <w:tc>
          <w:tcPr>
            <w:tcW w:w="1862" w:type="dxa"/>
            <w:vAlign w:val="center"/>
          </w:tcPr>
          <w:p w14:paraId="5ABD525B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2C0D5523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1687DEA8" w14:textId="77777777" w:rsidR="002D4FFB" w:rsidRPr="00685A2F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FFB" w:rsidRPr="0044205F" w14:paraId="7860A765" w14:textId="77777777" w:rsidTr="00C76AE6">
        <w:trPr>
          <w:jc w:val="center"/>
        </w:trPr>
        <w:tc>
          <w:tcPr>
            <w:tcW w:w="637" w:type="dxa"/>
            <w:vAlign w:val="center"/>
          </w:tcPr>
          <w:p w14:paraId="3C08D49E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  <w:vAlign w:val="center"/>
          </w:tcPr>
          <w:p w14:paraId="39D192BB" w14:textId="77777777" w:rsidR="002D4FFB" w:rsidRDefault="002D4FFB" w:rsidP="00C76AE6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063">
              <w:rPr>
                <w:rFonts w:ascii="Times New Roman" w:hAnsi="Times New Roman" w:cs="Times New Roman"/>
                <w:sz w:val="24"/>
                <w:szCs w:val="24"/>
              </w:rPr>
              <w:t>Кабель сонячний 6 мм2 червоний/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63">
              <w:rPr>
                <w:rFonts w:ascii="Times New Roman" w:hAnsi="Times New Roman" w:cs="Times New Roman"/>
                <w:sz w:val="24"/>
                <w:szCs w:val="24"/>
              </w:rPr>
              <w:t>чорни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62" w:type="dxa"/>
            <w:vAlign w:val="center"/>
          </w:tcPr>
          <w:p w14:paraId="37F6E7E6" w14:textId="77777777" w:rsidR="002D4FFB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05" w:type="dxa"/>
            <w:vAlign w:val="center"/>
          </w:tcPr>
          <w:p w14:paraId="162B45D6" w14:textId="556593C7" w:rsidR="002D4FFB" w:rsidRDefault="000D02CE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D4F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2" w:type="dxa"/>
            <w:vAlign w:val="center"/>
          </w:tcPr>
          <w:p w14:paraId="1522F012" w14:textId="77777777" w:rsidR="002D4FFB" w:rsidRPr="002C2063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4FFB" w:rsidRPr="0044205F" w14:paraId="1F4BA115" w14:textId="77777777" w:rsidTr="00C76AE6">
        <w:trPr>
          <w:jc w:val="center"/>
        </w:trPr>
        <w:tc>
          <w:tcPr>
            <w:tcW w:w="637" w:type="dxa"/>
            <w:vAlign w:val="center"/>
          </w:tcPr>
          <w:p w14:paraId="2F02CB1F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7" w:type="dxa"/>
            <w:vAlign w:val="center"/>
          </w:tcPr>
          <w:p w14:paraId="193740CD" w14:textId="77777777" w:rsidR="002D4FFB" w:rsidRPr="00795419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Кабельна продукція</w:t>
            </w:r>
          </w:p>
        </w:tc>
        <w:tc>
          <w:tcPr>
            <w:tcW w:w="1862" w:type="dxa"/>
            <w:vAlign w:val="center"/>
          </w:tcPr>
          <w:p w14:paraId="77BDB875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445A655A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5AEF097B" w14:textId="77777777" w:rsidR="002D4FFB" w:rsidRPr="003A486A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4FFB" w:rsidRPr="0044205F" w14:paraId="67F6A2A5" w14:textId="77777777" w:rsidTr="00C76AE6">
        <w:trPr>
          <w:jc w:val="center"/>
        </w:trPr>
        <w:tc>
          <w:tcPr>
            <w:tcW w:w="637" w:type="dxa"/>
            <w:vAlign w:val="center"/>
          </w:tcPr>
          <w:p w14:paraId="336F5D99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  <w:vAlign w:val="center"/>
          </w:tcPr>
          <w:p w14:paraId="52668E8C" w14:textId="77777777" w:rsidR="002D4FFB" w:rsidRPr="00795419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Монтажні вироби</w:t>
            </w:r>
          </w:p>
        </w:tc>
        <w:tc>
          <w:tcPr>
            <w:tcW w:w="1862" w:type="dxa"/>
            <w:vAlign w:val="center"/>
          </w:tcPr>
          <w:p w14:paraId="43777424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58AF5667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599298A4" w14:textId="77777777" w:rsidR="002D4FFB" w:rsidRPr="00E407A2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D4FFB" w:rsidRPr="0044205F" w14:paraId="23ED19B9" w14:textId="77777777" w:rsidTr="00C76AE6">
        <w:trPr>
          <w:jc w:val="center"/>
        </w:trPr>
        <w:tc>
          <w:tcPr>
            <w:tcW w:w="637" w:type="dxa"/>
            <w:vAlign w:val="center"/>
          </w:tcPr>
          <w:p w14:paraId="7BCA7053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  <w:vAlign w:val="center"/>
          </w:tcPr>
          <w:p w14:paraId="20441EEF" w14:textId="77777777" w:rsidR="002D4FFB" w:rsidRPr="00795419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62" w:type="dxa"/>
            <w:vAlign w:val="center"/>
          </w:tcPr>
          <w:p w14:paraId="7063772F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805" w:type="dxa"/>
            <w:vAlign w:val="center"/>
          </w:tcPr>
          <w:p w14:paraId="32E04767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612001AC" w14:textId="77777777" w:rsidR="002D4FFB" w:rsidRPr="00BB16E8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44205F" w14:paraId="33A2AFE4" w14:textId="77777777" w:rsidTr="00C76AE6">
        <w:trPr>
          <w:jc w:val="center"/>
        </w:trPr>
        <w:tc>
          <w:tcPr>
            <w:tcW w:w="637" w:type="dxa"/>
            <w:vAlign w:val="center"/>
          </w:tcPr>
          <w:p w14:paraId="5A0099CF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7" w:type="dxa"/>
            <w:vAlign w:val="center"/>
          </w:tcPr>
          <w:p w14:paraId="64197E9A" w14:textId="77777777" w:rsidR="002D4FFB" w:rsidRPr="00795419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Матеріали для заземлення ФЕМ</w:t>
            </w:r>
          </w:p>
        </w:tc>
        <w:tc>
          <w:tcPr>
            <w:tcW w:w="1862" w:type="dxa"/>
            <w:vAlign w:val="center"/>
          </w:tcPr>
          <w:p w14:paraId="411AC312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3ABA5D4F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1A9A7C63" w14:textId="77777777" w:rsidR="002D4FFB" w:rsidRPr="00BB16E8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44205F" w14:paraId="75E2633C" w14:textId="77777777" w:rsidTr="00C76AE6">
        <w:trPr>
          <w:jc w:val="center"/>
        </w:trPr>
        <w:tc>
          <w:tcPr>
            <w:tcW w:w="637" w:type="dxa"/>
            <w:vAlign w:val="center"/>
          </w:tcPr>
          <w:p w14:paraId="03429413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47" w:type="dxa"/>
            <w:vAlign w:val="center"/>
          </w:tcPr>
          <w:p w14:paraId="2C375301" w14:textId="77777777" w:rsidR="002D4FFB" w:rsidRPr="00795419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Баластна система для сонячних панелей</w:t>
            </w:r>
          </w:p>
        </w:tc>
        <w:tc>
          <w:tcPr>
            <w:tcW w:w="1862" w:type="dxa"/>
            <w:vAlign w:val="center"/>
          </w:tcPr>
          <w:p w14:paraId="61780662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1805" w:type="dxa"/>
            <w:vAlign w:val="center"/>
          </w:tcPr>
          <w:p w14:paraId="5499D736" w14:textId="0E28A746" w:rsidR="002D4FFB" w:rsidRPr="00795419" w:rsidRDefault="00AF2B44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02" w:type="dxa"/>
            <w:vAlign w:val="center"/>
          </w:tcPr>
          <w:p w14:paraId="2CE204E4" w14:textId="77777777" w:rsidR="002D4FFB" w:rsidRPr="00BB16E8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44205F" w14:paraId="43A63D68" w14:textId="77777777" w:rsidTr="00C76AE6">
        <w:trPr>
          <w:jc w:val="center"/>
        </w:trPr>
        <w:tc>
          <w:tcPr>
            <w:tcW w:w="9753" w:type="dxa"/>
            <w:gridSpan w:val="5"/>
            <w:vAlign w:val="center"/>
          </w:tcPr>
          <w:p w14:paraId="0905EEC9" w14:textId="77777777" w:rsidR="002D4FFB" w:rsidRPr="007B401F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1F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</w:p>
        </w:tc>
      </w:tr>
      <w:tr w:rsidR="002D4FFB" w:rsidRPr="0044205F" w14:paraId="17F335CB" w14:textId="77777777" w:rsidTr="00C76AE6">
        <w:trPr>
          <w:jc w:val="center"/>
        </w:trPr>
        <w:tc>
          <w:tcPr>
            <w:tcW w:w="637" w:type="dxa"/>
            <w:vAlign w:val="center"/>
          </w:tcPr>
          <w:p w14:paraId="5B8E94F3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7" w:type="dxa"/>
            <w:vAlign w:val="center"/>
          </w:tcPr>
          <w:p w14:paraId="07F503C6" w14:textId="77777777" w:rsidR="002D4FFB" w:rsidRPr="00795419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баластної системи та ФЕМ</w:t>
            </w:r>
          </w:p>
        </w:tc>
        <w:tc>
          <w:tcPr>
            <w:tcW w:w="1862" w:type="dxa"/>
            <w:vAlign w:val="center"/>
          </w:tcPr>
          <w:p w14:paraId="5D9E8012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24A414C6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45BDA86D" w14:textId="77777777" w:rsidR="002D4FFB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44205F" w14:paraId="1908CEA9" w14:textId="77777777" w:rsidTr="00C76AE6">
        <w:trPr>
          <w:jc w:val="center"/>
        </w:trPr>
        <w:tc>
          <w:tcPr>
            <w:tcW w:w="637" w:type="dxa"/>
            <w:vAlign w:val="center"/>
          </w:tcPr>
          <w:p w14:paraId="68635834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  <w:vAlign w:val="center"/>
          </w:tcPr>
          <w:p w14:paraId="463BAA37" w14:textId="77777777" w:rsidR="002D4FFB" w:rsidRPr="00795419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Логістичні витрати (доставка та підйом матеріалів, транспортні витрати, відрядження)</w:t>
            </w:r>
          </w:p>
        </w:tc>
        <w:tc>
          <w:tcPr>
            <w:tcW w:w="1862" w:type="dxa"/>
            <w:vAlign w:val="center"/>
          </w:tcPr>
          <w:p w14:paraId="79FDEC53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1D601F05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0B92C7D4" w14:textId="77777777" w:rsidR="002D4FFB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FB" w:rsidRPr="0044205F" w14:paraId="167F5327" w14:textId="77777777" w:rsidTr="00C76AE6">
        <w:trPr>
          <w:jc w:val="center"/>
        </w:trPr>
        <w:tc>
          <w:tcPr>
            <w:tcW w:w="637" w:type="dxa"/>
            <w:vAlign w:val="center"/>
          </w:tcPr>
          <w:p w14:paraId="01ECD72E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vAlign w:val="center"/>
          </w:tcPr>
          <w:p w14:paraId="7607B282" w14:textId="77777777" w:rsidR="002D4FFB" w:rsidRPr="00370C94" w:rsidRDefault="002D4FFB" w:rsidP="00C7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Електромонтажні та п</w:t>
            </w:r>
            <w:r w:rsidRPr="00795419">
              <w:rPr>
                <w:rFonts w:ascii="Times New Roman" w:hAnsi="Times New Roman" w:cs="Times New Roman"/>
                <w:sz w:val="24"/>
                <w:szCs w:val="24"/>
              </w:rPr>
              <w:t>усконалагоджувальні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введення сонячної електростанції в систему онлайн моніторингу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44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Growatt</w:t>
            </w:r>
          </w:p>
        </w:tc>
        <w:tc>
          <w:tcPr>
            <w:tcW w:w="1862" w:type="dxa"/>
            <w:vAlign w:val="center"/>
          </w:tcPr>
          <w:p w14:paraId="20582B47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vAlign w:val="center"/>
          </w:tcPr>
          <w:p w14:paraId="71810B8C" w14:textId="77777777" w:rsidR="002D4FFB" w:rsidRPr="00795419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7EA4E202" w14:textId="77777777" w:rsidR="002D4FFB" w:rsidRDefault="002D4FFB" w:rsidP="00C7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5AC5A" w14:textId="77777777" w:rsidR="002D4FFB" w:rsidRPr="00F22D4D" w:rsidRDefault="002D4FFB" w:rsidP="002D4FFB">
      <w:pPr>
        <w:pStyle w:val="a3"/>
        <w:tabs>
          <w:tab w:val="left" w:pos="567"/>
          <w:tab w:val="left" w:pos="851"/>
        </w:tabs>
        <w:spacing w:after="0" w:line="240" w:lineRule="auto"/>
        <w:ind w:left="1429"/>
        <w:jc w:val="both"/>
        <w:rPr>
          <w:rFonts w:ascii="Times New Roman" w:hAnsi="Times New Roman" w:cs="Times New Roman"/>
          <w:bCs/>
          <w:noProof/>
          <w:sz w:val="16"/>
          <w:szCs w:val="16"/>
          <w:lang w:eastAsia="ru-RU"/>
        </w:rPr>
      </w:pPr>
    </w:p>
    <w:p w14:paraId="47D1C07A" w14:textId="77777777" w:rsidR="002D4FFB" w:rsidRPr="00BD299B" w:rsidRDefault="002D4FFB" w:rsidP="002D4FF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D299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термін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поставки та </w:t>
      </w:r>
      <w:r w:rsidRPr="00BD299B">
        <w:rPr>
          <w:rFonts w:ascii="Times New Roman" w:hAnsi="Times New Roman" w:cs="Times New Roman"/>
          <w:noProof/>
          <w:sz w:val="26"/>
          <w:szCs w:val="26"/>
          <w:lang w:eastAsia="ru-RU"/>
        </w:rPr>
        <w:t>виконання робіт – в календарних днях.</w:t>
      </w:r>
    </w:p>
    <w:p w14:paraId="54D1E29C" w14:textId="77777777" w:rsidR="002D4FFB" w:rsidRDefault="002D4FFB" w:rsidP="002D4FF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D299B">
        <w:rPr>
          <w:rFonts w:ascii="Times New Roman" w:hAnsi="Times New Roman" w:cs="Times New Roman"/>
          <w:noProof/>
          <w:sz w:val="26"/>
          <w:szCs w:val="26"/>
          <w:lang w:eastAsia="ru-RU"/>
        </w:rPr>
        <w:t>умови оплати.</w:t>
      </w:r>
    </w:p>
    <w:p w14:paraId="1CCF43FA" w14:textId="77777777" w:rsidR="00F44772" w:rsidRDefault="00F44772"/>
    <w:sectPr w:rsidR="00F44772" w:rsidSect="0079541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64FE"/>
    <w:multiLevelType w:val="hybridMultilevel"/>
    <w:tmpl w:val="3F54DC52"/>
    <w:lvl w:ilvl="0" w:tplc="4322D5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47248E"/>
    <w:multiLevelType w:val="hybridMultilevel"/>
    <w:tmpl w:val="183286D0"/>
    <w:lvl w:ilvl="0" w:tplc="FF167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5570AB"/>
    <w:multiLevelType w:val="multilevel"/>
    <w:tmpl w:val="DE3C23A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color w:val="auto"/>
        <w:sz w:val="28"/>
        <w:szCs w:val="28"/>
      </w:rPr>
    </w:lvl>
    <w:lvl w:ilvl="1">
      <w:start w:val="1"/>
      <w:numFmt w:val="decimal"/>
      <w:isLgl/>
      <w:lvlText w:val="%2"/>
      <w:lvlJc w:val="left"/>
      <w:pPr>
        <w:ind w:left="1080" w:hanging="72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D6"/>
    <w:rsid w:val="000C6BCF"/>
    <w:rsid w:val="000D02CE"/>
    <w:rsid w:val="00290D49"/>
    <w:rsid w:val="002D4FFB"/>
    <w:rsid w:val="00473087"/>
    <w:rsid w:val="006E11D6"/>
    <w:rsid w:val="00AF2B44"/>
    <w:rsid w:val="00AF6EB6"/>
    <w:rsid w:val="00B9273D"/>
    <w:rsid w:val="00F31A35"/>
    <w:rsid w:val="00F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3FAA"/>
  <w15:chartTrackingRefBased/>
  <w15:docId w15:val="{E0D215DB-455B-467B-B23A-C88962B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FFB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FFB"/>
    <w:pPr>
      <w:ind w:left="720"/>
    </w:pPr>
  </w:style>
  <w:style w:type="table" w:styleId="a4">
    <w:name w:val="Table Grid"/>
    <w:basedOn w:val="a1"/>
    <w:uiPriority w:val="99"/>
    <w:rsid w:val="002D4FFB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4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itrenko@optimaphar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Александр Григорьевич</dc:creator>
  <cp:keywords/>
  <dc:description/>
  <cp:lastModifiedBy>Дмитренко Александр Григорьевич</cp:lastModifiedBy>
  <cp:revision>4</cp:revision>
  <cp:lastPrinted>2025-02-07T12:58:00Z</cp:lastPrinted>
  <dcterms:created xsi:type="dcterms:W3CDTF">2025-02-10T12:13:00Z</dcterms:created>
  <dcterms:modified xsi:type="dcterms:W3CDTF">2025-02-10T13:09:00Z</dcterms:modified>
</cp:coreProperties>
</file>