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A3B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 xml:space="preserve">Технічне завдання на монтаж обладнання бойлерної : </w:t>
      </w:r>
    </w:p>
    <w:p w14:paraId="293411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>теплових насосів Viessmann Vitocal 100-s та теплообмінника (утилізатора тепл</w:t>
      </w: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uk-UA" w:eastAsia="zh-CN" w:bidi="ar"/>
        </w:rPr>
        <w:t>а</w:t>
      </w: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 xml:space="preserve"> від компресорної центро-холоду)</w:t>
      </w:r>
    </w:p>
    <w:p w14:paraId="4A3DB40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21EF8D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Розробити специфікацію на замовлення додаткового обладнання та матеріалів, для обв'язки бойлерної.</w:t>
      </w:r>
    </w:p>
    <w:p w14:paraId="27CDE2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Виконати утеплення бойлерів (теплоакумуляторів 2 шт 5000 м3)</w:t>
      </w:r>
    </w:p>
    <w:p w14:paraId="1837A32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Змонтувати теплові насоси Viessmann Vitocal 100-s та  зовнішні блоки до них по  3-шт, та обв'язати їх по воді та холоду</w:t>
      </w:r>
    </w:p>
    <w:p w14:paraId="0698BA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Обв'язати теплообмінник (утилізатор тепла) від компресорної.</w:t>
      </w:r>
    </w:p>
    <w:p w14:paraId="709540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Всі технічні рішення та матеріали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uk-UA" w:eastAsia="zh-CN" w:bidi="ar"/>
        </w:rPr>
        <w:t xml:space="preserve">та сроки виконання робіт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узгодити з замовником</w:t>
      </w:r>
    </w:p>
    <w:p w14:paraId="7B5F815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1F6676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4DA351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>Наявне обладнання:</w:t>
      </w:r>
    </w:p>
    <w:p w14:paraId="3019003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27F161D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Бойлери 5000 л з наявними контурами, в середині змальовані 2-а штуки.</w:t>
      </w:r>
    </w:p>
    <w:p w14:paraId="4AD494D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Теплообмінник </w:t>
      </w:r>
      <w:r>
        <w:rPr>
          <w:rFonts w:ascii="Arial" w:hAnsi="Arial" w:eastAsia="Arial" w:cs="Arial"/>
          <w:i w:val="0"/>
          <w:iCs w:val="0"/>
          <w:caps w:val="0"/>
          <w:color w:val="1A0DAB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Arial" w:cs="Arial"/>
          <w:i w:val="0"/>
          <w:iCs w:val="0"/>
          <w:caps w:val="0"/>
          <w:color w:val="1A0DAB"/>
          <w:spacing w:val="0"/>
          <w:sz w:val="22"/>
          <w:szCs w:val="22"/>
          <w:u w:val="none"/>
          <w:shd w:val="clear" w:fill="FFFFFF"/>
        </w:rPr>
        <w:instrText xml:space="preserve"> HYPERLINK "https://www.google.com/search?sca_esv=e472ae4fb423b2b1&amp;sxsrf=AE3TifNE-_zmDM-ALIxOGK5mo0GVftehHg:1764748824567&amp;q=%D1%82%D0%B5%D0%BF%D0%BB%D0%BE%D0%BE%D0%B1%D0%BC%D0%BD%D0%BD%D0%B8%D0%BA+SWEP+B35TM4%D1%85100/1P-SC-M+2%D1%8566+8+2%D1%852+1/2"&amp;nfpr=1&amp;sa=X&amp;ved=2ahUKEwiFj7nW-aCRAxWPSvEDHRO1J98QvgUoAXoECA8QAg" </w:instrText>
      </w:r>
      <w:r>
        <w:rPr>
          <w:rFonts w:ascii="Arial" w:hAnsi="Arial" w:eastAsia="Arial" w:cs="Arial"/>
          <w:i w:val="0"/>
          <w:iCs w:val="0"/>
          <w:caps w:val="0"/>
          <w:color w:val="1A0DAB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1A0DAB"/>
          <w:spacing w:val="0"/>
          <w:sz w:val="22"/>
          <w:szCs w:val="22"/>
          <w:u w:val="none"/>
          <w:shd w:val="clear" w:fill="FFFFFF"/>
        </w:rPr>
        <w:t> SWEP B35TM4х100/1P-SC-M 2х66 8+2х2 1/2"</w:t>
      </w:r>
      <w:r>
        <w:rPr>
          <w:rFonts w:hint="default" w:ascii="Arial" w:hAnsi="Arial" w:eastAsia="Arial" w:cs="Arial"/>
          <w:i w:val="0"/>
          <w:iCs w:val="0"/>
          <w:caps w:val="0"/>
          <w:color w:val="1A0DAB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0DAB"/>
          <w:spacing w:val="0"/>
          <w:sz w:val="22"/>
          <w:szCs w:val="22"/>
          <w:u w:val="none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встановлений як утилізатор тепла від компресорів агрегатів холоду</w:t>
      </w:r>
    </w:p>
    <w:p w14:paraId="6A0E5C0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Теплові насоси повітря-вода Viessmann Vitocal 100-S AWB-E 101.A10 - A16 3-и штуки. </w:t>
      </w:r>
    </w:p>
    <w:p w14:paraId="6A5C243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521A64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32"/>
          <w:szCs w:val="32"/>
          <w:lang w:val="en-US" w:eastAsia="zh-CN" w:bidi="ar"/>
        </w:rPr>
        <w:t>Технічне завдання для замовника (МК Мясний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)</w:t>
      </w:r>
    </w:p>
    <w:p w14:paraId="0FE3B6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57788EE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Надати точку підключення електроенергії та потужності згідно ТЗ від підрядника</w:t>
      </w:r>
    </w:p>
    <w:p w14:paraId="77FE542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Надати точку підключення холодної хім. очищеної води та її діаметер згідно ТЗ від підрядника</w:t>
      </w:r>
    </w:p>
    <w:p w14:paraId="0EE2A3F1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lang w:val="uk-UA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8C6C5"/>
    <w:multiLevelType w:val="multilevel"/>
    <w:tmpl w:val="20A8C6C5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74239C83"/>
    <w:multiLevelType w:val="multilevel"/>
    <w:tmpl w:val="74239C83"/>
    <w:lvl w:ilvl="0" w:tentative="0">
      <w:start w:val="1"/>
      <w:numFmt w:val="decimal"/>
      <w:suff w:val="space"/>
      <w:lvlText w:val="%1."/>
      <w:lvlJc w:val="left"/>
      <w:pPr>
        <w:ind w:left="7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7F940BF4"/>
    <w:multiLevelType w:val="multilevel"/>
    <w:tmpl w:val="7F940BF4"/>
    <w:lvl w:ilvl="0" w:tentative="0">
      <w:start w:val="1"/>
      <w:numFmt w:val="decimal"/>
      <w:suff w:val="space"/>
      <w:lvlText w:val="%1."/>
      <w:lvlJc w:val="left"/>
      <w:pPr>
        <w:ind w:left="7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2025-12-03T07:27:35Z</dcterms:created>
  <dc:creator>BC_Comp04</dc:creator>
  <cp:lastModifiedBy>BC_Comp04</cp:lastModifiedBy>
  <dcterms:modified xsi:type="dcterms:W3CDTF">2025-12-03T08:03:37Z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EDDE8613A0344362970EB5387DB20E7C_12</vt:lpwstr>
  </property>
</Properties>
</file>