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4342147" w14:textId="77777777" w:rsidR="00B4122F" w:rsidRDefault="00B4122F" w:rsidP="005D28A5">
      <w:pPr>
        <w:rPr>
          <w:sz w:val="28"/>
          <w:szCs w:val="28"/>
          <w:lang w:val="uk-UA"/>
        </w:rPr>
      </w:pPr>
    </w:p>
    <w:p w14:paraId="04B5040D" w14:textId="54CDBE6A" w:rsidR="005360C6" w:rsidRDefault="005360C6" w:rsidP="005360C6">
      <w:pPr>
        <w:jc w:val="center"/>
        <w:rPr>
          <w:sz w:val="28"/>
          <w:szCs w:val="28"/>
          <w:lang w:val="uk-UA"/>
        </w:rPr>
      </w:pPr>
      <w:r w:rsidRPr="3EDB14FA">
        <w:rPr>
          <w:sz w:val="28"/>
          <w:szCs w:val="28"/>
        </w:rPr>
        <w:t>ТЕХНІЧНЕ ЗАВДАННЯ</w:t>
      </w:r>
    </w:p>
    <w:p w14:paraId="03DA041E" w14:textId="23100DB3" w:rsidR="005360C6" w:rsidRDefault="005360C6" w:rsidP="005360C6">
      <w:pPr>
        <w:jc w:val="center"/>
        <w:rPr>
          <w:lang w:val="uk-UA"/>
        </w:rPr>
      </w:pPr>
      <w:r w:rsidRPr="3EDB14FA">
        <w:t xml:space="preserve">на виконання ремонтних </w:t>
      </w:r>
      <w:proofErr w:type="spellStart"/>
      <w:r w:rsidRPr="3EDB14FA">
        <w:t>робіт</w:t>
      </w:r>
      <w:proofErr w:type="spellEnd"/>
      <w:r w:rsidRPr="3EDB14FA">
        <w:t xml:space="preserve"> на </w:t>
      </w:r>
      <w:proofErr w:type="spellStart"/>
      <w:r w:rsidRPr="3EDB14FA">
        <w:t>дільниці</w:t>
      </w:r>
      <w:proofErr w:type="spellEnd"/>
      <w:r w:rsidRPr="3EDB14FA">
        <w:t xml:space="preserve"> ТЄЦ</w:t>
      </w:r>
    </w:p>
    <w:tbl>
      <w:tblPr>
        <w:tblStyle w:val="af"/>
        <w:tblW w:w="9482" w:type="dxa"/>
        <w:tblLook w:val="06A0" w:firstRow="1" w:lastRow="0" w:firstColumn="1" w:lastColumn="0" w:noHBand="1" w:noVBand="1"/>
      </w:tblPr>
      <w:tblGrid>
        <w:gridCol w:w="540"/>
        <w:gridCol w:w="2562"/>
        <w:gridCol w:w="6380"/>
      </w:tblGrid>
      <w:tr w:rsidR="00C56823" w14:paraId="099D6CB0" w14:textId="77777777" w:rsidTr="005E49F6">
        <w:trPr>
          <w:trHeight w:val="300"/>
        </w:trPr>
        <w:tc>
          <w:tcPr>
            <w:tcW w:w="540" w:type="dxa"/>
            <w:shd w:val="clear" w:color="auto" w:fill="D0CECE" w:themeFill="background2" w:themeFillShade="E6"/>
          </w:tcPr>
          <w:p w14:paraId="150A54DC" w14:textId="77777777" w:rsidR="00C56823" w:rsidRDefault="00C56823" w:rsidP="005E49F6">
            <w:pPr>
              <w:jc w:val="center"/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2562" w:type="dxa"/>
            <w:shd w:val="clear" w:color="auto" w:fill="D0CECE" w:themeFill="background2" w:themeFillShade="E6"/>
          </w:tcPr>
          <w:p w14:paraId="48663B3C" w14:textId="77777777" w:rsidR="00C56823" w:rsidRDefault="00C56823" w:rsidP="005E49F6">
            <w:pPr>
              <w:jc w:val="center"/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Перелік основних даних та вимог</w:t>
            </w:r>
          </w:p>
        </w:tc>
        <w:tc>
          <w:tcPr>
            <w:tcW w:w="6380" w:type="dxa"/>
            <w:shd w:val="clear" w:color="auto" w:fill="D0CECE" w:themeFill="background2" w:themeFillShade="E6"/>
          </w:tcPr>
          <w:p w14:paraId="14FB594C" w14:textId="77777777" w:rsidR="00C56823" w:rsidRDefault="00C56823" w:rsidP="005E49F6">
            <w:pPr>
              <w:jc w:val="center"/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Основні дані та вимоги</w:t>
            </w:r>
          </w:p>
        </w:tc>
      </w:tr>
      <w:tr w:rsidR="00C56823" w14:paraId="285313F7" w14:textId="77777777" w:rsidTr="005E49F6">
        <w:trPr>
          <w:trHeight w:val="300"/>
        </w:trPr>
        <w:tc>
          <w:tcPr>
            <w:tcW w:w="540" w:type="dxa"/>
          </w:tcPr>
          <w:p w14:paraId="775F58A0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1.</w:t>
            </w:r>
          </w:p>
        </w:tc>
        <w:tc>
          <w:tcPr>
            <w:tcW w:w="2562" w:type="dxa"/>
          </w:tcPr>
          <w:p w14:paraId="1FD7F746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 xml:space="preserve">Назва та </w:t>
            </w:r>
          </w:p>
          <w:p w14:paraId="3B3609BA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 xml:space="preserve">місце знаходження </w:t>
            </w:r>
          </w:p>
          <w:p w14:paraId="2320017C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об'єкта:</w:t>
            </w:r>
          </w:p>
        </w:tc>
        <w:tc>
          <w:tcPr>
            <w:tcW w:w="6380" w:type="dxa"/>
          </w:tcPr>
          <w:p w14:paraId="0F64C7D6" w14:textId="39EA3ED4" w:rsidR="00C56823" w:rsidRDefault="00C56823" w:rsidP="00204D45">
            <w:pPr>
              <w:jc w:val="center"/>
              <w:rPr>
                <w:b/>
                <w:bCs/>
                <w:sz w:val="22"/>
                <w:szCs w:val="22"/>
              </w:rPr>
            </w:pPr>
            <w:r w:rsidRPr="593C558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 xml:space="preserve">Норія НЛ - 500 (2CV2) </w:t>
            </w:r>
            <w:r w:rsidRPr="593C558A">
              <w:rPr>
                <w:b/>
                <w:bCs/>
                <w:sz w:val="22"/>
                <w:szCs w:val="22"/>
              </w:rPr>
              <w:t>, дільниця ТЄЦ</w:t>
            </w:r>
            <w:bookmarkStart w:id="0" w:name="_GoBack"/>
            <w:bookmarkEnd w:id="0"/>
          </w:p>
        </w:tc>
      </w:tr>
      <w:tr w:rsidR="00C56823" w14:paraId="261524DE" w14:textId="77777777" w:rsidTr="005E49F6">
        <w:trPr>
          <w:trHeight w:val="390"/>
        </w:trPr>
        <w:tc>
          <w:tcPr>
            <w:tcW w:w="540" w:type="dxa"/>
          </w:tcPr>
          <w:p w14:paraId="1631BF8D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2.</w:t>
            </w:r>
          </w:p>
        </w:tc>
        <w:tc>
          <w:tcPr>
            <w:tcW w:w="2562" w:type="dxa"/>
          </w:tcPr>
          <w:p w14:paraId="0D8E4F61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Замовник</w:t>
            </w:r>
          </w:p>
        </w:tc>
        <w:tc>
          <w:tcPr>
            <w:tcW w:w="6380" w:type="dxa"/>
          </w:tcPr>
          <w:p w14:paraId="2787F6D6" w14:textId="3FB1CCF1" w:rsidR="00C56823" w:rsidRDefault="00C56823" w:rsidP="00204D45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ТОВ “</w:t>
            </w:r>
            <w:r w:rsidR="00204D45">
              <w:rPr>
                <w:b/>
                <w:bCs/>
                <w:sz w:val="22"/>
                <w:szCs w:val="22"/>
              </w:rPr>
              <w:t>НІКБІ</w:t>
            </w:r>
            <w:r w:rsidRPr="3EDB14FA">
              <w:rPr>
                <w:b/>
                <w:bCs/>
                <w:sz w:val="22"/>
                <w:szCs w:val="22"/>
              </w:rPr>
              <w:t>”</w:t>
            </w:r>
          </w:p>
        </w:tc>
      </w:tr>
      <w:tr w:rsidR="00C56823" w14:paraId="06E33550" w14:textId="77777777" w:rsidTr="005E49F6">
        <w:trPr>
          <w:trHeight w:val="1422"/>
        </w:trPr>
        <w:tc>
          <w:tcPr>
            <w:tcW w:w="540" w:type="dxa"/>
          </w:tcPr>
          <w:p w14:paraId="14342A2C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3.</w:t>
            </w:r>
          </w:p>
        </w:tc>
        <w:tc>
          <w:tcPr>
            <w:tcW w:w="2562" w:type="dxa"/>
          </w:tcPr>
          <w:p w14:paraId="3042A570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5C665E59">
              <w:rPr>
                <w:b/>
                <w:bCs/>
                <w:sz w:val="22"/>
                <w:szCs w:val="22"/>
              </w:rPr>
              <w:t>Вид робіт</w:t>
            </w:r>
          </w:p>
        </w:tc>
        <w:tc>
          <w:tcPr>
            <w:tcW w:w="6380" w:type="dxa"/>
          </w:tcPr>
          <w:p w14:paraId="07D19029" w14:textId="77777777" w:rsidR="00C56823" w:rsidRDefault="00C56823" w:rsidP="00BD41DD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Заміна підшипників, ущільнення привідного барабана (головка).</w:t>
            </w:r>
          </w:p>
          <w:p w14:paraId="0D94198A" w14:textId="77777777" w:rsidR="00C56823" w:rsidRDefault="00C56823" w:rsidP="00BD41DD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Заміна відбійника горловини.</w:t>
            </w:r>
          </w:p>
          <w:p w14:paraId="05A46FCB" w14:textId="77777777" w:rsidR="00C56823" w:rsidRDefault="00C56823" w:rsidP="00BD41DD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Заміна підшипникових вузлів, натяжного барабана (башмак).</w:t>
            </w:r>
          </w:p>
          <w:p w14:paraId="10617C1E" w14:textId="77777777" w:rsidR="00C56823" w:rsidRDefault="00C56823" w:rsidP="00BD41DD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Заміна </w:t>
            </w:r>
            <w:proofErr w:type="spellStart"/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норійної</w:t>
            </w:r>
            <w:proofErr w:type="spellEnd"/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стрічки з </w:t>
            </w:r>
            <w:proofErr w:type="spellStart"/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ковшами</w:t>
            </w:r>
            <w:proofErr w:type="spellEnd"/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.</w:t>
            </w:r>
          </w:p>
        </w:tc>
      </w:tr>
      <w:tr w:rsidR="00C56823" w14:paraId="0ED79D7C" w14:textId="77777777" w:rsidTr="005E49F6">
        <w:trPr>
          <w:trHeight w:val="300"/>
        </w:trPr>
        <w:tc>
          <w:tcPr>
            <w:tcW w:w="540" w:type="dxa"/>
          </w:tcPr>
          <w:p w14:paraId="5580EA32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4.</w:t>
            </w:r>
          </w:p>
        </w:tc>
        <w:tc>
          <w:tcPr>
            <w:tcW w:w="2562" w:type="dxa"/>
          </w:tcPr>
          <w:p w14:paraId="4DA5597A" w14:textId="77777777" w:rsidR="00C56823" w:rsidRDefault="00C56823" w:rsidP="005E49F6">
            <w:pPr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Заміна підшипників, ущільнення привідного барабана (головка).</w:t>
            </w:r>
          </w:p>
          <w:p w14:paraId="5B668AF0" w14:textId="77777777" w:rsidR="00C56823" w:rsidRDefault="00C56823" w:rsidP="005E49F6">
            <w:pPr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</w:p>
          <w:p w14:paraId="07ED0F6E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380" w:type="dxa"/>
          </w:tcPr>
          <w:p w14:paraId="2C759434" w14:textId="77777777" w:rsidR="00C56823" w:rsidRDefault="00C56823" w:rsidP="00BD41DD">
            <w:pPr>
              <w:spacing w:after="0"/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Передбачається:</w:t>
            </w:r>
          </w:p>
          <w:p w14:paraId="35C34CEF" w14:textId="77777777" w:rsidR="00C56823" w:rsidRDefault="00C56823" w:rsidP="00BD41DD">
            <w:pPr>
              <w:spacing w:after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1.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кожуху головки норії - верхньої кришки (передній, задній козирок), торці.</w:t>
            </w:r>
          </w:p>
          <w:p w14:paraId="206B2F96" w14:textId="77777777" w:rsidR="00C56823" w:rsidRDefault="00C56823" w:rsidP="00BD41DD">
            <w:pPr>
              <w:spacing w:after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2.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системи блокування зворотного ходу - 1 шт.</w:t>
            </w:r>
          </w:p>
          <w:p w14:paraId="4B0D6143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3.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Демонтажу приводу, а саме мотор-редуктора SEW-</w:t>
            </w:r>
            <w:proofErr w:type="spellStart"/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Eurodrive</w:t>
            </w:r>
            <w:proofErr w:type="spellEnd"/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KA127, 30кВт. - 1 шт.</w:t>
            </w:r>
          </w:p>
          <w:p w14:paraId="5B592406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4.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Ослаблення натягу стрічки за допомогою гвинтового механізму башмака.</w:t>
            </w:r>
          </w:p>
          <w:p w14:paraId="05C7EE79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5.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Роз'єднання стрічки та фіксація (встановлення стопорів) - головка норії.</w:t>
            </w:r>
          </w:p>
          <w:p w14:paraId="621447D6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8AA5FA2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6.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верхніх кришок корпусу підшипників SNR - 2 шт.</w:t>
            </w:r>
          </w:p>
          <w:p w14:paraId="3F14B934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(нижні при необхідності).</w:t>
            </w:r>
          </w:p>
          <w:p w14:paraId="1911DF47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7.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привідного барабана (дозволяється при підняти) - 1 шт.</w:t>
            </w:r>
          </w:p>
          <w:p w14:paraId="5DAF6309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8AA5FA2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8.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підшипників SNR з валу привідного барабана – 2 шт.,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ущільнення 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en-US"/>
              </w:rPr>
              <w:t>SNR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з корпусів– 2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компл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.</w:t>
            </w:r>
          </w:p>
          <w:p w14:paraId="2C772B9C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9.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Підготовка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валу та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корпусів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(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поверхні - валу мають бути очищені від задирок та корозії, внутрішні порожнини корпусів мають бути помиті, очищені від старого мастила та стружки металевої).</w:t>
            </w:r>
          </w:p>
          <w:p w14:paraId="72D0C341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8AA5FA2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10.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Привідний барабан, кожухи головки норії, торці очистити від пилу, залишків продукції.</w:t>
            </w:r>
          </w:p>
          <w:p w14:paraId="4DDF8EAC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  <w:p w14:paraId="14713248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11.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Встановлення нових підшипників SNR на вал привідного барабану - 2 шт.</w:t>
            </w:r>
          </w:p>
          <w:p w14:paraId="55A2A6CF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12.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Встановлення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нового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ущільнення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SNR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в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корпуси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підшипників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-2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компл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.</w:t>
            </w:r>
          </w:p>
          <w:p w14:paraId="5BE624F2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13.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Монтаж та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регулювання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привідного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барабану.</w:t>
            </w:r>
          </w:p>
          <w:p w14:paraId="27243846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14.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Наповлення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мастилом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підшипників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.</w:t>
            </w:r>
          </w:p>
          <w:p w14:paraId="338F9F89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15.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Монтаж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верхніх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кришок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корпусу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підшипників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SNR 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(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нижні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якщо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знятті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).</w:t>
            </w:r>
          </w:p>
          <w:p w14:paraId="27E816E6" w14:textId="77777777" w:rsidR="00C56823" w:rsidRPr="00706610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t>16.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Регулювання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корпусів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підшипників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SNR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.</w:t>
            </w:r>
          </w:p>
          <w:p w14:paraId="0DC33E04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706610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  <w:lang w:val="ru-RU"/>
              </w:rPr>
              <w:lastRenderedPageBreak/>
              <w:t>17.</w:t>
            </w:r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Монтаж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приводу, а саме мотор-редуктора SEW-</w:t>
            </w:r>
            <w:proofErr w:type="spellStart"/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Eurodrive</w:t>
            </w:r>
            <w:proofErr w:type="spellEnd"/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KA127, 30кВт. - 1 шт.</w:t>
            </w:r>
          </w:p>
          <w:p w14:paraId="162EC55F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18.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Монтаж та регулювання системи блокування зворотного ходу - 1 шт.</w:t>
            </w:r>
          </w:p>
          <w:p w14:paraId="1B567D8B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19.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З'єднання, натяг та регулювання стрічки.</w:t>
            </w:r>
          </w:p>
          <w:p w14:paraId="601B0188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20.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Монтаж та герметизація кожуху головки норії - верхньої кришки (передній, задній козирок), торці.</w:t>
            </w:r>
          </w:p>
          <w:p w14:paraId="0716958D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Норія НЛ-500 – 38750 мм. (висота від площини установки до площини вивантаження), продуктивність - 25 т/год.</w:t>
            </w:r>
          </w:p>
          <w:p w14:paraId="0873FF38" w14:textId="77777777" w:rsidR="00C56823" w:rsidRDefault="00C56823" w:rsidP="00BD41DD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Виконавець</w:t>
            </w: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використовує свій інструмент, розхідні матеріали, риштування, такелажні засоби, спецтехніку та інше допоміжне обладнання.</w:t>
            </w:r>
          </w:p>
          <w:p w14:paraId="6512B546" w14:textId="77777777" w:rsidR="00C56823" w:rsidRPr="00706610" w:rsidRDefault="00C56823" w:rsidP="00BD41DD">
            <w:pPr>
              <w:spacing w:after="0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48AA5FA2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 Замовник </w:t>
            </w:r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надає - 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підшипники  - 2 шт.,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ущільнення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- 2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компл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.,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мастило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.</w:t>
            </w:r>
          </w:p>
          <w:p w14:paraId="19C12589" w14:textId="77777777" w:rsidR="00C56823" w:rsidRPr="00706610" w:rsidRDefault="00C56823" w:rsidP="005E49F6">
            <w:pPr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</w:p>
          <w:p w14:paraId="1011CA58" w14:textId="2AD9443D" w:rsidR="00C56823" w:rsidRDefault="00C56823" w:rsidP="005E49F6">
            <w:r>
              <w:rPr>
                <w:noProof/>
                <w:lang w:val="ru-RU" w:eastAsia="ru-RU"/>
              </w:rPr>
              <w:drawing>
                <wp:inline distT="0" distB="0" distL="0" distR="0" wp14:anchorId="60FC6902" wp14:editId="3F6F4887">
                  <wp:extent cx="3520713" cy="3891878"/>
                  <wp:effectExtent l="0" t="0" r="0" b="0"/>
                  <wp:docPr id="241981813" name="drawing" descr="Зображення, що містить ескіз, схема, Креслення, План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81813" name="drawing" descr="Зображення, що містить ескіз, схема, Креслення, План&#10;&#10;Вміст на основі ШІ може бути неправильним.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713" cy="3891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8C5B54" w14:textId="77777777" w:rsidR="00C56823" w:rsidRDefault="00C56823" w:rsidP="005E49F6">
            <w:pPr>
              <w:spacing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D14FF3F" wp14:editId="6990FB6F">
                  <wp:extent cx="3613740" cy="2565518"/>
                  <wp:effectExtent l="0" t="0" r="0" b="0"/>
                  <wp:docPr id="82688893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888931" name="Picture 826888931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3740" cy="2565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B0575" w14:textId="77777777" w:rsidR="00C56823" w:rsidRDefault="00C56823" w:rsidP="005E49F6">
            <w:pPr>
              <w:spacing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7A0AD293" wp14:editId="2B3E2A4D">
                  <wp:extent cx="3609539" cy="2478835"/>
                  <wp:effectExtent l="0" t="0" r="0" b="0"/>
                  <wp:docPr id="70964562" name="drawing" descr="Зображення, що містить просто неба, небо, будинок, будівля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64562" name="drawing" descr="Зображення, що містить просто неба, небо, будинок, будівля&#10;&#10;Вміст на основі ШІ може бути неправильним.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539" cy="247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F8684" w14:textId="77777777" w:rsidR="00C56823" w:rsidRDefault="00C56823" w:rsidP="005E49F6">
            <w:pPr>
              <w:spacing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3968557" wp14:editId="60862E13">
                  <wp:extent cx="3656194" cy="2693809"/>
                  <wp:effectExtent l="0" t="0" r="0" b="0"/>
                  <wp:docPr id="119140864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336925" name="Picture 1378336925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194" cy="269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8483A" w14:textId="77777777" w:rsidR="00C56823" w:rsidRDefault="00C56823" w:rsidP="005E49F6">
            <w:pPr>
              <w:spacing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en-US"/>
              </w:rPr>
            </w:pPr>
          </w:p>
        </w:tc>
      </w:tr>
      <w:tr w:rsidR="00C56823" w14:paraId="1772DF2E" w14:textId="77777777" w:rsidTr="005E49F6">
        <w:trPr>
          <w:trHeight w:val="300"/>
        </w:trPr>
        <w:tc>
          <w:tcPr>
            <w:tcW w:w="540" w:type="dxa"/>
          </w:tcPr>
          <w:p w14:paraId="00C14B4F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lastRenderedPageBreak/>
              <w:t>5.</w:t>
            </w:r>
          </w:p>
        </w:tc>
        <w:tc>
          <w:tcPr>
            <w:tcW w:w="2562" w:type="dxa"/>
          </w:tcPr>
          <w:p w14:paraId="1272BE17" w14:textId="77777777" w:rsidR="00C56823" w:rsidRDefault="00C56823" w:rsidP="005E49F6">
            <w:pPr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Заміна відбійника горловини.</w:t>
            </w:r>
          </w:p>
        </w:tc>
        <w:tc>
          <w:tcPr>
            <w:tcW w:w="6380" w:type="dxa"/>
          </w:tcPr>
          <w:p w14:paraId="56F32829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Передбачається:</w:t>
            </w:r>
          </w:p>
          <w:p w14:paraId="49588DE4" w14:textId="77777777" w:rsidR="00C56823" w:rsidRDefault="00C56823" w:rsidP="005E49F6">
            <w:pPr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1.</w:t>
            </w:r>
            <w:r w:rsidRPr="2077FBF6">
              <w:rPr>
                <w:sz w:val="22"/>
                <w:szCs w:val="22"/>
              </w:rPr>
              <w:t xml:space="preserve"> Демонтаж відбійника горловини (виконується паралельно з заміною підшипників та ущільнення привідного барабану).</w:t>
            </w:r>
          </w:p>
          <w:p w14:paraId="65482FA7" w14:textId="77777777" w:rsidR="00C56823" w:rsidRDefault="00C56823" w:rsidP="005E49F6">
            <w:pPr>
              <w:rPr>
                <w:rFonts w:ascii="Arial" w:eastAsia="Arial" w:hAnsi="Arial" w:cs="Arial"/>
                <w:color w:val="0A0A0A"/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2.</w:t>
            </w:r>
            <w:r w:rsidRPr="2077FBF6">
              <w:rPr>
                <w:sz w:val="22"/>
                <w:szCs w:val="22"/>
              </w:rPr>
              <w:t>Підготовка поверхні (очищення місця встановлення від пилу, залишків продукції</w:t>
            </w:r>
            <w:r w:rsidRPr="2077FBF6">
              <w:rPr>
                <w:rFonts w:ascii="Arial" w:eastAsia="Arial" w:hAnsi="Arial" w:cs="Arial"/>
                <w:color w:val="0A0A0A"/>
                <w:sz w:val="22"/>
                <w:szCs w:val="22"/>
              </w:rPr>
              <w:t xml:space="preserve">). </w:t>
            </w:r>
          </w:p>
          <w:p w14:paraId="1D5912FB" w14:textId="77777777" w:rsidR="00C56823" w:rsidRDefault="00C56823" w:rsidP="005E49F6">
            <w:pPr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3.</w:t>
            </w:r>
            <w:r w:rsidRPr="2077FBF6">
              <w:rPr>
                <w:sz w:val="22"/>
                <w:szCs w:val="22"/>
              </w:rPr>
              <w:t xml:space="preserve"> Перевірка цілісності металу під відбійник (при необхідності відремонтувати).</w:t>
            </w:r>
          </w:p>
          <w:p w14:paraId="7D39DD94" w14:textId="77777777" w:rsidR="00C56823" w:rsidRDefault="00C56823" w:rsidP="005E49F6">
            <w:pPr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4.</w:t>
            </w:r>
            <w:r w:rsidRPr="2077FBF6">
              <w:rPr>
                <w:sz w:val="22"/>
                <w:szCs w:val="22"/>
              </w:rPr>
              <w:t xml:space="preserve"> Монтаж та регулювання відбійника горловини.</w:t>
            </w:r>
          </w:p>
          <w:p w14:paraId="2FF67206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Виконавець</w:t>
            </w:r>
            <w:r w:rsidRPr="4F83B2D5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використовує свій інструмент, розхідні матеріали, риштування, такелажні засоби, спецтехніку та інше допоміжне обладнання.</w:t>
            </w:r>
          </w:p>
          <w:p w14:paraId="1C812261" w14:textId="77777777" w:rsidR="00C56823" w:rsidRDefault="00C56823" w:rsidP="005E49F6">
            <w:pPr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 Замовник </w:t>
            </w: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надає - відбійник.</w:t>
            </w:r>
          </w:p>
          <w:p w14:paraId="2110A0AF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</w:p>
          <w:p w14:paraId="74B9D024" w14:textId="63DAAD8D" w:rsidR="00C56823" w:rsidRDefault="00C56823" w:rsidP="00BD41DD"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6A27615" wp14:editId="0B11FD17">
                  <wp:extent cx="3466851" cy="3022212"/>
                  <wp:effectExtent l="0" t="0" r="0" b="0"/>
                  <wp:docPr id="2059966240" name="drawing" descr="Зображення, що містить схема, Креслення, ряд, ескіз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966240" name="drawing" descr="Зображення, що містить схема, Креслення, ряд, ескіз&#10;&#10;Вміст на основі ШІ може бути неправильним.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851" cy="302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823" w14:paraId="41569B4B" w14:textId="77777777" w:rsidTr="005E49F6">
        <w:trPr>
          <w:trHeight w:val="300"/>
        </w:trPr>
        <w:tc>
          <w:tcPr>
            <w:tcW w:w="540" w:type="dxa"/>
          </w:tcPr>
          <w:p w14:paraId="2CE8A2FB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lastRenderedPageBreak/>
              <w:t>6.</w:t>
            </w:r>
          </w:p>
        </w:tc>
        <w:tc>
          <w:tcPr>
            <w:tcW w:w="2562" w:type="dxa"/>
          </w:tcPr>
          <w:p w14:paraId="73C144A8" w14:textId="77777777" w:rsidR="00C56823" w:rsidRDefault="00C56823" w:rsidP="005E49F6">
            <w:pPr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Заміна підшипникових вузлів, натяжного барабана (башмак).</w:t>
            </w:r>
          </w:p>
          <w:p w14:paraId="5873DA30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6380" w:type="dxa"/>
          </w:tcPr>
          <w:p w14:paraId="6F8658B3" w14:textId="77777777" w:rsidR="00C56823" w:rsidRDefault="00C56823" w:rsidP="00BD41DD">
            <w:pPr>
              <w:spacing w:after="0"/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Передбачається:</w:t>
            </w:r>
          </w:p>
          <w:p w14:paraId="1005AF23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1.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Ослаблення натягу стрічки - максимальне підняття натяжного  барабану за допомогою гвинтового механізму башмака.</w:t>
            </w:r>
          </w:p>
          <w:p w14:paraId="451C789A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2.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Демонтаж підшипникових вузлів SNR з валу натяжного барабана – 2 шт.</w:t>
            </w:r>
          </w:p>
          <w:p w14:paraId="704B9032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3.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Підготовка</w:t>
            </w:r>
            <w:proofErr w:type="spellEnd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 xml:space="preserve"> </w:t>
            </w:r>
            <w:proofErr w:type="gramStart"/>
            <w:r w:rsidRPr="00706610"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  <w:t>валу  (</w:t>
            </w:r>
            <w:proofErr w:type="gramEnd"/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поверхні - валу мають бути очищені від задирок та корозії).</w:t>
            </w:r>
          </w:p>
          <w:p w14:paraId="1DE7CFB8" w14:textId="77777777" w:rsidR="00C56823" w:rsidRDefault="00C56823" w:rsidP="00BD41DD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4.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Очищення гвинтового механізму башмака (від пилу, залишків продукції).</w:t>
            </w:r>
          </w:p>
          <w:p w14:paraId="61187B91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5.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Встановлення нових підшипникових вузлів SNR на вал натяжного барабану - 2 шт.</w:t>
            </w:r>
          </w:p>
          <w:p w14:paraId="03494C96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6.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Регулювання натягу, центрування стрічки та положення </w:t>
            </w:r>
            <w:proofErr w:type="spellStart"/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вала</w:t>
            </w:r>
            <w:proofErr w:type="spellEnd"/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.</w:t>
            </w:r>
          </w:p>
          <w:p w14:paraId="2E0BC0FA" w14:textId="77777777" w:rsidR="00C56823" w:rsidRDefault="00C56823" w:rsidP="00BD41DD">
            <w:pPr>
              <w:spacing w:after="0" w:line="276" w:lineRule="auto"/>
              <w:jc w:val="both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Виконавець</w:t>
            </w: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використовує свій інструмент, розхідні матеріали, риштування, такелажні засоби, спецтехніку та інше допоміжне обладнання.</w:t>
            </w:r>
          </w:p>
          <w:p w14:paraId="13F7104A" w14:textId="77777777" w:rsidR="00C56823" w:rsidRPr="00706610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  <w:lang w:val="ru-RU"/>
              </w:rPr>
            </w:pPr>
            <w:r w:rsidRPr="48AA5FA2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 Замовник </w:t>
            </w:r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надає - вузол підшипниковий</w:t>
            </w:r>
            <w:r w:rsidRPr="48AA5FA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 - 2 шт.</w:t>
            </w:r>
          </w:p>
          <w:p w14:paraId="0838ACB8" w14:textId="77777777" w:rsidR="00C56823" w:rsidRDefault="00C56823" w:rsidP="00BD41DD">
            <w:pPr>
              <w:spacing w:after="0"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  <w:p w14:paraId="0146CD6A" w14:textId="77777777" w:rsidR="00C56823" w:rsidRDefault="00C56823" w:rsidP="005E49F6">
            <w:pPr>
              <w:spacing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  <w:p w14:paraId="0E1380B7" w14:textId="10B6EA06" w:rsidR="00C56823" w:rsidRDefault="00C56823" w:rsidP="005E49F6">
            <w:pPr>
              <w:spacing w:line="276" w:lineRule="auto"/>
              <w:jc w:val="both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B64B098" wp14:editId="30D77B7B">
                  <wp:extent cx="3638550" cy="2620159"/>
                  <wp:effectExtent l="0" t="0" r="0" b="0"/>
                  <wp:docPr id="60768713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551547" name="Picture 1401551547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2620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A3CF5A" w14:textId="5DCD7483" w:rsidR="00C56823" w:rsidRDefault="00C56823" w:rsidP="00D745F6">
            <w:pPr>
              <w:spacing w:line="276" w:lineRule="auto"/>
              <w:jc w:val="both"/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55A8E35E" wp14:editId="4B276424">
                  <wp:extent cx="3667445" cy="2493899"/>
                  <wp:effectExtent l="0" t="0" r="0" b="0"/>
                  <wp:docPr id="202915824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158247" name="Picture 202915824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445" cy="2493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823" w14:paraId="407AAB6A" w14:textId="77777777" w:rsidTr="005E49F6">
        <w:trPr>
          <w:trHeight w:val="300"/>
        </w:trPr>
        <w:tc>
          <w:tcPr>
            <w:tcW w:w="540" w:type="dxa"/>
          </w:tcPr>
          <w:p w14:paraId="32905FCB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lastRenderedPageBreak/>
              <w:t>7.</w:t>
            </w:r>
          </w:p>
        </w:tc>
        <w:tc>
          <w:tcPr>
            <w:tcW w:w="2562" w:type="dxa"/>
          </w:tcPr>
          <w:p w14:paraId="67B7B686" w14:textId="77777777" w:rsidR="00C56823" w:rsidRDefault="00C56823" w:rsidP="005E49F6">
            <w:pPr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</w:pPr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Заміна </w:t>
            </w:r>
            <w:proofErr w:type="spellStart"/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норійної</w:t>
            </w:r>
            <w:proofErr w:type="spellEnd"/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 стрічки з </w:t>
            </w:r>
            <w:proofErr w:type="spellStart"/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ковшами</w:t>
            </w:r>
            <w:proofErr w:type="spellEnd"/>
            <w:r w:rsidRPr="4F83B2D5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6380" w:type="dxa"/>
          </w:tcPr>
          <w:p w14:paraId="0DE23356" w14:textId="77777777" w:rsidR="00C56823" w:rsidRDefault="00C56823" w:rsidP="00D745F6">
            <w:pPr>
              <w:spacing w:after="0"/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Передбачається:</w:t>
            </w:r>
          </w:p>
          <w:p w14:paraId="39D81900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 xml:space="preserve">1. </w:t>
            </w:r>
            <w:r w:rsidRPr="2077FBF6">
              <w:rPr>
                <w:sz w:val="22"/>
                <w:szCs w:val="22"/>
              </w:rPr>
              <w:t>Демонтаж кожуха башмака, короба норії (перед, зад).</w:t>
            </w:r>
          </w:p>
          <w:p w14:paraId="3243D5AA" w14:textId="77777777" w:rsidR="00C56823" w:rsidRDefault="00C56823" w:rsidP="00D745F6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2.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Ослаблення натягу стрічки за допомогою гвинтового механізму башмака.</w:t>
            </w:r>
          </w:p>
          <w:p w14:paraId="6F68AB3A" w14:textId="77777777" w:rsidR="00C56823" w:rsidRDefault="00C56823" w:rsidP="00D745F6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3.</w:t>
            </w:r>
            <w:r w:rsidRPr="4F83B2D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Роз'єднання стрічки та фіксація (встановлення стопорів) - башмак норії.</w:t>
            </w:r>
          </w:p>
          <w:p w14:paraId="1D7DD36C" w14:textId="77777777" w:rsidR="00C56823" w:rsidRDefault="00C56823" w:rsidP="00D745F6">
            <w:pPr>
              <w:spacing w:after="0" w:line="276" w:lineRule="auto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4.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З'єднання старої стрічки з новою.</w:t>
            </w:r>
          </w:p>
          <w:p w14:paraId="7F2499BE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5.</w:t>
            </w:r>
            <w:r w:rsidRPr="2077FBF6">
              <w:rPr>
                <w:sz w:val="22"/>
                <w:szCs w:val="22"/>
              </w:rPr>
              <w:t xml:space="preserve"> Монтаж </w:t>
            </w:r>
            <w:proofErr w:type="spellStart"/>
            <w:r w:rsidRPr="2077FBF6">
              <w:rPr>
                <w:sz w:val="22"/>
                <w:szCs w:val="22"/>
              </w:rPr>
              <w:t>ковшів</w:t>
            </w:r>
            <w:proofErr w:type="spellEnd"/>
            <w:r w:rsidRPr="2077FBF6">
              <w:rPr>
                <w:sz w:val="22"/>
                <w:szCs w:val="22"/>
              </w:rPr>
              <w:t xml:space="preserve"> на стрічку (нове) з частковим  заведенням стрічки в задню частину  шахти норії та одночасним виведенням старої стрічки з </w:t>
            </w:r>
            <w:proofErr w:type="spellStart"/>
            <w:r w:rsidRPr="2077FBF6">
              <w:rPr>
                <w:sz w:val="22"/>
                <w:szCs w:val="22"/>
              </w:rPr>
              <w:t>ковшами</w:t>
            </w:r>
            <w:proofErr w:type="spellEnd"/>
            <w:r w:rsidRPr="2077FBF6">
              <w:rPr>
                <w:sz w:val="22"/>
                <w:szCs w:val="22"/>
              </w:rPr>
              <w:t xml:space="preserve"> з передньої частини шахти норії, обертанням  привідного барабана. Процес повторяти до повного заведення нової стрічки з </w:t>
            </w:r>
            <w:proofErr w:type="spellStart"/>
            <w:r w:rsidRPr="2077FBF6">
              <w:rPr>
                <w:sz w:val="22"/>
                <w:szCs w:val="22"/>
              </w:rPr>
              <w:t>ковшами</w:t>
            </w:r>
            <w:proofErr w:type="spellEnd"/>
            <w:r w:rsidRPr="2077FBF6">
              <w:rPr>
                <w:sz w:val="22"/>
                <w:szCs w:val="22"/>
              </w:rPr>
              <w:t xml:space="preserve">  та виведенням старої стрічки з </w:t>
            </w:r>
            <w:proofErr w:type="spellStart"/>
            <w:r w:rsidRPr="2077FBF6">
              <w:rPr>
                <w:sz w:val="22"/>
                <w:szCs w:val="22"/>
              </w:rPr>
              <w:t>ковшами</w:t>
            </w:r>
            <w:proofErr w:type="spellEnd"/>
            <w:r w:rsidRPr="2077FBF6">
              <w:rPr>
                <w:sz w:val="22"/>
                <w:szCs w:val="22"/>
              </w:rPr>
              <w:t>.</w:t>
            </w:r>
          </w:p>
          <w:p w14:paraId="3A2B011D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sz w:val="22"/>
                <w:szCs w:val="22"/>
              </w:rPr>
              <w:t xml:space="preserve">- розташування </w:t>
            </w:r>
            <w:proofErr w:type="spellStart"/>
            <w:r w:rsidRPr="2077FBF6">
              <w:rPr>
                <w:sz w:val="22"/>
                <w:szCs w:val="22"/>
              </w:rPr>
              <w:t>ковшів</w:t>
            </w:r>
            <w:proofErr w:type="spellEnd"/>
            <w:r w:rsidRPr="2077FBF6">
              <w:rPr>
                <w:sz w:val="22"/>
                <w:szCs w:val="22"/>
              </w:rPr>
              <w:t xml:space="preserve"> на стрічці - згідно перфорації стрічки.</w:t>
            </w:r>
          </w:p>
          <w:p w14:paraId="1ED68F60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sz w:val="22"/>
                <w:szCs w:val="22"/>
              </w:rPr>
              <w:t xml:space="preserve">-кріплення </w:t>
            </w:r>
            <w:proofErr w:type="spellStart"/>
            <w:r w:rsidRPr="2077FBF6">
              <w:rPr>
                <w:sz w:val="22"/>
                <w:szCs w:val="22"/>
              </w:rPr>
              <w:t>норійні</w:t>
            </w:r>
            <w:proofErr w:type="spellEnd"/>
            <w:r w:rsidRPr="2077FBF6">
              <w:rPr>
                <w:sz w:val="22"/>
                <w:szCs w:val="22"/>
              </w:rPr>
              <w:t xml:space="preserve"> болти (один </w:t>
            </w:r>
            <w:proofErr w:type="spellStart"/>
            <w:r w:rsidRPr="2077FBF6">
              <w:rPr>
                <w:sz w:val="22"/>
                <w:szCs w:val="22"/>
              </w:rPr>
              <w:t>ковш</w:t>
            </w:r>
            <w:proofErr w:type="spellEnd"/>
            <w:r w:rsidRPr="2077FBF6">
              <w:rPr>
                <w:sz w:val="22"/>
                <w:szCs w:val="22"/>
              </w:rPr>
              <w:t xml:space="preserve"> 4 болти).</w:t>
            </w:r>
          </w:p>
          <w:p w14:paraId="4CC4FF40" w14:textId="77777777" w:rsidR="00C56823" w:rsidRDefault="00C56823" w:rsidP="00D745F6">
            <w:pPr>
              <w:spacing w:after="0"/>
              <w:rPr>
                <w:b/>
                <w:bCs/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Параметри:</w:t>
            </w:r>
          </w:p>
          <w:p w14:paraId="3C81087A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8AA5FA2">
              <w:rPr>
                <w:sz w:val="22"/>
                <w:szCs w:val="22"/>
              </w:rPr>
              <w:t>-</w:t>
            </w:r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Стрічка </w:t>
            </w:r>
            <w:proofErr w:type="spellStart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норійна</w:t>
            </w:r>
            <w:proofErr w:type="spellEnd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- 82м.</w:t>
            </w:r>
          </w:p>
          <w:p w14:paraId="3D2EFC13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- </w:t>
            </w:r>
            <w:proofErr w:type="spellStart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Ковш</w:t>
            </w:r>
            <w:proofErr w:type="spellEnd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 </w:t>
            </w:r>
            <w:proofErr w:type="spellStart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норійний</w:t>
            </w:r>
            <w:proofErr w:type="spellEnd"/>
            <w:r w:rsidRPr="48AA5FA2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-  820 шт.</w:t>
            </w:r>
          </w:p>
          <w:p w14:paraId="4E8930E1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- Болт </w:t>
            </w:r>
            <w:proofErr w:type="spellStart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норійний</w:t>
            </w:r>
            <w:proofErr w:type="spellEnd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М10х35мм.  - 3300 шт.</w:t>
            </w:r>
          </w:p>
          <w:p w14:paraId="002508A0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- Болт </w:t>
            </w:r>
            <w:proofErr w:type="spellStart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норійний</w:t>
            </w:r>
            <w:proofErr w:type="spellEnd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 М10х50 мм. - 20 шт.</w:t>
            </w:r>
          </w:p>
          <w:p w14:paraId="27C89048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Похибка в кількості 5% (Регулювання стрічки, розтяг, з'єднання).</w:t>
            </w:r>
          </w:p>
          <w:p w14:paraId="5453EFCD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6.</w:t>
            </w:r>
            <w:r w:rsidRPr="2077FBF6">
              <w:rPr>
                <w:sz w:val="22"/>
                <w:szCs w:val="22"/>
              </w:rPr>
              <w:t xml:space="preserve"> Демонтаж старих </w:t>
            </w:r>
            <w:proofErr w:type="spellStart"/>
            <w:r w:rsidRPr="2077FBF6">
              <w:rPr>
                <w:sz w:val="22"/>
                <w:szCs w:val="22"/>
              </w:rPr>
              <w:t>ковшів</w:t>
            </w:r>
            <w:proofErr w:type="spellEnd"/>
            <w:r w:rsidRPr="2077FBF6">
              <w:rPr>
                <w:sz w:val="22"/>
                <w:szCs w:val="22"/>
              </w:rPr>
              <w:t xml:space="preserve"> з стрічки.</w:t>
            </w:r>
          </w:p>
          <w:p w14:paraId="332364F0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7.</w:t>
            </w:r>
            <w:r w:rsidRPr="2077FBF6">
              <w:rPr>
                <w:sz w:val="22"/>
                <w:szCs w:val="22"/>
              </w:rPr>
              <w:t xml:space="preserve">  Демонтовані </w:t>
            </w:r>
            <w:proofErr w:type="spellStart"/>
            <w:r w:rsidRPr="2077FBF6">
              <w:rPr>
                <w:sz w:val="22"/>
                <w:szCs w:val="22"/>
              </w:rPr>
              <w:t>ковші</w:t>
            </w:r>
            <w:proofErr w:type="spellEnd"/>
            <w:r w:rsidRPr="2077FBF6">
              <w:rPr>
                <w:sz w:val="22"/>
                <w:szCs w:val="22"/>
              </w:rPr>
              <w:t xml:space="preserve">  та стрічку скласти на піддони (біля башти норії).</w:t>
            </w:r>
          </w:p>
          <w:p w14:paraId="6FE42061" w14:textId="77777777" w:rsidR="00C56823" w:rsidRDefault="00C56823" w:rsidP="00D745F6">
            <w:pPr>
              <w:spacing w:after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8.</w:t>
            </w:r>
            <w:r w:rsidRPr="2077FBF6">
              <w:rPr>
                <w:sz w:val="22"/>
                <w:szCs w:val="22"/>
              </w:rPr>
              <w:t xml:space="preserve"> Натяжний</w:t>
            </w:r>
            <w:r w:rsidRPr="2077FBF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барабан, кожухи башмака норії, короба очистити від пилу, залишків продукції.</w:t>
            </w:r>
          </w:p>
          <w:p w14:paraId="1DBB173C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9.</w:t>
            </w:r>
            <w:r w:rsidRPr="2077FBF6">
              <w:rPr>
                <w:sz w:val="22"/>
                <w:szCs w:val="22"/>
              </w:rPr>
              <w:t xml:space="preserve"> З'єднання, натяг та регулювання стрічки.</w:t>
            </w:r>
          </w:p>
          <w:p w14:paraId="2D772526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sz w:val="22"/>
                <w:szCs w:val="22"/>
              </w:rPr>
            </w:pPr>
            <w:r w:rsidRPr="48AA5FA2">
              <w:rPr>
                <w:b/>
                <w:bCs/>
                <w:sz w:val="22"/>
                <w:szCs w:val="22"/>
              </w:rPr>
              <w:t>10.</w:t>
            </w:r>
            <w:r w:rsidRPr="48AA5FA2">
              <w:rPr>
                <w:sz w:val="22"/>
                <w:szCs w:val="22"/>
              </w:rPr>
              <w:t xml:space="preserve"> </w:t>
            </w:r>
            <w:proofErr w:type="spellStart"/>
            <w:r w:rsidRPr="48AA5FA2">
              <w:rPr>
                <w:sz w:val="22"/>
                <w:szCs w:val="22"/>
              </w:rPr>
              <w:t>Пуско</w:t>
            </w:r>
            <w:proofErr w:type="spellEnd"/>
            <w:r w:rsidRPr="48AA5FA2">
              <w:rPr>
                <w:sz w:val="22"/>
                <w:szCs w:val="22"/>
              </w:rPr>
              <w:t xml:space="preserve"> наладка (</w:t>
            </w:r>
            <w:r w:rsidRPr="48AA5FA2">
              <w:rPr>
                <w:rFonts w:ascii="Arial" w:eastAsia="Arial" w:hAnsi="Arial" w:cs="Arial"/>
                <w:color w:val="0A0A0A"/>
                <w:sz w:val="22"/>
                <w:szCs w:val="22"/>
              </w:rPr>
              <w:t xml:space="preserve">стрічка проходить по центру барабанів, відсутність торкання </w:t>
            </w:r>
            <w:proofErr w:type="spellStart"/>
            <w:r w:rsidRPr="48AA5FA2">
              <w:rPr>
                <w:rFonts w:ascii="Arial" w:eastAsia="Arial" w:hAnsi="Arial" w:cs="Arial"/>
                <w:color w:val="0A0A0A"/>
                <w:sz w:val="22"/>
                <w:szCs w:val="22"/>
              </w:rPr>
              <w:t>ковшами</w:t>
            </w:r>
            <w:proofErr w:type="spellEnd"/>
            <w:r w:rsidRPr="48AA5FA2">
              <w:rPr>
                <w:rFonts w:ascii="Arial" w:eastAsia="Arial" w:hAnsi="Arial" w:cs="Arial"/>
                <w:color w:val="0A0A0A"/>
                <w:sz w:val="22"/>
                <w:szCs w:val="22"/>
              </w:rPr>
              <w:t xml:space="preserve"> стінок шахти, відсутність шумів).</w:t>
            </w:r>
          </w:p>
          <w:p w14:paraId="4ED9002A" w14:textId="77777777" w:rsidR="00C56823" w:rsidRDefault="00C56823" w:rsidP="00D745F6">
            <w:pPr>
              <w:spacing w:after="0"/>
              <w:rPr>
                <w:sz w:val="22"/>
                <w:szCs w:val="22"/>
              </w:rPr>
            </w:pPr>
            <w:r w:rsidRPr="2077FBF6">
              <w:rPr>
                <w:b/>
                <w:bCs/>
                <w:sz w:val="22"/>
                <w:szCs w:val="22"/>
              </w:rPr>
              <w:t>11.</w:t>
            </w:r>
            <w:r w:rsidRPr="2077FBF6">
              <w:rPr>
                <w:sz w:val="22"/>
                <w:szCs w:val="22"/>
              </w:rPr>
              <w:t xml:space="preserve"> Монтаж та герметизація кожуха башмака, короба норії (перед, зад).</w:t>
            </w:r>
          </w:p>
          <w:p w14:paraId="75E83188" w14:textId="77777777" w:rsidR="00C56823" w:rsidRDefault="00C56823" w:rsidP="00D745F6">
            <w:pPr>
              <w:spacing w:after="0" w:line="276" w:lineRule="auto"/>
              <w:jc w:val="both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Виконавець </w:t>
            </w: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використовує свій інструмент, розхідні матеріали, риштування, такелажні засоби, спецтехніку та інше допоміжне обладнання.</w:t>
            </w:r>
          </w:p>
          <w:p w14:paraId="67C12C49" w14:textId="77777777" w:rsidR="00C56823" w:rsidRDefault="00C56823" w:rsidP="00D745F6">
            <w:pPr>
              <w:spacing w:after="0"/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 w:rsidRPr="2077FBF6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Замовник </w:t>
            </w: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надає</w:t>
            </w:r>
            <w:r w:rsidRPr="2077FBF6">
              <w:rPr>
                <w:rFonts w:ascii="Aptos" w:eastAsia="Aptos" w:hAnsi="Aptos" w:cs="Aptos"/>
                <w:b/>
                <w:bCs/>
                <w:color w:val="000000" w:themeColor="text1"/>
                <w:sz w:val="22"/>
                <w:szCs w:val="22"/>
              </w:rPr>
              <w:t xml:space="preserve"> - </w:t>
            </w:r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стрічку </w:t>
            </w:r>
            <w:proofErr w:type="spellStart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норійну</w:t>
            </w:r>
            <w:proofErr w:type="spellEnd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, </w:t>
            </w:r>
            <w:proofErr w:type="spellStart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ковші</w:t>
            </w:r>
            <w:proofErr w:type="spellEnd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 xml:space="preserve">, болти </w:t>
            </w:r>
            <w:proofErr w:type="spellStart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норійні</w:t>
            </w:r>
            <w:proofErr w:type="spellEnd"/>
            <w:r w:rsidRPr="2077FBF6"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  <w:t>, піддони.</w:t>
            </w:r>
          </w:p>
          <w:p w14:paraId="63C87EBF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41398E7F" wp14:editId="4C2718B9">
                  <wp:extent cx="3505200" cy="4114397"/>
                  <wp:effectExtent l="0" t="0" r="0" b="0"/>
                  <wp:docPr id="731790837" name="drawing" descr="Зображення, що містить двері, бетон, земля, Композитний матеріал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790837" name="drawing" descr="Зображення, що містить двері, бетон, земля, Композитний матеріал&#10;&#10;Вміст на основі ШІ може бути неправильним.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4114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A1651C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79AFED6" wp14:editId="12EC41FC">
                  <wp:extent cx="3512992" cy="2610163"/>
                  <wp:effectExtent l="0" t="0" r="0" b="0"/>
                  <wp:docPr id="1681956412" name="drawing" descr="Зображення, що містить текст, стіна, бетон, покинутий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956412" name="drawing" descr="Зображення, що містить текст, стіна, бетон, покинутий&#10;&#10;Вміст на основі ШІ може бути неправильним.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992" cy="261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17DEE9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E402AC8" wp14:editId="0CAC0CAF">
                  <wp:extent cx="3521075" cy="2270125"/>
                  <wp:effectExtent l="0" t="0" r="0" b="0"/>
                  <wp:docPr id="1495273466" name="drawing" descr="Зображення, що містить циліндр, земля, рубанок, просто неба&#10;&#10;Вміст на основі ШІ може бути неправильни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273466" name="drawing" descr="Зображення, що містить циліндр, земля, рубанок, просто неба&#10;&#10;Вміст на основі ШІ може бути неправильним.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075" cy="227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F70DB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</w:p>
          <w:p w14:paraId="3731DCF1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0C200816" wp14:editId="43E2E538">
                  <wp:extent cx="3505200" cy="2905906"/>
                  <wp:effectExtent l="0" t="0" r="0" b="0"/>
                  <wp:docPr id="146169658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446528" name="Picture 461446528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905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9A44D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2807C25" wp14:editId="4627795F">
                  <wp:extent cx="3513248" cy="2373313"/>
                  <wp:effectExtent l="0" t="0" r="0" b="0"/>
                  <wp:docPr id="159319157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245943" name="Picture 1770245943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248" cy="2373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8FB7C" w14:textId="77777777" w:rsidR="00C56823" w:rsidRDefault="00C56823" w:rsidP="005E49F6">
            <w:r>
              <w:rPr>
                <w:noProof/>
                <w:lang w:val="ru-RU" w:eastAsia="ru-RU"/>
              </w:rPr>
              <w:drawing>
                <wp:inline distT="0" distB="0" distL="0" distR="0" wp14:anchorId="73681AEF" wp14:editId="7BDE3277">
                  <wp:extent cx="3521219" cy="3706235"/>
                  <wp:effectExtent l="0" t="0" r="0" b="0"/>
                  <wp:docPr id="96486860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956522" name="Picture 1030956522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219" cy="370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49832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642F1F3" wp14:editId="2148AE5A">
                  <wp:extent cx="3524397" cy="2215019"/>
                  <wp:effectExtent l="0" t="0" r="0" b="0"/>
                  <wp:docPr id="58239834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398341" name="Picture 582398341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397" cy="221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4F68F7" w14:textId="77777777" w:rsidR="00C56823" w:rsidRDefault="00C56823" w:rsidP="005E49F6">
            <w:pPr>
              <w:rPr>
                <w:rFonts w:ascii="Aptos" w:eastAsia="Aptos" w:hAnsi="Aptos" w:cs="Aptos"/>
                <w:color w:val="000000" w:themeColor="text1"/>
                <w:sz w:val="22"/>
                <w:szCs w:val="22"/>
              </w:rPr>
            </w:pPr>
          </w:p>
        </w:tc>
      </w:tr>
      <w:tr w:rsidR="00C56823" w14:paraId="2F7ACD43" w14:textId="77777777" w:rsidTr="005E49F6">
        <w:trPr>
          <w:trHeight w:val="300"/>
        </w:trPr>
        <w:tc>
          <w:tcPr>
            <w:tcW w:w="540" w:type="dxa"/>
          </w:tcPr>
          <w:p w14:paraId="3D0EE77C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lastRenderedPageBreak/>
              <w:t>8.</w:t>
            </w:r>
          </w:p>
        </w:tc>
        <w:tc>
          <w:tcPr>
            <w:tcW w:w="2562" w:type="dxa"/>
          </w:tcPr>
          <w:p w14:paraId="7FD3620D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Термін виконання ремонтних робіт</w:t>
            </w:r>
          </w:p>
        </w:tc>
        <w:tc>
          <w:tcPr>
            <w:tcW w:w="6380" w:type="dxa"/>
          </w:tcPr>
          <w:p w14:paraId="6B657D0A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43F92F9">
              <w:rPr>
                <w:b/>
                <w:bCs/>
                <w:sz w:val="22"/>
                <w:szCs w:val="22"/>
              </w:rPr>
              <w:t>18 робочих днів.</w:t>
            </w:r>
          </w:p>
        </w:tc>
      </w:tr>
      <w:tr w:rsidR="00C56823" w14:paraId="693137D2" w14:textId="77777777" w:rsidTr="005E49F6">
        <w:trPr>
          <w:trHeight w:val="300"/>
        </w:trPr>
        <w:tc>
          <w:tcPr>
            <w:tcW w:w="540" w:type="dxa"/>
          </w:tcPr>
          <w:p w14:paraId="15215B15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9.</w:t>
            </w:r>
          </w:p>
        </w:tc>
        <w:tc>
          <w:tcPr>
            <w:tcW w:w="2562" w:type="dxa"/>
          </w:tcPr>
          <w:p w14:paraId="3BB00301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Об'єкт ремонту</w:t>
            </w:r>
          </w:p>
        </w:tc>
        <w:tc>
          <w:tcPr>
            <w:tcW w:w="6380" w:type="dxa"/>
          </w:tcPr>
          <w:p w14:paraId="6A70170D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Норія НЛ - 500 (2CV2)</w:t>
            </w:r>
          </w:p>
        </w:tc>
      </w:tr>
      <w:tr w:rsidR="00C56823" w14:paraId="042BC6D4" w14:textId="77777777" w:rsidTr="005E49F6">
        <w:trPr>
          <w:trHeight w:val="300"/>
        </w:trPr>
        <w:tc>
          <w:tcPr>
            <w:tcW w:w="540" w:type="dxa"/>
          </w:tcPr>
          <w:p w14:paraId="203754EC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10.</w:t>
            </w:r>
          </w:p>
        </w:tc>
        <w:tc>
          <w:tcPr>
            <w:tcW w:w="2562" w:type="dxa"/>
          </w:tcPr>
          <w:p w14:paraId="05C1AF37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Вимоги до надання послуги ремонту</w:t>
            </w:r>
          </w:p>
        </w:tc>
        <w:tc>
          <w:tcPr>
            <w:tcW w:w="6380" w:type="dxa"/>
          </w:tcPr>
          <w:p w14:paraId="726B7D69" w14:textId="77777777" w:rsidR="00C56823" w:rsidRDefault="00C56823" w:rsidP="005E49F6">
            <w:pPr>
              <w:rPr>
                <w:sz w:val="22"/>
                <w:szCs w:val="22"/>
              </w:rPr>
            </w:pPr>
            <w:r w:rsidRPr="5C665E59">
              <w:rPr>
                <w:b/>
                <w:bCs/>
                <w:sz w:val="22"/>
                <w:szCs w:val="22"/>
              </w:rPr>
              <w:t>1.</w:t>
            </w:r>
            <w:r w:rsidRPr="5C665E59">
              <w:rPr>
                <w:sz w:val="22"/>
                <w:szCs w:val="22"/>
              </w:rPr>
              <w:t xml:space="preserve"> Надати комерційну пропозицію щодо надання послуг.</w:t>
            </w:r>
          </w:p>
          <w:p w14:paraId="2B7A0C04" w14:textId="3322673F" w:rsidR="00C56823" w:rsidRDefault="00C56823" w:rsidP="00204D45">
            <w:pPr>
              <w:rPr>
                <w:sz w:val="22"/>
                <w:szCs w:val="22"/>
              </w:rPr>
            </w:pPr>
            <w:r w:rsidRPr="5C665E59">
              <w:rPr>
                <w:b/>
                <w:bCs/>
                <w:sz w:val="22"/>
                <w:szCs w:val="22"/>
              </w:rPr>
              <w:t>2.</w:t>
            </w:r>
            <w:r w:rsidR="00204D45">
              <w:rPr>
                <w:b/>
                <w:bCs/>
                <w:sz w:val="22"/>
                <w:szCs w:val="22"/>
              </w:rPr>
              <w:t xml:space="preserve">  Р</w:t>
            </w:r>
            <w:r w:rsidRPr="4F83B2D5">
              <w:rPr>
                <w:sz w:val="22"/>
                <w:szCs w:val="22"/>
              </w:rPr>
              <w:t>оботи проводити у відповідності з діючими нормами.</w:t>
            </w:r>
          </w:p>
        </w:tc>
      </w:tr>
      <w:tr w:rsidR="00C56823" w14:paraId="5260A73B" w14:textId="77777777" w:rsidTr="005E49F6">
        <w:trPr>
          <w:trHeight w:val="300"/>
        </w:trPr>
        <w:tc>
          <w:tcPr>
            <w:tcW w:w="540" w:type="dxa"/>
          </w:tcPr>
          <w:p w14:paraId="1E777089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4F83B2D5">
              <w:rPr>
                <w:b/>
                <w:bCs/>
                <w:sz w:val="22"/>
                <w:szCs w:val="22"/>
              </w:rPr>
              <w:t>11.</w:t>
            </w:r>
          </w:p>
        </w:tc>
        <w:tc>
          <w:tcPr>
            <w:tcW w:w="2562" w:type="dxa"/>
          </w:tcPr>
          <w:p w14:paraId="6724F01D" w14:textId="77777777" w:rsidR="00C56823" w:rsidRDefault="00C56823" w:rsidP="005E49F6">
            <w:pPr>
              <w:rPr>
                <w:b/>
                <w:bCs/>
                <w:sz w:val="22"/>
                <w:szCs w:val="22"/>
              </w:rPr>
            </w:pPr>
            <w:r w:rsidRPr="3EDB14FA">
              <w:rPr>
                <w:b/>
                <w:bCs/>
                <w:sz w:val="22"/>
                <w:szCs w:val="22"/>
              </w:rPr>
              <w:t>Режим роботи підприємства</w:t>
            </w:r>
          </w:p>
        </w:tc>
        <w:tc>
          <w:tcPr>
            <w:tcW w:w="6380" w:type="dxa"/>
          </w:tcPr>
          <w:p w14:paraId="0F1C7928" w14:textId="77777777" w:rsidR="00C56823" w:rsidRDefault="00C56823" w:rsidP="005E49F6">
            <w:pPr>
              <w:rPr>
                <w:sz w:val="22"/>
                <w:szCs w:val="22"/>
              </w:rPr>
            </w:pPr>
            <w:r w:rsidRPr="3EDB14FA">
              <w:rPr>
                <w:sz w:val="22"/>
                <w:szCs w:val="22"/>
              </w:rPr>
              <w:t>Цілодобовий, двозмінний з дванадцятигодинною робочою змінною.</w:t>
            </w:r>
          </w:p>
        </w:tc>
      </w:tr>
    </w:tbl>
    <w:p w14:paraId="3E61B3A2" w14:textId="0CB2FE9E" w:rsidR="00310154" w:rsidRPr="00204D45" w:rsidRDefault="00310154" w:rsidP="00204D45">
      <w:pPr>
        <w:rPr>
          <w:rFonts w:ascii="Times New Roman" w:hAnsi="Times New Roman" w:cs="Times New Roman"/>
          <w:sz w:val="24"/>
          <w:szCs w:val="24"/>
        </w:rPr>
      </w:pPr>
    </w:p>
    <w:sectPr w:rsidR="00310154" w:rsidRPr="00204D45" w:rsidSect="00F059F4">
      <w:footerReference w:type="even" r:id="rId22"/>
      <w:footerReference w:type="default" r:id="rId23"/>
      <w:footerReference w:type="first" r:id="rId24"/>
      <w:pgSz w:w="11906" w:h="16838"/>
      <w:pgMar w:top="539" w:right="567" w:bottom="284" w:left="1247" w:header="0" w:footer="709" w:gutter="0"/>
      <w:cols w:space="720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FC6823" w14:textId="77777777" w:rsidR="00F01D96" w:rsidRDefault="00F01D96">
      <w:pPr>
        <w:spacing w:after="0" w:line="240" w:lineRule="auto"/>
      </w:pPr>
      <w:r>
        <w:separator/>
      </w:r>
    </w:p>
  </w:endnote>
  <w:endnote w:type="continuationSeparator" w:id="0">
    <w:p w14:paraId="71C0FC24" w14:textId="77777777" w:rsidR="00F01D96" w:rsidRDefault="00F01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ISOCPEUR">
    <w:altName w:val="Calibri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749DEC" w14:textId="77777777" w:rsidR="003A2833" w:rsidRDefault="003A2833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749DED" w14:textId="77777777" w:rsidR="003A2833" w:rsidRDefault="003A2833">
    <w:pPr>
      <w:pStyle w:val="a4"/>
      <w:jc w:val="right"/>
      <w:rPr>
        <w:rFonts w:ascii="ISOCPEUR" w:hAnsi="ISOCPEUR"/>
        <w:i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749DEE" w14:textId="77777777" w:rsidR="003A2833" w:rsidRDefault="003A2833">
    <w:pPr>
      <w:pStyle w:val="a4"/>
      <w:jc w:val="right"/>
      <w:rPr>
        <w:rFonts w:ascii="ISOCPEUR" w:hAnsi="ISOCPEUR"/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B31DAE" w14:textId="77777777" w:rsidR="00F01D96" w:rsidRDefault="00F01D96">
      <w:pPr>
        <w:spacing w:after="0" w:line="240" w:lineRule="auto"/>
      </w:pPr>
      <w:r>
        <w:separator/>
      </w:r>
    </w:p>
  </w:footnote>
  <w:footnote w:type="continuationSeparator" w:id="0">
    <w:p w14:paraId="5CC4BE62" w14:textId="77777777" w:rsidR="00F01D96" w:rsidRDefault="00F01D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B5BB6"/>
    <w:multiLevelType w:val="multilevel"/>
    <w:tmpl w:val="42064BD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0A7A1B0E"/>
    <w:multiLevelType w:val="multilevel"/>
    <w:tmpl w:val="190080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1EFF66F1"/>
    <w:multiLevelType w:val="multilevel"/>
    <w:tmpl w:val="EC26F92E"/>
    <w:lvl w:ilvl="0">
      <w:start w:val="1"/>
      <w:numFmt w:val="decimal"/>
      <w:lvlText w:val="%1."/>
      <w:lvlJc w:val="left"/>
      <w:pPr>
        <w:tabs>
          <w:tab w:val="num" w:pos="1171"/>
        </w:tabs>
        <w:ind w:left="1171" w:hanging="360"/>
      </w:pPr>
    </w:lvl>
    <w:lvl w:ilvl="1">
      <w:start w:val="1"/>
      <w:numFmt w:val="decimal"/>
      <w:lvlText w:val="%2."/>
      <w:lvlJc w:val="left"/>
      <w:pPr>
        <w:tabs>
          <w:tab w:val="num" w:pos="1531"/>
        </w:tabs>
        <w:ind w:left="1531" w:hanging="360"/>
      </w:pPr>
    </w:lvl>
    <w:lvl w:ilvl="2">
      <w:start w:val="1"/>
      <w:numFmt w:val="decimal"/>
      <w:lvlText w:val="%3."/>
      <w:lvlJc w:val="left"/>
      <w:pPr>
        <w:tabs>
          <w:tab w:val="num" w:pos="1891"/>
        </w:tabs>
        <w:ind w:left="1891" w:hanging="360"/>
      </w:pPr>
    </w:lvl>
    <w:lvl w:ilvl="3">
      <w:start w:val="1"/>
      <w:numFmt w:val="decimal"/>
      <w:lvlText w:val="%4."/>
      <w:lvlJc w:val="left"/>
      <w:pPr>
        <w:tabs>
          <w:tab w:val="num" w:pos="2251"/>
        </w:tabs>
        <w:ind w:left="2251" w:hanging="360"/>
      </w:pPr>
    </w:lvl>
    <w:lvl w:ilvl="4">
      <w:start w:val="1"/>
      <w:numFmt w:val="decimal"/>
      <w:lvlText w:val="%5."/>
      <w:lvlJc w:val="left"/>
      <w:pPr>
        <w:tabs>
          <w:tab w:val="num" w:pos="2611"/>
        </w:tabs>
        <w:ind w:left="2611" w:hanging="360"/>
      </w:pPr>
    </w:lvl>
    <w:lvl w:ilvl="5">
      <w:start w:val="1"/>
      <w:numFmt w:val="decimal"/>
      <w:lvlText w:val="%6."/>
      <w:lvlJc w:val="left"/>
      <w:pPr>
        <w:tabs>
          <w:tab w:val="num" w:pos="2971"/>
        </w:tabs>
        <w:ind w:left="2971" w:hanging="360"/>
      </w:pPr>
    </w:lvl>
    <w:lvl w:ilvl="6">
      <w:start w:val="1"/>
      <w:numFmt w:val="decimal"/>
      <w:lvlText w:val="%7."/>
      <w:lvlJc w:val="left"/>
      <w:pPr>
        <w:tabs>
          <w:tab w:val="num" w:pos="3331"/>
        </w:tabs>
        <w:ind w:left="3331" w:hanging="360"/>
      </w:pPr>
    </w:lvl>
    <w:lvl w:ilvl="7">
      <w:start w:val="1"/>
      <w:numFmt w:val="decimal"/>
      <w:lvlText w:val="%8."/>
      <w:lvlJc w:val="left"/>
      <w:pPr>
        <w:tabs>
          <w:tab w:val="num" w:pos="3691"/>
        </w:tabs>
        <w:ind w:left="3691" w:hanging="360"/>
      </w:pPr>
    </w:lvl>
    <w:lvl w:ilvl="8">
      <w:start w:val="1"/>
      <w:numFmt w:val="decimal"/>
      <w:lvlText w:val="%9."/>
      <w:lvlJc w:val="left"/>
      <w:pPr>
        <w:tabs>
          <w:tab w:val="num" w:pos="4051"/>
        </w:tabs>
        <w:ind w:left="4051" w:hanging="360"/>
      </w:pPr>
    </w:lvl>
  </w:abstractNum>
  <w:abstractNum w:abstractNumId="3" w15:restartNumberingAfterBreak="0">
    <w:nsid w:val="29D21FFC"/>
    <w:multiLevelType w:val="multilevel"/>
    <w:tmpl w:val="7382D082"/>
    <w:lvl w:ilvl="0">
      <w:start w:val="1"/>
      <w:numFmt w:val="decimal"/>
      <w:lvlText w:val="%1."/>
      <w:lvlJc w:val="left"/>
      <w:pPr>
        <w:tabs>
          <w:tab w:val="num" w:pos="1171"/>
        </w:tabs>
        <w:ind w:left="1171" w:hanging="360"/>
      </w:pPr>
    </w:lvl>
    <w:lvl w:ilvl="1">
      <w:start w:val="1"/>
      <w:numFmt w:val="decimal"/>
      <w:lvlText w:val="%2."/>
      <w:lvlJc w:val="left"/>
      <w:pPr>
        <w:tabs>
          <w:tab w:val="num" w:pos="1531"/>
        </w:tabs>
        <w:ind w:left="1531" w:hanging="360"/>
      </w:pPr>
    </w:lvl>
    <w:lvl w:ilvl="2">
      <w:start w:val="1"/>
      <w:numFmt w:val="decimal"/>
      <w:lvlText w:val="%3."/>
      <w:lvlJc w:val="left"/>
      <w:pPr>
        <w:tabs>
          <w:tab w:val="num" w:pos="1891"/>
        </w:tabs>
        <w:ind w:left="1891" w:hanging="360"/>
      </w:pPr>
    </w:lvl>
    <w:lvl w:ilvl="3">
      <w:start w:val="1"/>
      <w:numFmt w:val="decimal"/>
      <w:lvlText w:val="%4."/>
      <w:lvlJc w:val="left"/>
      <w:pPr>
        <w:tabs>
          <w:tab w:val="num" w:pos="2251"/>
        </w:tabs>
        <w:ind w:left="2251" w:hanging="360"/>
      </w:pPr>
    </w:lvl>
    <w:lvl w:ilvl="4">
      <w:start w:val="1"/>
      <w:numFmt w:val="decimal"/>
      <w:lvlText w:val="%5."/>
      <w:lvlJc w:val="left"/>
      <w:pPr>
        <w:tabs>
          <w:tab w:val="num" w:pos="2611"/>
        </w:tabs>
        <w:ind w:left="2611" w:hanging="360"/>
      </w:pPr>
    </w:lvl>
    <w:lvl w:ilvl="5">
      <w:start w:val="1"/>
      <w:numFmt w:val="decimal"/>
      <w:lvlText w:val="%6."/>
      <w:lvlJc w:val="left"/>
      <w:pPr>
        <w:tabs>
          <w:tab w:val="num" w:pos="2971"/>
        </w:tabs>
        <w:ind w:left="2971" w:hanging="360"/>
      </w:pPr>
    </w:lvl>
    <w:lvl w:ilvl="6">
      <w:start w:val="1"/>
      <w:numFmt w:val="decimal"/>
      <w:lvlText w:val="%7."/>
      <w:lvlJc w:val="left"/>
      <w:pPr>
        <w:tabs>
          <w:tab w:val="num" w:pos="3331"/>
        </w:tabs>
        <w:ind w:left="3331" w:hanging="360"/>
      </w:pPr>
    </w:lvl>
    <w:lvl w:ilvl="7">
      <w:start w:val="1"/>
      <w:numFmt w:val="decimal"/>
      <w:lvlText w:val="%8."/>
      <w:lvlJc w:val="left"/>
      <w:pPr>
        <w:tabs>
          <w:tab w:val="num" w:pos="3691"/>
        </w:tabs>
        <w:ind w:left="3691" w:hanging="360"/>
      </w:pPr>
    </w:lvl>
    <w:lvl w:ilvl="8">
      <w:start w:val="1"/>
      <w:numFmt w:val="decimal"/>
      <w:lvlText w:val="%9."/>
      <w:lvlJc w:val="left"/>
      <w:pPr>
        <w:tabs>
          <w:tab w:val="num" w:pos="4051"/>
        </w:tabs>
        <w:ind w:left="4051" w:hanging="360"/>
      </w:pPr>
    </w:lvl>
  </w:abstractNum>
  <w:abstractNum w:abstractNumId="4" w15:restartNumberingAfterBreak="0">
    <w:nsid w:val="3504180F"/>
    <w:multiLevelType w:val="multilevel"/>
    <w:tmpl w:val="7BA842C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3F015B82"/>
    <w:multiLevelType w:val="multilevel"/>
    <w:tmpl w:val="EC26F92E"/>
    <w:lvl w:ilvl="0">
      <w:start w:val="1"/>
      <w:numFmt w:val="decimal"/>
      <w:lvlText w:val="%1."/>
      <w:lvlJc w:val="left"/>
      <w:pPr>
        <w:tabs>
          <w:tab w:val="num" w:pos="1171"/>
        </w:tabs>
        <w:ind w:left="1171" w:hanging="360"/>
      </w:pPr>
    </w:lvl>
    <w:lvl w:ilvl="1">
      <w:start w:val="1"/>
      <w:numFmt w:val="decimal"/>
      <w:lvlText w:val="%2."/>
      <w:lvlJc w:val="left"/>
      <w:pPr>
        <w:tabs>
          <w:tab w:val="num" w:pos="1531"/>
        </w:tabs>
        <w:ind w:left="1531" w:hanging="360"/>
      </w:pPr>
    </w:lvl>
    <w:lvl w:ilvl="2">
      <w:start w:val="1"/>
      <w:numFmt w:val="decimal"/>
      <w:lvlText w:val="%3."/>
      <w:lvlJc w:val="left"/>
      <w:pPr>
        <w:tabs>
          <w:tab w:val="num" w:pos="1891"/>
        </w:tabs>
        <w:ind w:left="1891" w:hanging="360"/>
      </w:pPr>
    </w:lvl>
    <w:lvl w:ilvl="3">
      <w:start w:val="1"/>
      <w:numFmt w:val="decimal"/>
      <w:lvlText w:val="%4."/>
      <w:lvlJc w:val="left"/>
      <w:pPr>
        <w:tabs>
          <w:tab w:val="num" w:pos="2251"/>
        </w:tabs>
        <w:ind w:left="2251" w:hanging="360"/>
      </w:pPr>
    </w:lvl>
    <w:lvl w:ilvl="4">
      <w:start w:val="1"/>
      <w:numFmt w:val="decimal"/>
      <w:lvlText w:val="%5."/>
      <w:lvlJc w:val="left"/>
      <w:pPr>
        <w:tabs>
          <w:tab w:val="num" w:pos="2611"/>
        </w:tabs>
        <w:ind w:left="2611" w:hanging="360"/>
      </w:pPr>
    </w:lvl>
    <w:lvl w:ilvl="5">
      <w:start w:val="1"/>
      <w:numFmt w:val="decimal"/>
      <w:lvlText w:val="%6."/>
      <w:lvlJc w:val="left"/>
      <w:pPr>
        <w:tabs>
          <w:tab w:val="num" w:pos="2971"/>
        </w:tabs>
        <w:ind w:left="2971" w:hanging="360"/>
      </w:pPr>
    </w:lvl>
    <w:lvl w:ilvl="6">
      <w:start w:val="1"/>
      <w:numFmt w:val="decimal"/>
      <w:lvlText w:val="%7."/>
      <w:lvlJc w:val="left"/>
      <w:pPr>
        <w:tabs>
          <w:tab w:val="num" w:pos="3331"/>
        </w:tabs>
        <w:ind w:left="3331" w:hanging="360"/>
      </w:pPr>
    </w:lvl>
    <w:lvl w:ilvl="7">
      <w:start w:val="1"/>
      <w:numFmt w:val="decimal"/>
      <w:lvlText w:val="%8."/>
      <w:lvlJc w:val="left"/>
      <w:pPr>
        <w:tabs>
          <w:tab w:val="num" w:pos="3691"/>
        </w:tabs>
        <w:ind w:left="3691" w:hanging="360"/>
      </w:pPr>
    </w:lvl>
    <w:lvl w:ilvl="8">
      <w:start w:val="1"/>
      <w:numFmt w:val="decimal"/>
      <w:lvlText w:val="%9."/>
      <w:lvlJc w:val="left"/>
      <w:pPr>
        <w:tabs>
          <w:tab w:val="num" w:pos="4051"/>
        </w:tabs>
        <w:ind w:left="4051" w:hanging="360"/>
      </w:pPr>
    </w:lvl>
  </w:abstractNum>
  <w:abstractNum w:abstractNumId="6" w15:restartNumberingAfterBreak="0">
    <w:nsid w:val="4D742382"/>
    <w:multiLevelType w:val="multilevel"/>
    <w:tmpl w:val="EC26F92E"/>
    <w:lvl w:ilvl="0">
      <w:start w:val="1"/>
      <w:numFmt w:val="decimal"/>
      <w:lvlText w:val="%1."/>
      <w:lvlJc w:val="left"/>
      <w:pPr>
        <w:tabs>
          <w:tab w:val="num" w:pos="1171"/>
        </w:tabs>
        <w:ind w:left="1171" w:hanging="360"/>
      </w:pPr>
    </w:lvl>
    <w:lvl w:ilvl="1">
      <w:start w:val="1"/>
      <w:numFmt w:val="decimal"/>
      <w:lvlText w:val="%2."/>
      <w:lvlJc w:val="left"/>
      <w:pPr>
        <w:tabs>
          <w:tab w:val="num" w:pos="1531"/>
        </w:tabs>
        <w:ind w:left="1531" w:hanging="360"/>
      </w:pPr>
    </w:lvl>
    <w:lvl w:ilvl="2">
      <w:start w:val="1"/>
      <w:numFmt w:val="decimal"/>
      <w:lvlText w:val="%3."/>
      <w:lvlJc w:val="left"/>
      <w:pPr>
        <w:tabs>
          <w:tab w:val="num" w:pos="1891"/>
        </w:tabs>
        <w:ind w:left="1891" w:hanging="360"/>
      </w:pPr>
    </w:lvl>
    <w:lvl w:ilvl="3">
      <w:start w:val="1"/>
      <w:numFmt w:val="decimal"/>
      <w:lvlText w:val="%4."/>
      <w:lvlJc w:val="left"/>
      <w:pPr>
        <w:tabs>
          <w:tab w:val="num" w:pos="2251"/>
        </w:tabs>
        <w:ind w:left="2251" w:hanging="360"/>
      </w:pPr>
    </w:lvl>
    <w:lvl w:ilvl="4">
      <w:start w:val="1"/>
      <w:numFmt w:val="decimal"/>
      <w:lvlText w:val="%5."/>
      <w:lvlJc w:val="left"/>
      <w:pPr>
        <w:tabs>
          <w:tab w:val="num" w:pos="2611"/>
        </w:tabs>
        <w:ind w:left="2611" w:hanging="360"/>
      </w:pPr>
    </w:lvl>
    <w:lvl w:ilvl="5">
      <w:start w:val="1"/>
      <w:numFmt w:val="decimal"/>
      <w:lvlText w:val="%6."/>
      <w:lvlJc w:val="left"/>
      <w:pPr>
        <w:tabs>
          <w:tab w:val="num" w:pos="2971"/>
        </w:tabs>
        <w:ind w:left="2971" w:hanging="360"/>
      </w:pPr>
    </w:lvl>
    <w:lvl w:ilvl="6">
      <w:start w:val="1"/>
      <w:numFmt w:val="decimal"/>
      <w:lvlText w:val="%7."/>
      <w:lvlJc w:val="left"/>
      <w:pPr>
        <w:tabs>
          <w:tab w:val="num" w:pos="3331"/>
        </w:tabs>
        <w:ind w:left="3331" w:hanging="360"/>
      </w:pPr>
    </w:lvl>
    <w:lvl w:ilvl="7">
      <w:start w:val="1"/>
      <w:numFmt w:val="decimal"/>
      <w:lvlText w:val="%8."/>
      <w:lvlJc w:val="left"/>
      <w:pPr>
        <w:tabs>
          <w:tab w:val="num" w:pos="3691"/>
        </w:tabs>
        <w:ind w:left="3691" w:hanging="360"/>
      </w:pPr>
    </w:lvl>
    <w:lvl w:ilvl="8">
      <w:start w:val="1"/>
      <w:numFmt w:val="decimal"/>
      <w:lvlText w:val="%9."/>
      <w:lvlJc w:val="left"/>
      <w:pPr>
        <w:tabs>
          <w:tab w:val="num" w:pos="4051"/>
        </w:tabs>
        <w:ind w:left="4051" w:hanging="360"/>
      </w:pPr>
    </w:lvl>
  </w:abstractNum>
  <w:abstractNum w:abstractNumId="7" w15:restartNumberingAfterBreak="0">
    <w:nsid w:val="4EC22255"/>
    <w:multiLevelType w:val="multilevel"/>
    <w:tmpl w:val="AA983ED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 w15:restartNumberingAfterBreak="0">
    <w:nsid w:val="54661245"/>
    <w:multiLevelType w:val="multilevel"/>
    <w:tmpl w:val="4744707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9" w15:restartNumberingAfterBreak="0">
    <w:nsid w:val="57D12D3A"/>
    <w:multiLevelType w:val="multilevel"/>
    <w:tmpl w:val="981611F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0" w15:restartNumberingAfterBreak="0">
    <w:nsid w:val="623E3E86"/>
    <w:multiLevelType w:val="multilevel"/>
    <w:tmpl w:val="EC26F92E"/>
    <w:lvl w:ilvl="0">
      <w:start w:val="1"/>
      <w:numFmt w:val="decimal"/>
      <w:lvlText w:val="%1."/>
      <w:lvlJc w:val="left"/>
      <w:pPr>
        <w:tabs>
          <w:tab w:val="num" w:pos="1171"/>
        </w:tabs>
        <w:ind w:left="1171" w:hanging="360"/>
      </w:pPr>
    </w:lvl>
    <w:lvl w:ilvl="1">
      <w:start w:val="1"/>
      <w:numFmt w:val="decimal"/>
      <w:lvlText w:val="%2."/>
      <w:lvlJc w:val="left"/>
      <w:pPr>
        <w:tabs>
          <w:tab w:val="num" w:pos="1531"/>
        </w:tabs>
        <w:ind w:left="1531" w:hanging="360"/>
      </w:pPr>
    </w:lvl>
    <w:lvl w:ilvl="2">
      <w:start w:val="1"/>
      <w:numFmt w:val="decimal"/>
      <w:lvlText w:val="%3."/>
      <w:lvlJc w:val="left"/>
      <w:pPr>
        <w:tabs>
          <w:tab w:val="num" w:pos="1891"/>
        </w:tabs>
        <w:ind w:left="1891" w:hanging="360"/>
      </w:pPr>
    </w:lvl>
    <w:lvl w:ilvl="3">
      <w:start w:val="1"/>
      <w:numFmt w:val="decimal"/>
      <w:lvlText w:val="%4."/>
      <w:lvlJc w:val="left"/>
      <w:pPr>
        <w:tabs>
          <w:tab w:val="num" w:pos="2251"/>
        </w:tabs>
        <w:ind w:left="2251" w:hanging="360"/>
      </w:pPr>
    </w:lvl>
    <w:lvl w:ilvl="4">
      <w:start w:val="1"/>
      <w:numFmt w:val="decimal"/>
      <w:lvlText w:val="%5."/>
      <w:lvlJc w:val="left"/>
      <w:pPr>
        <w:tabs>
          <w:tab w:val="num" w:pos="2611"/>
        </w:tabs>
        <w:ind w:left="2611" w:hanging="360"/>
      </w:pPr>
    </w:lvl>
    <w:lvl w:ilvl="5">
      <w:start w:val="1"/>
      <w:numFmt w:val="decimal"/>
      <w:lvlText w:val="%6."/>
      <w:lvlJc w:val="left"/>
      <w:pPr>
        <w:tabs>
          <w:tab w:val="num" w:pos="2971"/>
        </w:tabs>
        <w:ind w:left="2971" w:hanging="360"/>
      </w:pPr>
    </w:lvl>
    <w:lvl w:ilvl="6">
      <w:start w:val="1"/>
      <w:numFmt w:val="decimal"/>
      <w:lvlText w:val="%7."/>
      <w:lvlJc w:val="left"/>
      <w:pPr>
        <w:tabs>
          <w:tab w:val="num" w:pos="3331"/>
        </w:tabs>
        <w:ind w:left="3331" w:hanging="360"/>
      </w:pPr>
    </w:lvl>
    <w:lvl w:ilvl="7">
      <w:start w:val="1"/>
      <w:numFmt w:val="decimal"/>
      <w:lvlText w:val="%8."/>
      <w:lvlJc w:val="left"/>
      <w:pPr>
        <w:tabs>
          <w:tab w:val="num" w:pos="3691"/>
        </w:tabs>
        <w:ind w:left="3691" w:hanging="360"/>
      </w:pPr>
    </w:lvl>
    <w:lvl w:ilvl="8">
      <w:start w:val="1"/>
      <w:numFmt w:val="decimal"/>
      <w:lvlText w:val="%9."/>
      <w:lvlJc w:val="left"/>
      <w:pPr>
        <w:tabs>
          <w:tab w:val="num" w:pos="4051"/>
        </w:tabs>
        <w:ind w:left="4051" w:hanging="360"/>
      </w:pPr>
    </w:lvl>
  </w:abstractNum>
  <w:abstractNum w:abstractNumId="11" w15:restartNumberingAfterBreak="0">
    <w:nsid w:val="6A143D86"/>
    <w:multiLevelType w:val="multilevel"/>
    <w:tmpl w:val="E2D0EA3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6E406332"/>
    <w:multiLevelType w:val="multilevel"/>
    <w:tmpl w:val="42064BD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3" w15:restartNumberingAfterBreak="0">
    <w:nsid w:val="6E9650BB"/>
    <w:multiLevelType w:val="multilevel"/>
    <w:tmpl w:val="BDD6616A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7"/>
  </w:num>
  <w:num w:numId="2">
    <w:abstractNumId w:val="4"/>
  </w:num>
  <w:num w:numId="3">
    <w:abstractNumId w:val="9"/>
  </w:num>
  <w:num w:numId="4">
    <w:abstractNumId w:val="11"/>
  </w:num>
  <w:num w:numId="5">
    <w:abstractNumId w:val="1"/>
  </w:num>
  <w:num w:numId="6">
    <w:abstractNumId w:val="3"/>
  </w:num>
  <w:num w:numId="7">
    <w:abstractNumId w:val="2"/>
  </w:num>
  <w:num w:numId="8">
    <w:abstractNumId w:val="13"/>
  </w:num>
  <w:num w:numId="9">
    <w:abstractNumId w:val="8"/>
  </w:num>
  <w:num w:numId="10">
    <w:abstractNumId w:val="0"/>
  </w:num>
  <w:num w:numId="11">
    <w:abstractNumId w:val="12"/>
  </w:num>
  <w:num w:numId="12">
    <w:abstractNumId w:val="6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833"/>
    <w:rsid w:val="00004EE4"/>
    <w:rsid w:val="00005740"/>
    <w:rsid w:val="000079CF"/>
    <w:rsid w:val="000128BF"/>
    <w:rsid w:val="0001610A"/>
    <w:rsid w:val="000164E0"/>
    <w:rsid w:val="000264CA"/>
    <w:rsid w:val="000267BA"/>
    <w:rsid w:val="00026A3A"/>
    <w:rsid w:val="00027AED"/>
    <w:rsid w:val="000307F8"/>
    <w:rsid w:val="0003469C"/>
    <w:rsid w:val="0003779D"/>
    <w:rsid w:val="00041FA1"/>
    <w:rsid w:val="0004216C"/>
    <w:rsid w:val="00042F02"/>
    <w:rsid w:val="00044FC8"/>
    <w:rsid w:val="00047BEE"/>
    <w:rsid w:val="00051380"/>
    <w:rsid w:val="000537DA"/>
    <w:rsid w:val="00055BB3"/>
    <w:rsid w:val="000615C0"/>
    <w:rsid w:val="000740E3"/>
    <w:rsid w:val="00077F2F"/>
    <w:rsid w:val="000810AA"/>
    <w:rsid w:val="000832FC"/>
    <w:rsid w:val="00083B08"/>
    <w:rsid w:val="0008725E"/>
    <w:rsid w:val="00087C67"/>
    <w:rsid w:val="00092862"/>
    <w:rsid w:val="000953B0"/>
    <w:rsid w:val="000A3566"/>
    <w:rsid w:val="000B0815"/>
    <w:rsid w:val="000B12E2"/>
    <w:rsid w:val="000B45F8"/>
    <w:rsid w:val="000B5761"/>
    <w:rsid w:val="000B60FD"/>
    <w:rsid w:val="000B6592"/>
    <w:rsid w:val="000B754E"/>
    <w:rsid w:val="000C065C"/>
    <w:rsid w:val="000D55F7"/>
    <w:rsid w:val="000D5AED"/>
    <w:rsid w:val="000E18FF"/>
    <w:rsid w:val="000E4E8B"/>
    <w:rsid w:val="000F3927"/>
    <w:rsid w:val="000F3CDA"/>
    <w:rsid w:val="00100EBE"/>
    <w:rsid w:val="00101CA0"/>
    <w:rsid w:val="001035EE"/>
    <w:rsid w:val="00105BFC"/>
    <w:rsid w:val="00106461"/>
    <w:rsid w:val="0010660F"/>
    <w:rsid w:val="0012380B"/>
    <w:rsid w:val="00126BC9"/>
    <w:rsid w:val="00126C25"/>
    <w:rsid w:val="0013080E"/>
    <w:rsid w:val="00130A10"/>
    <w:rsid w:val="00131997"/>
    <w:rsid w:val="001363DA"/>
    <w:rsid w:val="00136951"/>
    <w:rsid w:val="0013731C"/>
    <w:rsid w:val="00142777"/>
    <w:rsid w:val="001440EF"/>
    <w:rsid w:val="00144CF5"/>
    <w:rsid w:val="00145676"/>
    <w:rsid w:val="00145E8F"/>
    <w:rsid w:val="001470DF"/>
    <w:rsid w:val="00151B75"/>
    <w:rsid w:val="00152719"/>
    <w:rsid w:val="0015687A"/>
    <w:rsid w:val="001579A3"/>
    <w:rsid w:val="0017552A"/>
    <w:rsid w:val="00176A01"/>
    <w:rsid w:val="00180023"/>
    <w:rsid w:val="00190C88"/>
    <w:rsid w:val="00191F28"/>
    <w:rsid w:val="001953A0"/>
    <w:rsid w:val="00196DA7"/>
    <w:rsid w:val="001A1243"/>
    <w:rsid w:val="001A169B"/>
    <w:rsid w:val="001A28B0"/>
    <w:rsid w:val="001A4BFD"/>
    <w:rsid w:val="001A5D29"/>
    <w:rsid w:val="001B3091"/>
    <w:rsid w:val="001B33E1"/>
    <w:rsid w:val="001B5134"/>
    <w:rsid w:val="001B787B"/>
    <w:rsid w:val="001C6FE0"/>
    <w:rsid w:val="001C7299"/>
    <w:rsid w:val="001D5ADA"/>
    <w:rsid w:val="001D6E38"/>
    <w:rsid w:val="001E14C4"/>
    <w:rsid w:val="001E1F17"/>
    <w:rsid w:val="001E739B"/>
    <w:rsid w:val="001F202E"/>
    <w:rsid w:val="001F2055"/>
    <w:rsid w:val="001F5238"/>
    <w:rsid w:val="001F53DF"/>
    <w:rsid w:val="00204D45"/>
    <w:rsid w:val="002129D2"/>
    <w:rsid w:val="00214944"/>
    <w:rsid w:val="002159FA"/>
    <w:rsid w:val="00220272"/>
    <w:rsid w:val="00223DC6"/>
    <w:rsid w:val="00231E3F"/>
    <w:rsid w:val="00237B06"/>
    <w:rsid w:val="00241F7C"/>
    <w:rsid w:val="00243425"/>
    <w:rsid w:val="00251221"/>
    <w:rsid w:val="00254949"/>
    <w:rsid w:val="002578A1"/>
    <w:rsid w:val="00257F34"/>
    <w:rsid w:val="00261884"/>
    <w:rsid w:val="00261DF5"/>
    <w:rsid w:val="002639E0"/>
    <w:rsid w:val="00271073"/>
    <w:rsid w:val="0027394D"/>
    <w:rsid w:val="00275A6F"/>
    <w:rsid w:val="0027708D"/>
    <w:rsid w:val="00277FC7"/>
    <w:rsid w:val="00282849"/>
    <w:rsid w:val="0029799E"/>
    <w:rsid w:val="00297DEE"/>
    <w:rsid w:val="002A0560"/>
    <w:rsid w:val="002A2CA9"/>
    <w:rsid w:val="002A39A6"/>
    <w:rsid w:val="002A6A58"/>
    <w:rsid w:val="002B2662"/>
    <w:rsid w:val="002B3F33"/>
    <w:rsid w:val="002C2D0A"/>
    <w:rsid w:val="002D0264"/>
    <w:rsid w:val="002E17EE"/>
    <w:rsid w:val="002E37CB"/>
    <w:rsid w:val="002E45D9"/>
    <w:rsid w:val="002E47FE"/>
    <w:rsid w:val="002F7848"/>
    <w:rsid w:val="002F7A6B"/>
    <w:rsid w:val="00304653"/>
    <w:rsid w:val="00310154"/>
    <w:rsid w:val="00310548"/>
    <w:rsid w:val="0031217E"/>
    <w:rsid w:val="00312A35"/>
    <w:rsid w:val="003144D2"/>
    <w:rsid w:val="003234DE"/>
    <w:rsid w:val="00325777"/>
    <w:rsid w:val="00327449"/>
    <w:rsid w:val="00333542"/>
    <w:rsid w:val="00336455"/>
    <w:rsid w:val="0035334A"/>
    <w:rsid w:val="00353B38"/>
    <w:rsid w:val="00355F9A"/>
    <w:rsid w:val="00356FB8"/>
    <w:rsid w:val="00362731"/>
    <w:rsid w:val="00363389"/>
    <w:rsid w:val="00363B8D"/>
    <w:rsid w:val="003646BA"/>
    <w:rsid w:val="00372DC3"/>
    <w:rsid w:val="003732E3"/>
    <w:rsid w:val="00374787"/>
    <w:rsid w:val="00383FCD"/>
    <w:rsid w:val="0038645D"/>
    <w:rsid w:val="0038656E"/>
    <w:rsid w:val="003963F9"/>
    <w:rsid w:val="003A22A5"/>
    <w:rsid w:val="003A2833"/>
    <w:rsid w:val="003B2E55"/>
    <w:rsid w:val="003B6EAB"/>
    <w:rsid w:val="003C07ED"/>
    <w:rsid w:val="003C27BC"/>
    <w:rsid w:val="003C699B"/>
    <w:rsid w:val="003D041C"/>
    <w:rsid w:val="003D3B13"/>
    <w:rsid w:val="003D58D3"/>
    <w:rsid w:val="003D714F"/>
    <w:rsid w:val="003E1822"/>
    <w:rsid w:val="003E25B3"/>
    <w:rsid w:val="003E2BF1"/>
    <w:rsid w:val="003E6DC6"/>
    <w:rsid w:val="003F002F"/>
    <w:rsid w:val="003F5637"/>
    <w:rsid w:val="003F6785"/>
    <w:rsid w:val="00400043"/>
    <w:rsid w:val="00403762"/>
    <w:rsid w:val="00433D21"/>
    <w:rsid w:val="00437CB6"/>
    <w:rsid w:val="004434BD"/>
    <w:rsid w:val="0044476B"/>
    <w:rsid w:val="0045682D"/>
    <w:rsid w:val="0046006F"/>
    <w:rsid w:val="0046080B"/>
    <w:rsid w:val="00466883"/>
    <w:rsid w:val="00467A73"/>
    <w:rsid w:val="00467BDC"/>
    <w:rsid w:val="00470E2A"/>
    <w:rsid w:val="004722C4"/>
    <w:rsid w:val="00475E2F"/>
    <w:rsid w:val="00476FF6"/>
    <w:rsid w:val="00482671"/>
    <w:rsid w:val="00490EDC"/>
    <w:rsid w:val="0049323F"/>
    <w:rsid w:val="004A07D6"/>
    <w:rsid w:val="004A2429"/>
    <w:rsid w:val="004A55DA"/>
    <w:rsid w:val="004B7620"/>
    <w:rsid w:val="004C2237"/>
    <w:rsid w:val="004C7E48"/>
    <w:rsid w:val="004D1F87"/>
    <w:rsid w:val="004D4352"/>
    <w:rsid w:val="004D5942"/>
    <w:rsid w:val="004E12DC"/>
    <w:rsid w:val="004F0E84"/>
    <w:rsid w:val="004F0FBD"/>
    <w:rsid w:val="004F17FB"/>
    <w:rsid w:val="004F1C30"/>
    <w:rsid w:val="004F34F1"/>
    <w:rsid w:val="00500A64"/>
    <w:rsid w:val="00511CBF"/>
    <w:rsid w:val="005171E9"/>
    <w:rsid w:val="005205C1"/>
    <w:rsid w:val="005254FA"/>
    <w:rsid w:val="0052596A"/>
    <w:rsid w:val="00530E83"/>
    <w:rsid w:val="005360C6"/>
    <w:rsid w:val="00540295"/>
    <w:rsid w:val="00540313"/>
    <w:rsid w:val="005417FA"/>
    <w:rsid w:val="005418FB"/>
    <w:rsid w:val="00544D79"/>
    <w:rsid w:val="00574A70"/>
    <w:rsid w:val="00577694"/>
    <w:rsid w:val="00577930"/>
    <w:rsid w:val="005824F0"/>
    <w:rsid w:val="005833CB"/>
    <w:rsid w:val="00585C36"/>
    <w:rsid w:val="00585D8A"/>
    <w:rsid w:val="0058758E"/>
    <w:rsid w:val="005906CF"/>
    <w:rsid w:val="005965A8"/>
    <w:rsid w:val="005A0CFF"/>
    <w:rsid w:val="005A0E6C"/>
    <w:rsid w:val="005A5E1A"/>
    <w:rsid w:val="005B339B"/>
    <w:rsid w:val="005B397B"/>
    <w:rsid w:val="005B545E"/>
    <w:rsid w:val="005B72D9"/>
    <w:rsid w:val="005C4B24"/>
    <w:rsid w:val="005C62FD"/>
    <w:rsid w:val="005D01C1"/>
    <w:rsid w:val="005D28A5"/>
    <w:rsid w:val="005D3F5F"/>
    <w:rsid w:val="005D4BAC"/>
    <w:rsid w:val="005D7004"/>
    <w:rsid w:val="005D7254"/>
    <w:rsid w:val="005E254D"/>
    <w:rsid w:val="005E485F"/>
    <w:rsid w:val="005E4E6A"/>
    <w:rsid w:val="005F62EB"/>
    <w:rsid w:val="00604B21"/>
    <w:rsid w:val="006149C6"/>
    <w:rsid w:val="00620833"/>
    <w:rsid w:val="0062297C"/>
    <w:rsid w:val="0062358D"/>
    <w:rsid w:val="00624206"/>
    <w:rsid w:val="006247A3"/>
    <w:rsid w:val="00633D5D"/>
    <w:rsid w:val="00634297"/>
    <w:rsid w:val="006342D4"/>
    <w:rsid w:val="00640E60"/>
    <w:rsid w:val="00644480"/>
    <w:rsid w:val="0065010B"/>
    <w:rsid w:val="006547E4"/>
    <w:rsid w:val="00657095"/>
    <w:rsid w:val="006641DC"/>
    <w:rsid w:val="00667307"/>
    <w:rsid w:val="0067241E"/>
    <w:rsid w:val="00675929"/>
    <w:rsid w:val="006838C3"/>
    <w:rsid w:val="0068611B"/>
    <w:rsid w:val="00692CF8"/>
    <w:rsid w:val="00697067"/>
    <w:rsid w:val="006972D9"/>
    <w:rsid w:val="0069786C"/>
    <w:rsid w:val="00697FA6"/>
    <w:rsid w:val="006A4AD9"/>
    <w:rsid w:val="006A56FA"/>
    <w:rsid w:val="006B3908"/>
    <w:rsid w:val="006B5D05"/>
    <w:rsid w:val="006B5E82"/>
    <w:rsid w:val="006B66A9"/>
    <w:rsid w:val="006B7C1D"/>
    <w:rsid w:val="006C0FEA"/>
    <w:rsid w:val="006C4289"/>
    <w:rsid w:val="006C6FD7"/>
    <w:rsid w:val="006D0540"/>
    <w:rsid w:val="006D185C"/>
    <w:rsid w:val="006D1F16"/>
    <w:rsid w:val="006D427D"/>
    <w:rsid w:val="006D66B0"/>
    <w:rsid w:val="006F558B"/>
    <w:rsid w:val="007034B8"/>
    <w:rsid w:val="00710FA7"/>
    <w:rsid w:val="00713274"/>
    <w:rsid w:val="00717513"/>
    <w:rsid w:val="00720C15"/>
    <w:rsid w:val="007239F4"/>
    <w:rsid w:val="007272A6"/>
    <w:rsid w:val="00732F64"/>
    <w:rsid w:val="007378AC"/>
    <w:rsid w:val="00740BAC"/>
    <w:rsid w:val="00743DB3"/>
    <w:rsid w:val="0074690A"/>
    <w:rsid w:val="00753C29"/>
    <w:rsid w:val="00755009"/>
    <w:rsid w:val="00756FB7"/>
    <w:rsid w:val="00763924"/>
    <w:rsid w:val="007763BF"/>
    <w:rsid w:val="00777A52"/>
    <w:rsid w:val="007814CA"/>
    <w:rsid w:val="00781F9B"/>
    <w:rsid w:val="007826C6"/>
    <w:rsid w:val="00784DA9"/>
    <w:rsid w:val="00786E78"/>
    <w:rsid w:val="00795F20"/>
    <w:rsid w:val="007964CF"/>
    <w:rsid w:val="007A1BA4"/>
    <w:rsid w:val="007A5B2B"/>
    <w:rsid w:val="007B1DB7"/>
    <w:rsid w:val="007B5BD6"/>
    <w:rsid w:val="007B6657"/>
    <w:rsid w:val="007B6B06"/>
    <w:rsid w:val="007C0E6B"/>
    <w:rsid w:val="007C4940"/>
    <w:rsid w:val="007C76EA"/>
    <w:rsid w:val="007D226F"/>
    <w:rsid w:val="007D4277"/>
    <w:rsid w:val="007D5A30"/>
    <w:rsid w:val="007E0510"/>
    <w:rsid w:val="007E3EEF"/>
    <w:rsid w:val="007F017C"/>
    <w:rsid w:val="007F136D"/>
    <w:rsid w:val="008049DD"/>
    <w:rsid w:val="00807B3E"/>
    <w:rsid w:val="0081113F"/>
    <w:rsid w:val="00812A6D"/>
    <w:rsid w:val="00815206"/>
    <w:rsid w:val="00815418"/>
    <w:rsid w:val="00815AD9"/>
    <w:rsid w:val="0082037A"/>
    <w:rsid w:val="008236CF"/>
    <w:rsid w:val="00824598"/>
    <w:rsid w:val="00826E7A"/>
    <w:rsid w:val="00827EB2"/>
    <w:rsid w:val="00830E32"/>
    <w:rsid w:val="00833F41"/>
    <w:rsid w:val="00845ACD"/>
    <w:rsid w:val="00850265"/>
    <w:rsid w:val="008567F4"/>
    <w:rsid w:val="008616BD"/>
    <w:rsid w:val="008626A4"/>
    <w:rsid w:val="00862D97"/>
    <w:rsid w:val="008805FB"/>
    <w:rsid w:val="0088322A"/>
    <w:rsid w:val="00883E80"/>
    <w:rsid w:val="00885E8A"/>
    <w:rsid w:val="008932DD"/>
    <w:rsid w:val="00897B8A"/>
    <w:rsid w:val="008A5B81"/>
    <w:rsid w:val="008B0B88"/>
    <w:rsid w:val="008D0A16"/>
    <w:rsid w:val="008D1356"/>
    <w:rsid w:val="008D6ECC"/>
    <w:rsid w:val="008E1BE5"/>
    <w:rsid w:val="008E1F74"/>
    <w:rsid w:val="008E2EAA"/>
    <w:rsid w:val="008E4682"/>
    <w:rsid w:val="008E4D83"/>
    <w:rsid w:val="008E5A34"/>
    <w:rsid w:val="008E765B"/>
    <w:rsid w:val="008F07AE"/>
    <w:rsid w:val="008F1E82"/>
    <w:rsid w:val="008F34F6"/>
    <w:rsid w:val="008F68AB"/>
    <w:rsid w:val="00901379"/>
    <w:rsid w:val="009022B9"/>
    <w:rsid w:val="009024F1"/>
    <w:rsid w:val="009026EA"/>
    <w:rsid w:val="00903E75"/>
    <w:rsid w:val="00905232"/>
    <w:rsid w:val="009067D6"/>
    <w:rsid w:val="00907612"/>
    <w:rsid w:val="009200BD"/>
    <w:rsid w:val="009208B2"/>
    <w:rsid w:val="0092099C"/>
    <w:rsid w:val="009222C4"/>
    <w:rsid w:val="0092274B"/>
    <w:rsid w:val="009313E3"/>
    <w:rsid w:val="00931A4A"/>
    <w:rsid w:val="00932559"/>
    <w:rsid w:val="00935646"/>
    <w:rsid w:val="0093565F"/>
    <w:rsid w:val="0093588C"/>
    <w:rsid w:val="00937EB9"/>
    <w:rsid w:val="009405B5"/>
    <w:rsid w:val="009430C4"/>
    <w:rsid w:val="00947174"/>
    <w:rsid w:val="0094791A"/>
    <w:rsid w:val="00953DD9"/>
    <w:rsid w:val="00956337"/>
    <w:rsid w:val="00962AD4"/>
    <w:rsid w:val="00963F49"/>
    <w:rsid w:val="0097469E"/>
    <w:rsid w:val="00982F30"/>
    <w:rsid w:val="00985B72"/>
    <w:rsid w:val="00986F4B"/>
    <w:rsid w:val="009870CC"/>
    <w:rsid w:val="0099208F"/>
    <w:rsid w:val="00994BE3"/>
    <w:rsid w:val="009A1F3D"/>
    <w:rsid w:val="009A284C"/>
    <w:rsid w:val="009A4384"/>
    <w:rsid w:val="009A7A50"/>
    <w:rsid w:val="009B35EF"/>
    <w:rsid w:val="009B40B2"/>
    <w:rsid w:val="009B41E9"/>
    <w:rsid w:val="009B51C5"/>
    <w:rsid w:val="009B7137"/>
    <w:rsid w:val="009C380B"/>
    <w:rsid w:val="009D52F1"/>
    <w:rsid w:val="009D7433"/>
    <w:rsid w:val="009E2F33"/>
    <w:rsid w:val="009E5CB8"/>
    <w:rsid w:val="009F1080"/>
    <w:rsid w:val="009F3A44"/>
    <w:rsid w:val="009F462C"/>
    <w:rsid w:val="009F4651"/>
    <w:rsid w:val="009F68AD"/>
    <w:rsid w:val="00A0117A"/>
    <w:rsid w:val="00A02143"/>
    <w:rsid w:val="00A02175"/>
    <w:rsid w:val="00A05484"/>
    <w:rsid w:val="00A1132B"/>
    <w:rsid w:val="00A11434"/>
    <w:rsid w:val="00A23C80"/>
    <w:rsid w:val="00A24C49"/>
    <w:rsid w:val="00A4051C"/>
    <w:rsid w:val="00A41D73"/>
    <w:rsid w:val="00A44AE8"/>
    <w:rsid w:val="00A4782A"/>
    <w:rsid w:val="00A50587"/>
    <w:rsid w:val="00A516CF"/>
    <w:rsid w:val="00A54F1F"/>
    <w:rsid w:val="00A6265F"/>
    <w:rsid w:val="00A64519"/>
    <w:rsid w:val="00A66B59"/>
    <w:rsid w:val="00A675FC"/>
    <w:rsid w:val="00A7000B"/>
    <w:rsid w:val="00A74C82"/>
    <w:rsid w:val="00A77817"/>
    <w:rsid w:val="00A8117F"/>
    <w:rsid w:val="00A81D5C"/>
    <w:rsid w:val="00A820C5"/>
    <w:rsid w:val="00A87731"/>
    <w:rsid w:val="00A91C30"/>
    <w:rsid w:val="00A91F73"/>
    <w:rsid w:val="00AA08A2"/>
    <w:rsid w:val="00AA1178"/>
    <w:rsid w:val="00AA65E1"/>
    <w:rsid w:val="00AB13A2"/>
    <w:rsid w:val="00AB60A0"/>
    <w:rsid w:val="00AC1C84"/>
    <w:rsid w:val="00AC4217"/>
    <w:rsid w:val="00AD01B3"/>
    <w:rsid w:val="00AD0488"/>
    <w:rsid w:val="00AD10A7"/>
    <w:rsid w:val="00AD66B1"/>
    <w:rsid w:val="00AE2C43"/>
    <w:rsid w:val="00AE3550"/>
    <w:rsid w:val="00AF1FD0"/>
    <w:rsid w:val="00AF3342"/>
    <w:rsid w:val="00AF6D35"/>
    <w:rsid w:val="00AF70C1"/>
    <w:rsid w:val="00B03CFA"/>
    <w:rsid w:val="00B04289"/>
    <w:rsid w:val="00B06C97"/>
    <w:rsid w:val="00B10AE0"/>
    <w:rsid w:val="00B145A2"/>
    <w:rsid w:val="00B15FE1"/>
    <w:rsid w:val="00B24F01"/>
    <w:rsid w:val="00B276AE"/>
    <w:rsid w:val="00B27A20"/>
    <w:rsid w:val="00B27FCD"/>
    <w:rsid w:val="00B33AE0"/>
    <w:rsid w:val="00B4122F"/>
    <w:rsid w:val="00B425D8"/>
    <w:rsid w:val="00B5378F"/>
    <w:rsid w:val="00B56B13"/>
    <w:rsid w:val="00B61044"/>
    <w:rsid w:val="00B629F3"/>
    <w:rsid w:val="00B83435"/>
    <w:rsid w:val="00B87DF7"/>
    <w:rsid w:val="00B94DDB"/>
    <w:rsid w:val="00B955C3"/>
    <w:rsid w:val="00B97299"/>
    <w:rsid w:val="00BA073A"/>
    <w:rsid w:val="00BA3F8F"/>
    <w:rsid w:val="00BB0D3B"/>
    <w:rsid w:val="00BB161D"/>
    <w:rsid w:val="00BB17DE"/>
    <w:rsid w:val="00BB5810"/>
    <w:rsid w:val="00BB6B2E"/>
    <w:rsid w:val="00BC074A"/>
    <w:rsid w:val="00BD41DD"/>
    <w:rsid w:val="00BD5832"/>
    <w:rsid w:val="00BD6205"/>
    <w:rsid w:val="00BE008E"/>
    <w:rsid w:val="00BF0B8D"/>
    <w:rsid w:val="00BF32E2"/>
    <w:rsid w:val="00BF3CB6"/>
    <w:rsid w:val="00BF55EF"/>
    <w:rsid w:val="00BF6A9B"/>
    <w:rsid w:val="00C00737"/>
    <w:rsid w:val="00C11818"/>
    <w:rsid w:val="00C3583B"/>
    <w:rsid w:val="00C372B5"/>
    <w:rsid w:val="00C37F64"/>
    <w:rsid w:val="00C477C5"/>
    <w:rsid w:val="00C5236D"/>
    <w:rsid w:val="00C56823"/>
    <w:rsid w:val="00C57F4B"/>
    <w:rsid w:val="00C6172B"/>
    <w:rsid w:val="00C64DC6"/>
    <w:rsid w:val="00C66BE1"/>
    <w:rsid w:val="00C80580"/>
    <w:rsid w:val="00C8497E"/>
    <w:rsid w:val="00C854D6"/>
    <w:rsid w:val="00C8614A"/>
    <w:rsid w:val="00C86BAE"/>
    <w:rsid w:val="00C87216"/>
    <w:rsid w:val="00C90F48"/>
    <w:rsid w:val="00C91041"/>
    <w:rsid w:val="00C9386D"/>
    <w:rsid w:val="00C96E3E"/>
    <w:rsid w:val="00CA048F"/>
    <w:rsid w:val="00CA6C0D"/>
    <w:rsid w:val="00CB316F"/>
    <w:rsid w:val="00CB4ACA"/>
    <w:rsid w:val="00CB596A"/>
    <w:rsid w:val="00CB6C4A"/>
    <w:rsid w:val="00CC4116"/>
    <w:rsid w:val="00CC4C7C"/>
    <w:rsid w:val="00CC5888"/>
    <w:rsid w:val="00CC60A0"/>
    <w:rsid w:val="00CD287A"/>
    <w:rsid w:val="00CD2CEB"/>
    <w:rsid w:val="00CD42B5"/>
    <w:rsid w:val="00CD58F6"/>
    <w:rsid w:val="00CD692E"/>
    <w:rsid w:val="00CE2509"/>
    <w:rsid w:val="00CE2E88"/>
    <w:rsid w:val="00CE3408"/>
    <w:rsid w:val="00CE4CAC"/>
    <w:rsid w:val="00CE5EBB"/>
    <w:rsid w:val="00CE6717"/>
    <w:rsid w:val="00CF06EB"/>
    <w:rsid w:val="00CF13BB"/>
    <w:rsid w:val="00CF65A7"/>
    <w:rsid w:val="00D0169A"/>
    <w:rsid w:val="00D05F6C"/>
    <w:rsid w:val="00D10383"/>
    <w:rsid w:val="00D11F74"/>
    <w:rsid w:val="00D20FB3"/>
    <w:rsid w:val="00D24E00"/>
    <w:rsid w:val="00D2524D"/>
    <w:rsid w:val="00D3119D"/>
    <w:rsid w:val="00D34BD4"/>
    <w:rsid w:val="00D37CDD"/>
    <w:rsid w:val="00D42F00"/>
    <w:rsid w:val="00D4610C"/>
    <w:rsid w:val="00D515B7"/>
    <w:rsid w:val="00D528A4"/>
    <w:rsid w:val="00D60BF0"/>
    <w:rsid w:val="00D618E6"/>
    <w:rsid w:val="00D65546"/>
    <w:rsid w:val="00D7200A"/>
    <w:rsid w:val="00D722EF"/>
    <w:rsid w:val="00D745F6"/>
    <w:rsid w:val="00D74B39"/>
    <w:rsid w:val="00D81E4C"/>
    <w:rsid w:val="00D85A2C"/>
    <w:rsid w:val="00D919CC"/>
    <w:rsid w:val="00D9461E"/>
    <w:rsid w:val="00D94768"/>
    <w:rsid w:val="00D94CB1"/>
    <w:rsid w:val="00D957BD"/>
    <w:rsid w:val="00DA273D"/>
    <w:rsid w:val="00DA2D64"/>
    <w:rsid w:val="00DA3B7E"/>
    <w:rsid w:val="00DB06F0"/>
    <w:rsid w:val="00DB081F"/>
    <w:rsid w:val="00DB469F"/>
    <w:rsid w:val="00DB6223"/>
    <w:rsid w:val="00DC1C00"/>
    <w:rsid w:val="00DC449E"/>
    <w:rsid w:val="00DC493C"/>
    <w:rsid w:val="00DD21E9"/>
    <w:rsid w:val="00DD3087"/>
    <w:rsid w:val="00DD357D"/>
    <w:rsid w:val="00DD3AAD"/>
    <w:rsid w:val="00DD5A68"/>
    <w:rsid w:val="00DE14DA"/>
    <w:rsid w:val="00DE20BE"/>
    <w:rsid w:val="00DE38A3"/>
    <w:rsid w:val="00DF2880"/>
    <w:rsid w:val="00DF2C61"/>
    <w:rsid w:val="00E009D8"/>
    <w:rsid w:val="00E00AD9"/>
    <w:rsid w:val="00E05F31"/>
    <w:rsid w:val="00E177B9"/>
    <w:rsid w:val="00E23744"/>
    <w:rsid w:val="00E25BE7"/>
    <w:rsid w:val="00E26D08"/>
    <w:rsid w:val="00E306F9"/>
    <w:rsid w:val="00E349AA"/>
    <w:rsid w:val="00E35AA9"/>
    <w:rsid w:val="00E379EC"/>
    <w:rsid w:val="00E45CD0"/>
    <w:rsid w:val="00E45F59"/>
    <w:rsid w:val="00E55CC3"/>
    <w:rsid w:val="00E57478"/>
    <w:rsid w:val="00E60B4E"/>
    <w:rsid w:val="00E611E6"/>
    <w:rsid w:val="00E64574"/>
    <w:rsid w:val="00E6495F"/>
    <w:rsid w:val="00E66B7A"/>
    <w:rsid w:val="00E72744"/>
    <w:rsid w:val="00E74489"/>
    <w:rsid w:val="00E76A50"/>
    <w:rsid w:val="00E86126"/>
    <w:rsid w:val="00E8657E"/>
    <w:rsid w:val="00EA4D2E"/>
    <w:rsid w:val="00EB0859"/>
    <w:rsid w:val="00EC148E"/>
    <w:rsid w:val="00EC4698"/>
    <w:rsid w:val="00ED0B70"/>
    <w:rsid w:val="00EE1A01"/>
    <w:rsid w:val="00EE2DA1"/>
    <w:rsid w:val="00EE3391"/>
    <w:rsid w:val="00EE383D"/>
    <w:rsid w:val="00EE48E9"/>
    <w:rsid w:val="00EE6490"/>
    <w:rsid w:val="00EF1406"/>
    <w:rsid w:val="00F0048C"/>
    <w:rsid w:val="00F00521"/>
    <w:rsid w:val="00F01D96"/>
    <w:rsid w:val="00F02D0E"/>
    <w:rsid w:val="00F041E4"/>
    <w:rsid w:val="00F04848"/>
    <w:rsid w:val="00F059F4"/>
    <w:rsid w:val="00F073E8"/>
    <w:rsid w:val="00F10477"/>
    <w:rsid w:val="00F13282"/>
    <w:rsid w:val="00F14E2A"/>
    <w:rsid w:val="00F20213"/>
    <w:rsid w:val="00F2173E"/>
    <w:rsid w:val="00F24277"/>
    <w:rsid w:val="00F25B9A"/>
    <w:rsid w:val="00F26661"/>
    <w:rsid w:val="00F26906"/>
    <w:rsid w:val="00F31E2F"/>
    <w:rsid w:val="00F3634E"/>
    <w:rsid w:val="00F370FE"/>
    <w:rsid w:val="00F44635"/>
    <w:rsid w:val="00F44825"/>
    <w:rsid w:val="00F500F6"/>
    <w:rsid w:val="00F63AEE"/>
    <w:rsid w:val="00F66D14"/>
    <w:rsid w:val="00F73B83"/>
    <w:rsid w:val="00F74E76"/>
    <w:rsid w:val="00F76C9F"/>
    <w:rsid w:val="00F772DD"/>
    <w:rsid w:val="00F82012"/>
    <w:rsid w:val="00F92F75"/>
    <w:rsid w:val="00FA4F00"/>
    <w:rsid w:val="00FA651D"/>
    <w:rsid w:val="00FB46E4"/>
    <w:rsid w:val="00FB5022"/>
    <w:rsid w:val="00FB54C5"/>
    <w:rsid w:val="00FB57E3"/>
    <w:rsid w:val="00FC139A"/>
    <w:rsid w:val="00FC41E8"/>
    <w:rsid w:val="00FD0112"/>
    <w:rsid w:val="00FD3C12"/>
    <w:rsid w:val="00FD3EFA"/>
    <w:rsid w:val="00FD6E22"/>
    <w:rsid w:val="00FE6E66"/>
    <w:rsid w:val="00FF295A"/>
    <w:rsid w:val="00FF5B30"/>
    <w:rsid w:val="00FF6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749D4A"/>
  <w15:docId w15:val="{CBA7CF86-7A64-4025-ABAF-F4AABDBB9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x-none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basedOn w:val="a0"/>
    <w:link w:val="a4"/>
    <w:uiPriority w:val="99"/>
    <w:qFormat/>
    <w:rsid w:val="005C6BBD"/>
    <w:rPr>
      <w:rFonts w:ascii="Arial" w:eastAsia="MS Mincho" w:hAnsi="Arial" w:cs="Times New Roman"/>
      <w:sz w:val="20"/>
      <w:szCs w:val="20"/>
      <w:lang w:val="uk-UA" w:eastAsia="ja-JP"/>
    </w:rPr>
  </w:style>
  <w:style w:type="character" w:customStyle="1" w:styleId="a5">
    <w:name w:val="Символ нумерації"/>
    <w:qFormat/>
  </w:style>
  <w:style w:type="character" w:customStyle="1" w:styleId="a6">
    <w:name w:val="Верхний колонтитул Знак"/>
    <w:basedOn w:val="a0"/>
    <w:link w:val="a7"/>
    <w:uiPriority w:val="99"/>
    <w:semiHidden/>
    <w:qFormat/>
    <w:rsid w:val="00337A58"/>
  </w:style>
  <w:style w:type="paragraph" w:customStyle="1" w:styleId="1">
    <w:name w:val="Заголовок1"/>
    <w:basedOn w:val="a"/>
    <w:next w:val="a8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8">
    <w:name w:val="Body Text"/>
    <w:basedOn w:val="a"/>
    <w:pPr>
      <w:spacing w:after="140" w:line="276" w:lineRule="auto"/>
    </w:pPr>
  </w:style>
  <w:style w:type="paragraph" w:styleId="a9">
    <w:name w:val="List"/>
    <w:basedOn w:val="a8"/>
    <w:rPr>
      <w:rFonts w:cs="Arial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ab">
    <w:name w:val="Покажчик"/>
    <w:basedOn w:val="a"/>
    <w:qFormat/>
    <w:pPr>
      <w:suppressLineNumbers/>
    </w:pPr>
    <w:rPr>
      <w:rFonts w:cs="Arial"/>
    </w:rPr>
  </w:style>
  <w:style w:type="paragraph" w:customStyle="1" w:styleId="user">
    <w:name w:val="Заголовок (user)"/>
    <w:basedOn w:val="a"/>
    <w:next w:val="a8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user0">
    <w:name w:val="Покажчик (user)"/>
    <w:basedOn w:val="a"/>
    <w:qFormat/>
    <w:pPr>
      <w:suppressLineNumbers/>
    </w:pPr>
    <w:rPr>
      <w:rFonts w:cs="Lucida Sans"/>
    </w:rPr>
  </w:style>
  <w:style w:type="paragraph" w:customStyle="1" w:styleId="ac">
    <w:name w:val="Верхній і нижній колонтитули"/>
    <w:basedOn w:val="a"/>
    <w:qFormat/>
  </w:style>
  <w:style w:type="paragraph" w:customStyle="1" w:styleId="user1">
    <w:name w:val="Верхній і нижній колонтитули (user)"/>
    <w:basedOn w:val="a"/>
    <w:qFormat/>
  </w:style>
  <w:style w:type="paragraph" w:styleId="a4">
    <w:name w:val="footer"/>
    <w:basedOn w:val="a"/>
    <w:link w:val="a3"/>
    <w:uiPriority w:val="99"/>
    <w:rsid w:val="005C6BBD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" w:eastAsia="MS Mincho" w:hAnsi="Arial" w:cs="Times New Roman"/>
      <w:sz w:val="20"/>
      <w:szCs w:val="20"/>
      <w:lang w:val="uk-UA" w:eastAsia="ja-JP"/>
    </w:rPr>
  </w:style>
  <w:style w:type="paragraph" w:styleId="ad">
    <w:name w:val="List Paragraph"/>
    <w:basedOn w:val="a"/>
    <w:uiPriority w:val="34"/>
    <w:qFormat/>
    <w:rsid w:val="00D30C37"/>
    <w:pPr>
      <w:ind w:left="720"/>
      <w:contextualSpacing/>
    </w:pPr>
  </w:style>
  <w:style w:type="paragraph" w:styleId="a7">
    <w:name w:val="header"/>
    <w:basedOn w:val="a"/>
    <w:link w:val="a6"/>
    <w:uiPriority w:val="99"/>
    <w:semiHidden/>
    <w:unhideWhenUsed/>
    <w:rsid w:val="00337A58"/>
    <w:pPr>
      <w:tabs>
        <w:tab w:val="center" w:pos="4680"/>
        <w:tab w:val="right" w:pos="9360"/>
      </w:tabs>
      <w:spacing w:after="0" w:line="240" w:lineRule="auto"/>
    </w:pPr>
  </w:style>
  <w:style w:type="numbering" w:customStyle="1" w:styleId="ae">
    <w:name w:val="Без маркерів"/>
    <w:uiPriority w:val="99"/>
    <w:semiHidden/>
    <w:unhideWhenUsed/>
    <w:qFormat/>
  </w:style>
  <w:style w:type="table" w:styleId="af">
    <w:name w:val="Table Grid"/>
    <w:basedOn w:val="a1"/>
    <w:uiPriority w:val="59"/>
    <w:rsid w:val="00C56823"/>
    <w:pPr>
      <w:suppressAutoHyphens w:val="0"/>
    </w:pPr>
    <w:rPr>
      <w:sz w:val="24"/>
      <w:szCs w:val="24"/>
      <w:lang w:val="uk-U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B307D3-E598-4629-AD51-5CADF1BFF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830</Words>
  <Characters>4731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KERNEL</Company>
  <LinksUpToDate>false</LinksUpToDate>
  <CharactersWithSpaces>5550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Приблуда Євгеній</dc:creator>
  <dc:description/>
  <cp:lastModifiedBy>Nikbi2</cp:lastModifiedBy>
  <cp:revision>3</cp:revision>
  <cp:lastPrinted>2026-03-04T05:49:00Z</cp:lastPrinted>
  <dcterms:created xsi:type="dcterms:W3CDTF">2026-04-16T11:08:00Z</dcterms:created>
  <dcterms:modified xsi:type="dcterms:W3CDTF">2026-04-16T11:11:00Z</dcterms:modified>
  <dc:language>en-US</dc:language>
</cp:coreProperties>
</file>