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C" w:rsidRDefault="001C7C86" w:rsidP="00F31D75">
      <w:pPr>
        <w:spacing w:before="120" w:after="0"/>
        <w:jc w:val="center"/>
        <w:rPr>
          <w:b/>
          <w:lang w:val="ru-RU"/>
        </w:rPr>
      </w:pPr>
      <w:r>
        <w:rPr>
          <w:b/>
          <w:lang w:val="ru-RU"/>
        </w:rPr>
        <w:t>Тендерное задание</w:t>
      </w:r>
    </w:p>
    <w:p w:rsidR="00025F87" w:rsidRPr="001C7C86" w:rsidRDefault="00025F87" w:rsidP="00F31D75">
      <w:pPr>
        <w:spacing w:before="120" w:after="0"/>
        <w:jc w:val="center"/>
        <w:rPr>
          <w:b/>
          <w:lang w:val="ru-RU"/>
        </w:rPr>
      </w:pPr>
    </w:p>
    <w:p w:rsidR="001C7C86" w:rsidRPr="00A85D67" w:rsidRDefault="001C7C86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Предмет тендера</w:t>
      </w:r>
      <w:r w:rsidR="00A85D67">
        <w:rPr>
          <w:lang w:val="ru-RU"/>
        </w:rPr>
        <w:t xml:space="preserve">: Монтаж 4-х кондиционеров </w:t>
      </w:r>
    </w:p>
    <w:p w:rsidR="00F31D75" w:rsidRPr="001C7C86" w:rsidRDefault="001C7C86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1C7C86">
        <w:rPr>
          <w:b/>
          <w:u w:val="single"/>
          <w:lang w:val="ru-RU"/>
        </w:rPr>
        <w:t>Заказчик</w:t>
      </w:r>
      <w:r w:rsidR="00F31D75" w:rsidRPr="001C7C86">
        <w:rPr>
          <w:b/>
          <w:lang w:val="ru-RU"/>
        </w:rPr>
        <w:t xml:space="preserve">: </w:t>
      </w:r>
      <w:r w:rsidR="008B169D">
        <w:rPr>
          <w:lang w:val="ru-RU"/>
        </w:rPr>
        <w:t>ООО</w:t>
      </w:r>
      <w:r w:rsidR="00F31D75" w:rsidRPr="001C7C86">
        <w:rPr>
          <w:lang w:val="ru-RU"/>
        </w:rPr>
        <w:t xml:space="preserve"> «ЕКО»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="008B169D" w:rsidRPr="008B169D">
        <w:rPr>
          <w:rFonts w:eastAsia="Times New Roman" w:cstheme="minorHAnsi"/>
          <w:bCs/>
          <w:sz w:val="24"/>
          <w:szCs w:val="24"/>
          <w:lang w:val="ru-RU" w:eastAsia="ru-RU"/>
        </w:rPr>
        <w:t>03049</w:t>
      </w:r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 xml:space="preserve">, г. Киев, ул. И. </w:t>
      </w:r>
      <w:proofErr w:type="spellStart"/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>Огиенка</w:t>
      </w:r>
      <w:proofErr w:type="spellEnd"/>
      <w:r w:rsidR="008B169D">
        <w:rPr>
          <w:rFonts w:eastAsia="Times New Roman" w:cstheme="minorHAnsi"/>
          <w:bCs/>
          <w:sz w:val="24"/>
          <w:szCs w:val="24"/>
          <w:lang w:val="ru-RU" w:eastAsia="ru-RU"/>
        </w:rPr>
        <w:t>, 15А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Процедура</w:t>
      </w:r>
      <w:r w:rsidRPr="001C7C86">
        <w:rPr>
          <w:b/>
          <w:lang w:val="ru-RU"/>
        </w:rPr>
        <w:t xml:space="preserve">: </w:t>
      </w:r>
      <w:r w:rsidR="001C7C86" w:rsidRPr="001C7C86">
        <w:rPr>
          <w:lang w:val="ru-RU"/>
        </w:rPr>
        <w:t>запрос ценовых предложений</w:t>
      </w:r>
    </w:p>
    <w:p w:rsidR="000976FF" w:rsidRPr="008B169D" w:rsidRDefault="001C7C86" w:rsidP="00F31D75">
      <w:pPr>
        <w:spacing w:before="120" w:after="0"/>
        <w:jc w:val="both"/>
        <w:rPr>
          <w:b/>
          <w:lang w:val="ru-RU"/>
        </w:rPr>
      </w:pPr>
      <w:r w:rsidRPr="001C7C86">
        <w:rPr>
          <w:b/>
          <w:u w:val="single"/>
          <w:lang w:val="ru-RU"/>
        </w:rPr>
        <w:t>Срок проведени</w:t>
      </w:r>
      <w:r w:rsidR="000976FF" w:rsidRPr="001C7C86">
        <w:rPr>
          <w:b/>
          <w:u w:val="single"/>
          <w:lang w:val="ru-RU"/>
        </w:rPr>
        <w:t>я</w:t>
      </w:r>
      <w:r w:rsidR="000976FF" w:rsidRPr="001C7C86">
        <w:rPr>
          <w:lang w:val="ru-RU"/>
        </w:rPr>
        <w:t xml:space="preserve">: </w:t>
      </w:r>
      <w:bookmarkStart w:id="0" w:name="_GoBack"/>
      <w:bookmarkEnd w:id="0"/>
    </w:p>
    <w:p w:rsidR="00025F87" w:rsidRPr="00A85D67" w:rsidRDefault="001C7C86" w:rsidP="001C7C86">
      <w:pPr>
        <w:spacing w:before="120" w:after="0"/>
        <w:jc w:val="both"/>
        <w:rPr>
          <w:i/>
          <w:lang w:val="ru-RU"/>
        </w:rPr>
      </w:pPr>
      <w:r w:rsidRPr="007E16B3">
        <w:rPr>
          <w:b/>
          <w:u w:val="single"/>
          <w:lang w:val="ru-RU"/>
        </w:rPr>
        <w:t>Задание</w:t>
      </w:r>
      <w:r w:rsidR="00396CEC" w:rsidRPr="007E16B3">
        <w:rPr>
          <w:b/>
          <w:u w:val="single"/>
          <w:lang w:val="ru-RU"/>
        </w:rPr>
        <w:t>:</w:t>
      </w:r>
      <w:r w:rsidRPr="007E16B3">
        <w:rPr>
          <w:lang w:val="ru-RU"/>
        </w:rPr>
        <w:t xml:space="preserve"> </w:t>
      </w:r>
      <w:r w:rsidR="007E16B3">
        <w:rPr>
          <w:lang w:val="ru-RU"/>
        </w:rPr>
        <w:t xml:space="preserve"> </w:t>
      </w:r>
      <w:r w:rsidR="00A85D67">
        <w:rPr>
          <w:i/>
          <w:lang w:val="ru-RU"/>
        </w:rPr>
        <w:t xml:space="preserve">Просчитать монтаж 4 – х кондиционеров в ЦО. Кондиционеры предоставляет Заказчик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4060"/>
        <w:gridCol w:w="5013"/>
      </w:tblGrid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№</w:t>
            </w:r>
          </w:p>
        </w:tc>
        <w:tc>
          <w:tcPr>
            <w:tcW w:w="4060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Наименование</w:t>
            </w:r>
          </w:p>
        </w:tc>
        <w:tc>
          <w:tcPr>
            <w:tcW w:w="5013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 xml:space="preserve">Значение 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1</w:t>
            </w:r>
          </w:p>
        </w:tc>
        <w:tc>
          <w:tcPr>
            <w:tcW w:w="4060" w:type="dxa"/>
          </w:tcPr>
          <w:p w:rsidR="007E16B3" w:rsidRPr="00DC4603" w:rsidRDefault="00A85D67" w:rsidP="00A85D67">
            <w:pPr>
              <w:rPr>
                <w:lang w:val="ru-RU"/>
              </w:rPr>
            </w:pP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Напольно-потолочный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кондиционер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Midea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MUB-60HRN1 / MUB-60HRN1</w:t>
            </w:r>
          </w:p>
        </w:tc>
        <w:tc>
          <w:tcPr>
            <w:tcW w:w="5013" w:type="dxa"/>
          </w:tcPr>
          <w:p w:rsidR="007E16B3" w:rsidRPr="00DC4603" w:rsidRDefault="00A85D67" w:rsidP="00A85D67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Магистраль 15м.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2</w:t>
            </w:r>
          </w:p>
        </w:tc>
        <w:tc>
          <w:tcPr>
            <w:tcW w:w="4060" w:type="dxa"/>
          </w:tcPr>
          <w:p w:rsidR="007E16B3" w:rsidRPr="00DC4603" w:rsidRDefault="00A85D67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Напольно-потолочный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кондиционер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Midea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MUB-60HRN1 / MUB-60HRN1</w:t>
            </w:r>
          </w:p>
        </w:tc>
        <w:tc>
          <w:tcPr>
            <w:tcW w:w="5013" w:type="dxa"/>
          </w:tcPr>
          <w:p w:rsidR="007E16B3" w:rsidRPr="00DC4603" w:rsidRDefault="00A85D67" w:rsidP="00A85D67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 xml:space="preserve">Магистраль </w:t>
            </w:r>
            <w:r w:rsidRPr="00DC4603">
              <w:rPr>
                <w:i/>
                <w:lang w:val="ru-RU"/>
              </w:rPr>
              <w:t>15</w:t>
            </w:r>
            <w:r w:rsidRPr="00DC4603">
              <w:rPr>
                <w:i/>
                <w:lang w:val="ru-RU"/>
              </w:rPr>
              <w:t>м.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3</w:t>
            </w:r>
          </w:p>
        </w:tc>
        <w:tc>
          <w:tcPr>
            <w:tcW w:w="4060" w:type="dxa"/>
          </w:tcPr>
          <w:p w:rsidR="007E16B3" w:rsidRPr="00DC4603" w:rsidRDefault="00A85D67" w:rsidP="00A85D67">
            <w:pPr>
              <w:shd w:val="clear" w:color="auto" w:fill="FFFFFF"/>
              <w:tabs>
                <w:tab w:val="right" w:pos="3812"/>
              </w:tabs>
              <w:spacing w:after="375" w:line="540" w:lineRule="atLeast"/>
              <w:outlineLvl w:val="0"/>
              <w:rPr>
                <w:i/>
                <w:lang w:val="ru-RU"/>
              </w:rPr>
            </w:pPr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  <w:lang w:val="ru-RU"/>
              </w:rPr>
              <w:t xml:space="preserve">Кассетный </w:t>
            </w:r>
            <w:proofErr w:type="spellStart"/>
            <w:r w:rsidRPr="00A85D67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Sakata</w:t>
            </w:r>
            <w:proofErr w:type="spellEnd"/>
            <w:r w:rsidRPr="00A85D67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SIB-100BCY/SOB-100YC</w:t>
            </w:r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5013" w:type="dxa"/>
          </w:tcPr>
          <w:p w:rsidR="007E16B3" w:rsidRPr="00DC4603" w:rsidRDefault="00A85D67" w:rsidP="00A85D67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 xml:space="preserve">Магистраль </w:t>
            </w:r>
            <w:r w:rsidRPr="00DC4603">
              <w:rPr>
                <w:i/>
                <w:lang w:val="ru-RU"/>
              </w:rPr>
              <w:t>30</w:t>
            </w:r>
            <w:r w:rsidRPr="00DC4603">
              <w:rPr>
                <w:i/>
                <w:lang w:val="ru-RU"/>
              </w:rPr>
              <w:t>м.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4</w:t>
            </w:r>
          </w:p>
        </w:tc>
        <w:tc>
          <w:tcPr>
            <w:tcW w:w="4060" w:type="dxa"/>
          </w:tcPr>
          <w:p w:rsidR="007E16B3" w:rsidRPr="00DC4603" w:rsidRDefault="00A85D67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Mitsubishi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Heavy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FDUR508/FDC506HES3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канальный</w:t>
            </w:r>
            <w:proofErr w:type="spellEnd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4603">
              <w:rPr>
                <w:rFonts w:ascii="Helvetica" w:hAnsi="Helvetica" w:cs="Helvetica"/>
                <w:color w:val="666666"/>
                <w:sz w:val="18"/>
                <w:szCs w:val="18"/>
                <w:shd w:val="clear" w:color="auto" w:fill="FFFFFF"/>
              </w:rPr>
              <w:t>кондиционер</w:t>
            </w:r>
            <w:proofErr w:type="spellEnd"/>
          </w:p>
        </w:tc>
        <w:tc>
          <w:tcPr>
            <w:tcW w:w="5013" w:type="dxa"/>
          </w:tcPr>
          <w:p w:rsidR="007E16B3" w:rsidRPr="00DC4603" w:rsidRDefault="00A85D67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Магистраль 15м</w:t>
            </w:r>
          </w:p>
        </w:tc>
      </w:tr>
    </w:tbl>
    <w:p w:rsidR="007E16B3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- Высота потолков 4 метра</w:t>
      </w:r>
    </w:p>
    <w:p w:rsidR="00DC4603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 xml:space="preserve">- необходима аренда </w:t>
      </w:r>
      <w:proofErr w:type="gramStart"/>
      <w:r>
        <w:rPr>
          <w:lang w:val="ru-RU"/>
        </w:rPr>
        <w:t>авто вышки</w:t>
      </w:r>
      <w:proofErr w:type="gramEnd"/>
      <w:r>
        <w:rPr>
          <w:lang w:val="ru-RU"/>
        </w:rPr>
        <w:t xml:space="preserve"> для монтажа одного наружного блока</w:t>
      </w:r>
    </w:p>
    <w:p w:rsidR="00DC4603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- три наружных блока монтируются на балконе, необходимы подставки</w:t>
      </w:r>
    </w:p>
    <w:p w:rsidR="00DC4603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- кондиционеры б/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без фреона</w:t>
      </w:r>
    </w:p>
    <w:p w:rsidR="00DC4603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- кондиционеры необходимо перевезти с г. Борисполь на объект г. Киев ул. И. Огиенко 15А</w:t>
      </w:r>
    </w:p>
    <w:p w:rsidR="00DC4603" w:rsidRPr="00DC4603" w:rsidRDefault="00DC4603" w:rsidP="001C7C86">
      <w:pPr>
        <w:spacing w:before="120" w:after="0"/>
        <w:jc w:val="both"/>
        <w:rPr>
          <w:b/>
          <w:u w:val="single"/>
          <w:lang w:val="ru-RU"/>
        </w:rPr>
      </w:pPr>
      <w:r w:rsidRPr="00DC4603">
        <w:rPr>
          <w:b/>
          <w:u w:val="single"/>
          <w:lang w:val="ru-RU"/>
        </w:rPr>
        <w:t xml:space="preserve">- обязательный выезд на объект  </w:t>
      </w:r>
    </w:p>
    <w:p w:rsidR="009931B1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Условия оплаты.</w:t>
      </w:r>
    </w:p>
    <w:p w:rsidR="00725D60" w:rsidRPr="009216E4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Гарантия.</w:t>
      </w:r>
    </w:p>
    <w:p w:rsidR="009216E4" w:rsidRPr="009216E4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Р</w:t>
      </w:r>
      <w:r w:rsidR="009216E4">
        <w:rPr>
          <w:lang w:val="ru-RU"/>
        </w:rPr>
        <w:t>азрешение на выполнение данных работ.</w:t>
      </w:r>
    </w:p>
    <w:p w:rsidR="00F31D75" w:rsidRPr="001C7C86" w:rsidRDefault="001C7C86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Валютой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Тендерно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го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предложения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является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национальная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валюта </w:t>
      </w:r>
      <w:r>
        <w:rPr>
          <w:rFonts w:eastAsia="Times New Roman" w:cstheme="minorHAnsi"/>
          <w:sz w:val="24"/>
          <w:szCs w:val="24"/>
          <w:lang w:val="ru-RU" w:eastAsia="ru-RU"/>
        </w:rPr>
        <w:t>Украины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C7C86">
        <w:rPr>
          <w:rFonts w:eastAsia="Times New Roman" w:cstheme="minorHAnsi"/>
          <w:sz w:val="24"/>
          <w:szCs w:val="24"/>
          <w:lang w:val="ru-RU" w:eastAsia="ru-RU"/>
        </w:rPr>
        <w:t>Для участ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ия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Учас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т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нику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необходимо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заполнить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предоставить вместе с тендерным предложением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Заявку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на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участие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согласно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форм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ы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Заказчика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(</w:t>
      </w:r>
      <w:r w:rsid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прилагается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)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025F87" w:rsidRDefault="00025F87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1C4221" w:rsidRDefault="00A4735E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Адрес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предоставления тендерны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х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предложений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>: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hyperlink r:id="rId6" w:history="1"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tender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@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eko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com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ua</w:t>
        </w:r>
      </w:hyperlink>
    </w:p>
    <w:p w:rsidR="00F31D75" w:rsidRDefault="00A4735E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>(предложения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, поступившие</w:t>
      </w: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 xml:space="preserve"> на другие </w:t>
      </w:r>
      <w:r w:rsidR="008623F2">
        <w:rPr>
          <w:rFonts w:eastAsia="Times New Roman" w:cstheme="minorHAnsi"/>
          <w:bCs/>
          <w:sz w:val="24"/>
          <w:szCs w:val="24"/>
          <w:lang w:val="ru-RU" w:eastAsia="ru-RU"/>
        </w:rPr>
        <w:t xml:space="preserve">адреса, 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или в иной способ не рассматриваются).</w:t>
      </w:r>
    </w:p>
    <w:p w:rsidR="00025F87" w:rsidRDefault="00025F87" w:rsidP="00025F87">
      <w:pPr>
        <w:spacing w:before="120" w:after="0"/>
        <w:jc w:val="both"/>
        <w:rPr>
          <w:sz w:val="24"/>
          <w:lang w:val="ru-RU"/>
        </w:rPr>
      </w:pPr>
    </w:p>
    <w:p w:rsidR="00025F87" w:rsidRPr="007E16B3" w:rsidRDefault="00025F87" w:rsidP="00025F87">
      <w:pPr>
        <w:spacing w:before="120" w:after="0"/>
        <w:jc w:val="both"/>
        <w:rPr>
          <w:sz w:val="24"/>
          <w:lang w:val="ru-RU"/>
        </w:rPr>
      </w:pPr>
      <w:r w:rsidRPr="007E16B3">
        <w:rPr>
          <w:sz w:val="24"/>
          <w:lang w:val="ru-RU"/>
        </w:rPr>
        <w:t>Контактные данные для консультаций по вопросам, которые касаются тендерного задания:</w:t>
      </w:r>
    </w:p>
    <w:p w:rsidR="00A23F71" w:rsidRPr="00DC4603" w:rsidRDefault="00DC4603" w:rsidP="00025F87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hyperlink r:id="rId7" w:history="1">
        <w:r w:rsidRPr="00953204">
          <w:rPr>
            <w:rStyle w:val="a4"/>
          </w:rPr>
          <w:t>alex.didenko@eko.com.ua</w:t>
        </w:r>
      </w:hyperlink>
      <w:r>
        <w:rPr>
          <w:lang w:val="ru-RU"/>
        </w:rPr>
        <w:t xml:space="preserve"> Диденко Александр</w:t>
      </w:r>
    </w:p>
    <w:p w:rsidR="00EB6440" w:rsidRPr="001C7C86" w:rsidRDefault="00EB6440" w:rsidP="00F31D75">
      <w:pPr>
        <w:spacing w:before="120" w:after="0"/>
        <w:jc w:val="both"/>
        <w:rPr>
          <w:sz w:val="24"/>
          <w:lang w:val="ru-RU"/>
        </w:rPr>
      </w:pPr>
    </w:p>
    <w:p w:rsidR="00FB6F10" w:rsidRPr="001C7C86" w:rsidRDefault="00FB6F10" w:rsidP="00F31D75">
      <w:pPr>
        <w:spacing w:before="120" w:after="0"/>
        <w:jc w:val="both"/>
        <w:rPr>
          <w:lang w:val="ru-RU"/>
        </w:rPr>
      </w:pPr>
    </w:p>
    <w:sectPr w:rsidR="00FB6F10" w:rsidRPr="001C7C86" w:rsidSect="009B1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19"/>
    <w:multiLevelType w:val="hybridMultilevel"/>
    <w:tmpl w:val="BA2E0CAC"/>
    <w:lvl w:ilvl="0" w:tplc="AED4898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0207A"/>
    <w:multiLevelType w:val="hybridMultilevel"/>
    <w:tmpl w:val="B4C0B7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4207"/>
    <w:multiLevelType w:val="hybridMultilevel"/>
    <w:tmpl w:val="9418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C"/>
    <w:rsid w:val="00020E50"/>
    <w:rsid w:val="00025F87"/>
    <w:rsid w:val="000814B8"/>
    <w:rsid w:val="000976FF"/>
    <w:rsid w:val="0012723C"/>
    <w:rsid w:val="001B34BC"/>
    <w:rsid w:val="001C4221"/>
    <w:rsid w:val="001C7C86"/>
    <w:rsid w:val="002E12F3"/>
    <w:rsid w:val="0035701E"/>
    <w:rsid w:val="00396CEC"/>
    <w:rsid w:val="003B6DA5"/>
    <w:rsid w:val="00520FC2"/>
    <w:rsid w:val="00554B72"/>
    <w:rsid w:val="00584C63"/>
    <w:rsid w:val="005D782E"/>
    <w:rsid w:val="005E3B0B"/>
    <w:rsid w:val="00646EA0"/>
    <w:rsid w:val="00725D60"/>
    <w:rsid w:val="007260F1"/>
    <w:rsid w:val="00751767"/>
    <w:rsid w:val="007E16B3"/>
    <w:rsid w:val="008623F2"/>
    <w:rsid w:val="008B169D"/>
    <w:rsid w:val="009216E4"/>
    <w:rsid w:val="00964FEC"/>
    <w:rsid w:val="009811EA"/>
    <w:rsid w:val="009931B1"/>
    <w:rsid w:val="009B19EA"/>
    <w:rsid w:val="009E7A42"/>
    <w:rsid w:val="00A220AD"/>
    <w:rsid w:val="00A23F71"/>
    <w:rsid w:val="00A24DAC"/>
    <w:rsid w:val="00A4735E"/>
    <w:rsid w:val="00A516C4"/>
    <w:rsid w:val="00A6570D"/>
    <w:rsid w:val="00A85D67"/>
    <w:rsid w:val="00B74534"/>
    <w:rsid w:val="00C10BDD"/>
    <w:rsid w:val="00CA0E38"/>
    <w:rsid w:val="00D72641"/>
    <w:rsid w:val="00DC4603"/>
    <w:rsid w:val="00EB6440"/>
    <w:rsid w:val="00F31D75"/>
    <w:rsid w:val="00F930ED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.didenko@ek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eko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Діна Петрівна</dc:creator>
  <cp:lastModifiedBy>Діденко Олександр Миколайович</cp:lastModifiedBy>
  <cp:revision>2</cp:revision>
  <dcterms:created xsi:type="dcterms:W3CDTF">2019-05-07T07:30:00Z</dcterms:created>
  <dcterms:modified xsi:type="dcterms:W3CDTF">2019-05-07T07:30:00Z</dcterms:modified>
</cp:coreProperties>
</file>