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XSpec="center" w:tblpY="1515"/>
        <w:tblW w:w="7933" w:type="dxa"/>
        <w:tblLook w:val="04A0" w:firstRow="1" w:lastRow="0" w:firstColumn="1" w:lastColumn="0" w:noHBand="0" w:noVBand="1"/>
      </w:tblPr>
      <w:tblGrid>
        <w:gridCol w:w="4436"/>
        <w:gridCol w:w="1125"/>
        <w:gridCol w:w="1238"/>
        <w:gridCol w:w="1134"/>
      </w:tblGrid>
      <w:tr w:rsidR="00171691" w:rsidRPr="00E8192D" w:rsidTr="00171691">
        <w:tc>
          <w:tcPr>
            <w:tcW w:w="4436" w:type="dxa"/>
            <w:shd w:val="clear" w:color="auto" w:fill="BDD6EE" w:themeFill="accent1" w:themeFillTint="66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92D">
              <w:rPr>
                <w:rFonts w:ascii="Times New Roman" w:hAnsi="Times New Roman" w:cs="Times New Roman"/>
                <w:b/>
                <w:lang w:val="uk-UA"/>
              </w:rPr>
              <w:t>Найменування робіт</w:t>
            </w:r>
            <w:r w:rsidRPr="00E8192D">
              <w:rPr>
                <w:rFonts w:ascii="Times New Roman" w:hAnsi="Times New Roman" w:cs="Times New Roman"/>
                <w:b/>
              </w:rPr>
              <w:t>/</w:t>
            </w:r>
            <w:r w:rsidRPr="00E8192D">
              <w:rPr>
                <w:rFonts w:ascii="Times New Roman" w:hAnsi="Times New Roman" w:cs="Times New Roman"/>
                <w:b/>
                <w:lang w:val="uk-UA"/>
              </w:rPr>
              <w:t>матеріалів</w:t>
            </w:r>
          </w:p>
        </w:tc>
        <w:tc>
          <w:tcPr>
            <w:tcW w:w="1125" w:type="dxa"/>
            <w:shd w:val="clear" w:color="auto" w:fill="BDD6EE" w:themeFill="accent1" w:themeFillTint="66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92D">
              <w:rPr>
                <w:rFonts w:ascii="Times New Roman" w:hAnsi="Times New Roman" w:cs="Times New Roman"/>
                <w:b/>
                <w:lang w:val="uk-UA"/>
              </w:rPr>
              <w:t>Одиниця виміру</w:t>
            </w:r>
          </w:p>
        </w:tc>
        <w:tc>
          <w:tcPr>
            <w:tcW w:w="1238" w:type="dxa"/>
            <w:shd w:val="clear" w:color="auto" w:fill="BDD6EE" w:themeFill="accent1" w:themeFillTint="66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92D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92D">
              <w:rPr>
                <w:rFonts w:ascii="Times New Roman" w:hAnsi="Times New Roman" w:cs="Times New Roman"/>
                <w:b/>
                <w:lang w:val="uk-UA"/>
              </w:rPr>
              <w:t>Ціна за одиницю (грн.)</w:t>
            </w: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>Демонтаж клінкерної плитки на цементно-піщаному розчині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12,5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>Підготовка стін під фарбування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Підготовка стелі під фарбування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uk-UA"/>
              </w:rPr>
              <w:t>Грунтування</w:t>
            </w:r>
            <w:proofErr w:type="spellEnd"/>
            <w:r w:rsidRPr="00E8192D">
              <w:rPr>
                <w:rFonts w:ascii="Times New Roman" w:hAnsi="Times New Roman" w:cs="Times New Roman"/>
                <w:lang w:val="uk-UA"/>
              </w:rPr>
              <w:t xml:space="preserve"> стін і стель (2 шари)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>Заповнення віконних отворів монтажною піною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м.пог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Встановлення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ПВХ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кутників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віконний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отвір</w:t>
            </w:r>
            <w:proofErr w:type="spellEnd"/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Одношарове штукатурення стін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Однашарове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штукатурення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стель</w:t>
            </w:r>
            <w:proofErr w:type="spellEnd"/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Поліпшене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фарбування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стін</w:t>
            </w:r>
            <w:proofErr w:type="spellEnd"/>
            <w:r w:rsidRPr="00E8192D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штукатурці</w:t>
            </w:r>
            <w:proofErr w:type="spellEnd"/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>Поліпшене фарбування стель по штукатурці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 кабель-каналу 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uk-UA"/>
              </w:rPr>
              <w:t>м.пог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Монтаж</w:t>
            </w:r>
            <w:r w:rsidRPr="00E8192D">
              <w:rPr>
                <w:rFonts w:ascii="Times New Roman" w:hAnsi="Times New Roman" w:cs="Times New Roman"/>
                <w:lang w:val="uk-UA"/>
              </w:rPr>
              <w:t xml:space="preserve"> світильника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F552A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Різка плитки, шліфування кромок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м.пог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 xml:space="preserve">Улаштування покриття з керамічних плиток на розчин із сухої </w:t>
            </w:r>
            <w:proofErr w:type="spellStart"/>
            <w:r w:rsidRPr="00E8192D">
              <w:rPr>
                <w:rFonts w:ascii="Times New Roman" w:hAnsi="Times New Roman" w:cs="Times New Roman"/>
                <w:lang w:val="uk-UA"/>
              </w:rPr>
              <w:t>клеючої</w:t>
            </w:r>
            <w:proofErr w:type="spellEnd"/>
            <w:r w:rsidRPr="00E8192D">
              <w:rPr>
                <w:rFonts w:ascii="Times New Roman" w:hAnsi="Times New Roman" w:cs="Times New Roman"/>
                <w:lang w:val="uk-UA"/>
              </w:rPr>
              <w:t xml:space="preserve"> суміші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uk-UA"/>
              </w:rPr>
              <w:t>Затирка</w:t>
            </w:r>
            <w:proofErr w:type="spellEnd"/>
            <w:r w:rsidRPr="00E8192D">
              <w:rPr>
                <w:rFonts w:ascii="Times New Roman" w:hAnsi="Times New Roman" w:cs="Times New Roman"/>
                <w:lang w:val="uk-UA"/>
              </w:rPr>
              <w:t xml:space="preserve"> швів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</w:rPr>
              <w:t>м</w:t>
            </w:r>
            <w:r w:rsidRPr="00E819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r w:rsidRPr="00E8192D">
              <w:rPr>
                <w:rFonts w:ascii="Times New Roman" w:hAnsi="Times New Roman" w:cs="Times New Roman"/>
                <w:lang w:val="uk-UA"/>
              </w:rPr>
              <w:t>Встановлення та кріплення ПВХ плінтусів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8192D">
              <w:rPr>
                <w:rFonts w:ascii="Times New Roman" w:hAnsi="Times New Roman" w:cs="Times New Roman"/>
                <w:lang w:val="ru-RU"/>
              </w:rPr>
              <w:t>м.пог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192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49023E" w:rsidTr="00171691">
        <w:tc>
          <w:tcPr>
            <w:tcW w:w="4436" w:type="dxa"/>
          </w:tcPr>
          <w:p w:rsidR="00171691" w:rsidRPr="00E8192D" w:rsidRDefault="00171691" w:rsidP="001716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Розавнтаження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переміщення будівельних матеріалів, інвентарю, будівельного сміття</w:t>
            </w:r>
          </w:p>
        </w:tc>
        <w:tc>
          <w:tcPr>
            <w:tcW w:w="1125" w:type="dxa"/>
          </w:tcPr>
          <w:p w:rsidR="00171691" w:rsidRPr="0049023E" w:rsidRDefault="00171691" w:rsidP="001716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зм</w:t>
            </w:r>
            <w:proofErr w:type="spellEnd"/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1691" w:rsidRPr="00E8192D" w:rsidTr="00171691">
        <w:tc>
          <w:tcPr>
            <w:tcW w:w="4436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192D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125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171691" w:rsidRPr="00E8192D" w:rsidRDefault="00171691" w:rsidP="001716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34A25" w:rsidRPr="00171691" w:rsidRDefault="00171691" w:rsidP="00171691">
      <w:pPr>
        <w:jc w:val="center"/>
        <w:rPr>
          <w:b/>
          <w:sz w:val="32"/>
          <w:szCs w:val="32"/>
          <w:u w:val="single"/>
          <w:lang w:val="ru-RU"/>
        </w:rPr>
      </w:pPr>
      <w:proofErr w:type="spellStart"/>
      <w:r w:rsidRPr="00171691">
        <w:rPr>
          <w:b/>
          <w:sz w:val="32"/>
          <w:szCs w:val="32"/>
          <w:u w:val="single"/>
          <w:lang w:val="ru-RU"/>
        </w:rPr>
        <w:t>Відо</w:t>
      </w:r>
      <w:bookmarkStart w:id="0" w:name="_GoBack"/>
      <w:bookmarkEnd w:id="0"/>
      <w:r w:rsidRPr="00171691">
        <w:rPr>
          <w:b/>
          <w:sz w:val="32"/>
          <w:szCs w:val="32"/>
          <w:u w:val="single"/>
          <w:lang w:val="ru-RU"/>
        </w:rPr>
        <w:t>мість</w:t>
      </w:r>
      <w:proofErr w:type="spellEnd"/>
      <w:r w:rsidRPr="00171691"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171691">
        <w:rPr>
          <w:b/>
          <w:sz w:val="32"/>
          <w:szCs w:val="32"/>
          <w:u w:val="single"/>
          <w:lang w:val="ru-RU"/>
        </w:rPr>
        <w:t>обсягів</w:t>
      </w:r>
      <w:proofErr w:type="spellEnd"/>
      <w:r w:rsidRPr="00171691">
        <w:rPr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171691">
        <w:rPr>
          <w:b/>
          <w:sz w:val="32"/>
          <w:szCs w:val="32"/>
          <w:u w:val="single"/>
          <w:lang w:val="ru-RU"/>
        </w:rPr>
        <w:t>робіт</w:t>
      </w:r>
      <w:proofErr w:type="spellEnd"/>
    </w:p>
    <w:sectPr w:rsidR="00E34A25" w:rsidRPr="00171691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BD" w:rsidRDefault="005473BD" w:rsidP="000C3E6C">
      <w:pPr>
        <w:spacing w:after="0" w:line="240" w:lineRule="auto"/>
      </w:pPr>
      <w:r>
        <w:separator/>
      </w:r>
    </w:p>
  </w:endnote>
  <w:endnote w:type="continuationSeparator" w:id="0">
    <w:p w:rsidR="005473BD" w:rsidRDefault="005473BD" w:rsidP="000C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BD" w:rsidRDefault="005473BD" w:rsidP="000C3E6C">
      <w:pPr>
        <w:spacing w:after="0" w:line="240" w:lineRule="auto"/>
      </w:pPr>
      <w:r>
        <w:separator/>
      </w:r>
    </w:p>
  </w:footnote>
  <w:footnote w:type="continuationSeparator" w:id="0">
    <w:p w:rsidR="005473BD" w:rsidRDefault="005473BD" w:rsidP="000C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6C" w:rsidRDefault="000C3E6C" w:rsidP="000C3E6C">
    <w:pPr>
      <w:pStyle w:val="a3"/>
      <w:jc w:val="center"/>
      <w:rPr>
        <w:rFonts w:ascii="Complex" w:hAnsi="Complex" w:cs="Complex"/>
        <w:b/>
        <w:sz w:val="24"/>
        <w:szCs w:val="24"/>
        <w:lang w:val="uk-UA"/>
      </w:rPr>
    </w:pPr>
  </w:p>
  <w:p w:rsidR="000C3E6C" w:rsidRPr="000C3E6C" w:rsidRDefault="000C3E6C" w:rsidP="000C3E6C">
    <w:pPr>
      <w:pStyle w:val="a3"/>
      <w:jc w:val="center"/>
      <w:rPr>
        <w:rFonts w:ascii="Complex" w:hAnsi="Complex" w:cs="Complex"/>
        <w:b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303"/>
    <w:multiLevelType w:val="hybridMultilevel"/>
    <w:tmpl w:val="E6725CE2"/>
    <w:lvl w:ilvl="0" w:tplc="30D848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5F4D"/>
    <w:multiLevelType w:val="hybridMultilevel"/>
    <w:tmpl w:val="B1382958"/>
    <w:lvl w:ilvl="0" w:tplc="C0F4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F71"/>
    <w:multiLevelType w:val="hybridMultilevel"/>
    <w:tmpl w:val="9D3EFD56"/>
    <w:lvl w:ilvl="0" w:tplc="C0F4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879"/>
    <w:multiLevelType w:val="hybridMultilevel"/>
    <w:tmpl w:val="FA321D8C"/>
    <w:lvl w:ilvl="0" w:tplc="C0F4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7F60"/>
    <w:multiLevelType w:val="hybridMultilevel"/>
    <w:tmpl w:val="CB040C5E"/>
    <w:lvl w:ilvl="0" w:tplc="B7326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39F"/>
    <w:multiLevelType w:val="hybridMultilevel"/>
    <w:tmpl w:val="B5F05494"/>
    <w:lvl w:ilvl="0" w:tplc="C0F4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90A"/>
    <w:multiLevelType w:val="hybridMultilevel"/>
    <w:tmpl w:val="D21C1F30"/>
    <w:lvl w:ilvl="0" w:tplc="32507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77043"/>
    <w:multiLevelType w:val="hybridMultilevel"/>
    <w:tmpl w:val="E612D66A"/>
    <w:lvl w:ilvl="0" w:tplc="C0366A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6C"/>
    <w:rsid w:val="000924D4"/>
    <w:rsid w:val="000C3E6C"/>
    <w:rsid w:val="00171691"/>
    <w:rsid w:val="00216DD6"/>
    <w:rsid w:val="003D46A4"/>
    <w:rsid w:val="00430C9E"/>
    <w:rsid w:val="004735F1"/>
    <w:rsid w:val="0049023E"/>
    <w:rsid w:val="005473BD"/>
    <w:rsid w:val="005817CF"/>
    <w:rsid w:val="00620E24"/>
    <w:rsid w:val="006E766C"/>
    <w:rsid w:val="00741B2F"/>
    <w:rsid w:val="00813F05"/>
    <w:rsid w:val="008D70E2"/>
    <w:rsid w:val="009078FD"/>
    <w:rsid w:val="00A77CB5"/>
    <w:rsid w:val="00DA5809"/>
    <w:rsid w:val="00DD5AD7"/>
    <w:rsid w:val="00DE5299"/>
    <w:rsid w:val="00E34A25"/>
    <w:rsid w:val="00E8192D"/>
    <w:rsid w:val="00EF552A"/>
    <w:rsid w:val="00F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01271"/>
  <w15:chartTrackingRefBased/>
  <w15:docId w15:val="{79F3D2E0-0029-4B44-AA3B-2232BB9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E6C"/>
  </w:style>
  <w:style w:type="paragraph" w:styleId="a5">
    <w:name w:val="footer"/>
    <w:basedOn w:val="a"/>
    <w:link w:val="a6"/>
    <w:uiPriority w:val="99"/>
    <w:unhideWhenUsed/>
    <w:rsid w:val="000C3E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3E6C"/>
  </w:style>
  <w:style w:type="table" w:styleId="a7">
    <w:name w:val="Table Grid"/>
    <w:basedOn w:val="a1"/>
    <w:uiPriority w:val="39"/>
    <w:rsid w:val="000C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35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81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F8DC44-6E1C-475B-9772-E3D0D41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2020-09-24T22:04:00Z</dcterms:created>
  <dcterms:modified xsi:type="dcterms:W3CDTF">2020-09-27T18:13:00Z</dcterms:modified>
</cp:coreProperties>
</file>