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0643" w14:textId="49563015" w:rsidR="001926F2" w:rsidRDefault="009244BA" w:rsidP="009244BA">
      <w:pPr>
        <w:jc w:val="center"/>
        <w:rPr>
          <w:lang w:val="uk-UA"/>
        </w:rPr>
      </w:pPr>
      <w:r>
        <w:rPr>
          <w:lang w:val="uk-UA"/>
        </w:rPr>
        <w:t>Технічне завдання.</w:t>
      </w:r>
    </w:p>
    <w:p w14:paraId="0A7F7970" w14:textId="57626F10" w:rsidR="009244BA" w:rsidRDefault="009244BA" w:rsidP="009244BA">
      <w:pPr>
        <w:rPr>
          <w:lang w:val="uk-UA"/>
        </w:rPr>
      </w:pPr>
    </w:p>
    <w:p w14:paraId="764BAD8C" w14:textId="44EB5B6E" w:rsidR="009244BA" w:rsidRDefault="009244BA" w:rsidP="009244BA">
      <w:pPr>
        <w:rPr>
          <w:lang w:val="uk-UA"/>
        </w:rPr>
      </w:pPr>
      <w:r>
        <w:rPr>
          <w:lang w:val="uk-UA"/>
        </w:rPr>
        <w:t xml:space="preserve">Площа </w:t>
      </w:r>
      <w:proofErr w:type="spellStart"/>
      <w:r>
        <w:rPr>
          <w:lang w:val="uk-UA"/>
        </w:rPr>
        <w:t>МАФа</w:t>
      </w:r>
      <w:proofErr w:type="spellEnd"/>
      <w:r>
        <w:rPr>
          <w:lang w:val="uk-UA"/>
        </w:rPr>
        <w:t xml:space="preserve"> 98 м2 (14м*7м)</w:t>
      </w:r>
    </w:p>
    <w:p w14:paraId="66A55266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>Візуалізація з розмірами додається.</w:t>
      </w:r>
    </w:p>
    <w:p w14:paraId="6F571042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>без фундаменту</w:t>
      </w:r>
    </w:p>
    <w:p w14:paraId="7A17A1D1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 xml:space="preserve">Покрівля односхилий, скат в сторону тильній частині </w:t>
      </w:r>
      <w:proofErr w:type="spellStart"/>
      <w:r w:rsidRPr="009244BA">
        <w:rPr>
          <w:lang w:val="uk-UA"/>
        </w:rPr>
        <w:t>МАФу</w:t>
      </w:r>
      <w:proofErr w:type="spellEnd"/>
    </w:p>
    <w:p w14:paraId="77A7DA37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>Склопакет двокамерний метало пластик колір графіт (всередині білий)</w:t>
      </w:r>
    </w:p>
    <w:p w14:paraId="7D6B6397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>Стіни з сендвіч панелей 120 мм</w:t>
      </w:r>
    </w:p>
    <w:p w14:paraId="1BD8A28D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>Покрівля з сендвіч панелі 200 мм</w:t>
      </w:r>
    </w:p>
    <w:p w14:paraId="60E0B717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>Пол утеплювач-</w:t>
      </w:r>
      <w:proofErr w:type="spellStart"/>
      <w:r w:rsidRPr="009244BA">
        <w:rPr>
          <w:lang w:val="uk-UA"/>
        </w:rPr>
        <w:t>Пено</w:t>
      </w:r>
      <w:proofErr w:type="spellEnd"/>
      <w:r w:rsidRPr="009244BA">
        <w:rPr>
          <w:lang w:val="uk-UA"/>
        </w:rPr>
        <w:t xml:space="preserve"> полістирол</w:t>
      </w:r>
    </w:p>
    <w:p w14:paraId="27DCCC37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>внутрішнє оформлення</w:t>
      </w:r>
    </w:p>
    <w:p w14:paraId="5C93322B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>стеля Армстронг</w:t>
      </w:r>
    </w:p>
    <w:p w14:paraId="15F893CF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>Освітлення і розетки згідно проекту</w:t>
      </w:r>
    </w:p>
    <w:p w14:paraId="7C4B2D29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>Пол лінолеум (комерція)</w:t>
      </w:r>
    </w:p>
    <w:p w14:paraId="6B106A3D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 xml:space="preserve">Вулична майданчик з полімерної </w:t>
      </w:r>
      <w:proofErr w:type="spellStart"/>
      <w:r w:rsidRPr="009244BA">
        <w:rPr>
          <w:lang w:val="uk-UA"/>
        </w:rPr>
        <w:t>терасної</w:t>
      </w:r>
      <w:proofErr w:type="spellEnd"/>
      <w:r w:rsidRPr="009244BA">
        <w:rPr>
          <w:lang w:val="uk-UA"/>
        </w:rPr>
        <w:t xml:space="preserve"> дошки</w:t>
      </w:r>
    </w:p>
    <w:p w14:paraId="6FC8992C" w14:textId="77777777" w:rsidR="009244BA" w:rsidRPr="009244BA" w:rsidRDefault="009244BA" w:rsidP="009244BA">
      <w:pPr>
        <w:rPr>
          <w:lang w:val="uk-UA"/>
        </w:rPr>
      </w:pPr>
      <w:r w:rsidRPr="009244BA">
        <w:rPr>
          <w:lang w:val="uk-UA"/>
        </w:rPr>
        <w:t xml:space="preserve">Балки, </w:t>
      </w:r>
      <w:proofErr w:type="spellStart"/>
      <w:r w:rsidRPr="009244BA">
        <w:rPr>
          <w:lang w:val="uk-UA"/>
        </w:rPr>
        <w:t>стійки</w:t>
      </w:r>
      <w:proofErr w:type="spellEnd"/>
      <w:r w:rsidRPr="009244BA">
        <w:rPr>
          <w:lang w:val="uk-UA"/>
        </w:rPr>
        <w:t xml:space="preserve"> видимі в залі, обшити декоративними планками з металу.</w:t>
      </w:r>
    </w:p>
    <w:p w14:paraId="6B8A4990" w14:textId="5BFCE65C" w:rsidR="009244BA" w:rsidRDefault="009244BA" w:rsidP="009244BA">
      <w:pPr>
        <w:rPr>
          <w:lang w:val="uk-UA"/>
        </w:rPr>
      </w:pPr>
      <w:r w:rsidRPr="009244BA">
        <w:rPr>
          <w:lang w:val="uk-UA"/>
        </w:rPr>
        <w:t>Колони і верхнє оформлення з композитних панелей (колір чорний</w:t>
      </w:r>
      <w:r>
        <w:rPr>
          <w:lang w:val="uk-UA"/>
        </w:rPr>
        <w:t>)</w:t>
      </w:r>
    </w:p>
    <w:p w14:paraId="1454D17E" w14:textId="77777777" w:rsidR="009244BA" w:rsidRDefault="009244BA" w:rsidP="009244BA">
      <w:pPr>
        <w:rPr>
          <w:lang w:val="uk-UA"/>
        </w:rPr>
      </w:pPr>
    </w:p>
    <w:p w14:paraId="4B443607" w14:textId="0A0347F1" w:rsidR="009244BA" w:rsidRDefault="009244BA" w:rsidP="009244BA">
      <w:pPr>
        <w:rPr>
          <w:lang w:val="uk-UA"/>
        </w:rPr>
      </w:pPr>
      <w:r>
        <w:rPr>
          <w:lang w:val="uk-UA"/>
        </w:rPr>
        <w:t xml:space="preserve">Виготовлення документації для отримання дозвільних документів на розміщення </w:t>
      </w:r>
      <w:proofErr w:type="spellStart"/>
      <w:r>
        <w:rPr>
          <w:lang w:val="uk-UA"/>
        </w:rPr>
        <w:t>МАФа</w:t>
      </w:r>
      <w:proofErr w:type="spellEnd"/>
      <w:r>
        <w:rPr>
          <w:lang w:val="uk-UA"/>
        </w:rPr>
        <w:t>.</w:t>
      </w:r>
    </w:p>
    <w:p w14:paraId="3AEBA65E" w14:textId="7D5A385D" w:rsidR="009244BA" w:rsidRDefault="009244BA" w:rsidP="009244BA">
      <w:pPr>
        <w:rPr>
          <w:lang w:val="uk-UA"/>
        </w:rPr>
      </w:pPr>
    </w:p>
    <w:p w14:paraId="09314E49" w14:textId="686F9134" w:rsidR="009244BA" w:rsidRPr="009244BA" w:rsidRDefault="009244BA" w:rsidP="009244BA">
      <w:pPr>
        <w:rPr>
          <w:lang w:val="uk-UA"/>
        </w:rPr>
      </w:pPr>
      <w:r>
        <w:rPr>
          <w:lang w:val="uk-UA"/>
        </w:rPr>
        <w:t xml:space="preserve">Робоча документація на виготовлення групи тимчасових споруд, що включає: </w:t>
      </w:r>
      <w:r w:rsidRPr="00FC0778">
        <w:rPr>
          <w:lang w:val="uk-UA"/>
        </w:rPr>
        <w:t>Робочі креслення – в вигляді альбому по наступним стадіям:</w:t>
      </w:r>
      <w:r>
        <w:rPr>
          <w:lang w:val="uk-UA"/>
        </w:rPr>
        <w:t xml:space="preserve"> </w:t>
      </w:r>
      <w:r w:rsidRPr="00FC0778">
        <w:rPr>
          <w:lang w:val="uk-UA"/>
        </w:rPr>
        <w:t>КМ</w:t>
      </w:r>
      <w:r>
        <w:rPr>
          <w:lang w:val="uk-UA"/>
        </w:rPr>
        <w:t xml:space="preserve"> </w:t>
      </w:r>
      <w:r w:rsidRPr="00FC0778">
        <w:rPr>
          <w:lang w:val="uk-UA"/>
        </w:rPr>
        <w:t>– Каркас, КЗ – Фундамент, А</w:t>
      </w:r>
      <w:r>
        <w:rPr>
          <w:lang w:val="uk-UA"/>
        </w:rPr>
        <w:t xml:space="preserve">С </w:t>
      </w:r>
      <w:r w:rsidRPr="00FC0778">
        <w:rPr>
          <w:lang w:val="uk-UA"/>
        </w:rPr>
        <w:t xml:space="preserve">– План споруди, візуалізація; інші робочі документи необхідні для виготовлення </w:t>
      </w:r>
      <w:r>
        <w:rPr>
          <w:lang w:val="uk-UA"/>
        </w:rPr>
        <w:t xml:space="preserve">групи </w:t>
      </w:r>
      <w:r w:rsidRPr="00FC0778">
        <w:rPr>
          <w:lang w:val="uk-UA"/>
        </w:rPr>
        <w:t>тимчасов</w:t>
      </w:r>
      <w:r>
        <w:rPr>
          <w:lang w:val="uk-UA"/>
        </w:rPr>
        <w:t>их</w:t>
      </w:r>
      <w:r w:rsidRPr="00FC0778">
        <w:rPr>
          <w:lang w:val="uk-UA"/>
        </w:rPr>
        <w:t xml:space="preserve"> споруд та отримання дозвільних документів для ї</w:t>
      </w:r>
      <w:r>
        <w:rPr>
          <w:lang w:val="uk-UA"/>
        </w:rPr>
        <w:t>х</w:t>
      </w:r>
      <w:r w:rsidRPr="00FC0778">
        <w:rPr>
          <w:lang w:val="uk-UA"/>
        </w:rPr>
        <w:t xml:space="preserve"> встановлення</w:t>
      </w:r>
      <w:r>
        <w:rPr>
          <w:lang w:val="uk-UA"/>
        </w:rPr>
        <w:t>.</w:t>
      </w:r>
    </w:p>
    <w:sectPr w:rsidR="009244BA" w:rsidRPr="009244BA" w:rsidSect="006E6CF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1D5B"/>
    <w:multiLevelType w:val="hybridMultilevel"/>
    <w:tmpl w:val="7728976A"/>
    <w:lvl w:ilvl="0" w:tplc="10EA284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5440E6"/>
    <w:multiLevelType w:val="hybridMultilevel"/>
    <w:tmpl w:val="4BD2253C"/>
    <w:lvl w:ilvl="0" w:tplc="B934AC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866DF"/>
    <w:multiLevelType w:val="hybridMultilevel"/>
    <w:tmpl w:val="D854948A"/>
    <w:lvl w:ilvl="0" w:tplc="1E6C8D4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EE13172"/>
    <w:multiLevelType w:val="hybridMultilevel"/>
    <w:tmpl w:val="677EC36C"/>
    <w:lvl w:ilvl="0" w:tplc="F3B2813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BB7C83"/>
    <w:multiLevelType w:val="hybridMultilevel"/>
    <w:tmpl w:val="A16AD918"/>
    <w:lvl w:ilvl="0" w:tplc="016E4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301874"/>
    <w:multiLevelType w:val="hybridMultilevel"/>
    <w:tmpl w:val="5C4AD91C"/>
    <w:lvl w:ilvl="0" w:tplc="14B23108">
      <w:start w:val="7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8291591"/>
    <w:multiLevelType w:val="multilevel"/>
    <w:tmpl w:val="D84EAE5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30" w:hanging="63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i w:val="0"/>
      </w:rPr>
    </w:lvl>
  </w:abstractNum>
  <w:abstractNum w:abstractNumId="7" w15:restartNumberingAfterBreak="0">
    <w:nsid w:val="523802F8"/>
    <w:multiLevelType w:val="hybridMultilevel"/>
    <w:tmpl w:val="22D00078"/>
    <w:lvl w:ilvl="0" w:tplc="508697A6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2E960FC"/>
    <w:multiLevelType w:val="multilevel"/>
    <w:tmpl w:val="E1FE698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72FE4C1A"/>
    <w:multiLevelType w:val="hybridMultilevel"/>
    <w:tmpl w:val="EF3ED34A"/>
    <w:lvl w:ilvl="0" w:tplc="3A124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5517F08"/>
    <w:multiLevelType w:val="hybridMultilevel"/>
    <w:tmpl w:val="3CBEBC4E"/>
    <w:lvl w:ilvl="0" w:tplc="0F826D44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34"/>
    <w:rsid w:val="00003D18"/>
    <w:rsid w:val="00016021"/>
    <w:rsid w:val="000218A5"/>
    <w:rsid w:val="00022B36"/>
    <w:rsid w:val="000370D5"/>
    <w:rsid w:val="000412E2"/>
    <w:rsid w:val="00076A29"/>
    <w:rsid w:val="000911E1"/>
    <w:rsid w:val="000A208B"/>
    <w:rsid w:val="000B4B04"/>
    <w:rsid w:val="000C395A"/>
    <w:rsid w:val="000C57AE"/>
    <w:rsid w:val="000D6A17"/>
    <w:rsid w:val="000F27F4"/>
    <w:rsid w:val="001026F8"/>
    <w:rsid w:val="00133B52"/>
    <w:rsid w:val="00140B94"/>
    <w:rsid w:val="00146144"/>
    <w:rsid w:val="00176B48"/>
    <w:rsid w:val="00185A37"/>
    <w:rsid w:val="001926F2"/>
    <w:rsid w:val="001A22B7"/>
    <w:rsid w:val="001A3FA4"/>
    <w:rsid w:val="001C188E"/>
    <w:rsid w:val="001C1B5E"/>
    <w:rsid w:val="00202CF4"/>
    <w:rsid w:val="0020678A"/>
    <w:rsid w:val="002665BC"/>
    <w:rsid w:val="002717B3"/>
    <w:rsid w:val="002A757C"/>
    <w:rsid w:val="002B4028"/>
    <w:rsid w:val="002B5FE0"/>
    <w:rsid w:val="002B67F6"/>
    <w:rsid w:val="002B710B"/>
    <w:rsid w:val="002D300D"/>
    <w:rsid w:val="00315520"/>
    <w:rsid w:val="00360705"/>
    <w:rsid w:val="0038623A"/>
    <w:rsid w:val="003A6FA1"/>
    <w:rsid w:val="003D3F22"/>
    <w:rsid w:val="003D77A6"/>
    <w:rsid w:val="003E4EE2"/>
    <w:rsid w:val="003F049A"/>
    <w:rsid w:val="00401DE0"/>
    <w:rsid w:val="004057C9"/>
    <w:rsid w:val="004372F5"/>
    <w:rsid w:val="00441681"/>
    <w:rsid w:val="004431C5"/>
    <w:rsid w:val="00453E7C"/>
    <w:rsid w:val="00463262"/>
    <w:rsid w:val="00463A6C"/>
    <w:rsid w:val="00471607"/>
    <w:rsid w:val="00481BB2"/>
    <w:rsid w:val="0048561D"/>
    <w:rsid w:val="0048715E"/>
    <w:rsid w:val="00494B5E"/>
    <w:rsid w:val="004C199E"/>
    <w:rsid w:val="004C4728"/>
    <w:rsid w:val="005148E8"/>
    <w:rsid w:val="005224A7"/>
    <w:rsid w:val="00527914"/>
    <w:rsid w:val="0053361E"/>
    <w:rsid w:val="005647F6"/>
    <w:rsid w:val="00565C4C"/>
    <w:rsid w:val="00572E3C"/>
    <w:rsid w:val="005901F6"/>
    <w:rsid w:val="005C3565"/>
    <w:rsid w:val="005D13DB"/>
    <w:rsid w:val="005D2023"/>
    <w:rsid w:val="005F0016"/>
    <w:rsid w:val="005F6070"/>
    <w:rsid w:val="00607397"/>
    <w:rsid w:val="00611DE2"/>
    <w:rsid w:val="00617EA3"/>
    <w:rsid w:val="006203F4"/>
    <w:rsid w:val="00622D80"/>
    <w:rsid w:val="00625D4C"/>
    <w:rsid w:val="006462D1"/>
    <w:rsid w:val="00692373"/>
    <w:rsid w:val="006A01A9"/>
    <w:rsid w:val="006B3D5C"/>
    <w:rsid w:val="006E6CF4"/>
    <w:rsid w:val="007026D4"/>
    <w:rsid w:val="00732919"/>
    <w:rsid w:val="00732A18"/>
    <w:rsid w:val="007452F6"/>
    <w:rsid w:val="00784BFD"/>
    <w:rsid w:val="00793834"/>
    <w:rsid w:val="007945E1"/>
    <w:rsid w:val="0079543F"/>
    <w:rsid w:val="007C7B3A"/>
    <w:rsid w:val="007E11A1"/>
    <w:rsid w:val="007E6CC9"/>
    <w:rsid w:val="007E7BEE"/>
    <w:rsid w:val="008026FF"/>
    <w:rsid w:val="00812316"/>
    <w:rsid w:val="00820B39"/>
    <w:rsid w:val="0083226A"/>
    <w:rsid w:val="00862B3F"/>
    <w:rsid w:val="008836F9"/>
    <w:rsid w:val="00883855"/>
    <w:rsid w:val="008A2336"/>
    <w:rsid w:val="008C6AA3"/>
    <w:rsid w:val="008C7EA9"/>
    <w:rsid w:val="008D4893"/>
    <w:rsid w:val="008E766B"/>
    <w:rsid w:val="00901D45"/>
    <w:rsid w:val="009179D4"/>
    <w:rsid w:val="00921FC9"/>
    <w:rsid w:val="00922EEE"/>
    <w:rsid w:val="009244BA"/>
    <w:rsid w:val="0093510E"/>
    <w:rsid w:val="009424E9"/>
    <w:rsid w:val="009515CA"/>
    <w:rsid w:val="0096708C"/>
    <w:rsid w:val="00986625"/>
    <w:rsid w:val="00986BBD"/>
    <w:rsid w:val="00995FD1"/>
    <w:rsid w:val="009A22D2"/>
    <w:rsid w:val="009C13B3"/>
    <w:rsid w:val="009C230D"/>
    <w:rsid w:val="00A154A8"/>
    <w:rsid w:val="00A37341"/>
    <w:rsid w:val="00A42833"/>
    <w:rsid w:val="00A43A2E"/>
    <w:rsid w:val="00A60CCF"/>
    <w:rsid w:val="00A845EE"/>
    <w:rsid w:val="00A94337"/>
    <w:rsid w:val="00A9513A"/>
    <w:rsid w:val="00AB20BA"/>
    <w:rsid w:val="00AC4576"/>
    <w:rsid w:val="00AE5C7E"/>
    <w:rsid w:val="00B16748"/>
    <w:rsid w:val="00B16C7E"/>
    <w:rsid w:val="00B23B70"/>
    <w:rsid w:val="00B57AF9"/>
    <w:rsid w:val="00B65AA6"/>
    <w:rsid w:val="00B82ADA"/>
    <w:rsid w:val="00BB378A"/>
    <w:rsid w:val="00BC4E42"/>
    <w:rsid w:val="00BE08B7"/>
    <w:rsid w:val="00C1678E"/>
    <w:rsid w:val="00C53966"/>
    <w:rsid w:val="00C5750A"/>
    <w:rsid w:val="00C9541C"/>
    <w:rsid w:val="00CA2A29"/>
    <w:rsid w:val="00CB1532"/>
    <w:rsid w:val="00CE634B"/>
    <w:rsid w:val="00CF792E"/>
    <w:rsid w:val="00D00F72"/>
    <w:rsid w:val="00D053D9"/>
    <w:rsid w:val="00D23B01"/>
    <w:rsid w:val="00D413B2"/>
    <w:rsid w:val="00D416C9"/>
    <w:rsid w:val="00D456D7"/>
    <w:rsid w:val="00D63B11"/>
    <w:rsid w:val="00D813A2"/>
    <w:rsid w:val="00D91EA8"/>
    <w:rsid w:val="00DA0DB3"/>
    <w:rsid w:val="00DD3D80"/>
    <w:rsid w:val="00DF59FB"/>
    <w:rsid w:val="00E07E00"/>
    <w:rsid w:val="00E237E0"/>
    <w:rsid w:val="00E4025D"/>
    <w:rsid w:val="00E43485"/>
    <w:rsid w:val="00E525E8"/>
    <w:rsid w:val="00E85ADB"/>
    <w:rsid w:val="00E902A0"/>
    <w:rsid w:val="00EB7BA6"/>
    <w:rsid w:val="00ED3C44"/>
    <w:rsid w:val="00ED5056"/>
    <w:rsid w:val="00ED772B"/>
    <w:rsid w:val="00ED7C04"/>
    <w:rsid w:val="00ED7D67"/>
    <w:rsid w:val="00EE209C"/>
    <w:rsid w:val="00F06EBD"/>
    <w:rsid w:val="00F13ACF"/>
    <w:rsid w:val="00F447A8"/>
    <w:rsid w:val="00F565FC"/>
    <w:rsid w:val="00F6535D"/>
    <w:rsid w:val="00F73947"/>
    <w:rsid w:val="00F748F2"/>
    <w:rsid w:val="00F956E3"/>
    <w:rsid w:val="00FB7569"/>
    <w:rsid w:val="00FD079E"/>
    <w:rsid w:val="00FE2C84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44793"/>
  <w14:defaultImageDpi w14:val="32767"/>
  <w15:docId w15:val="{8DE37850-3177-4F7C-8D97-B4D4121F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8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6F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0160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16021"/>
    <w:pPr>
      <w:keepNext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4431C5"/>
    <w:pPr>
      <w:ind w:firstLine="708"/>
    </w:pPr>
    <w:rPr>
      <w:szCs w:val="20"/>
      <w:lang w:val="uk-UA"/>
    </w:rPr>
  </w:style>
  <w:style w:type="table" w:styleId="a3">
    <w:name w:val="Table Grid"/>
    <w:basedOn w:val="a1"/>
    <w:rsid w:val="0044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4431C5"/>
    <w:pPr>
      <w:widowControl w:val="0"/>
      <w:spacing w:line="300" w:lineRule="auto"/>
      <w:ind w:firstLine="20"/>
    </w:pPr>
    <w:rPr>
      <w:snapToGrid w:val="0"/>
      <w:sz w:val="24"/>
      <w:lang w:val="uk-UA"/>
    </w:rPr>
  </w:style>
  <w:style w:type="paragraph" w:styleId="a4">
    <w:name w:val="Balloon Text"/>
    <w:basedOn w:val="a"/>
    <w:link w:val="a5"/>
    <w:rsid w:val="0047160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71607"/>
    <w:rPr>
      <w:rFonts w:ascii="Tahoma" w:hAnsi="Tahoma" w:cs="Tahoma"/>
      <w:sz w:val="16"/>
      <w:szCs w:val="16"/>
    </w:rPr>
  </w:style>
  <w:style w:type="paragraph" w:customStyle="1" w:styleId="1-21">
    <w:name w:val="Средняя сетка 1 - Акцент 21"/>
    <w:basedOn w:val="a"/>
    <w:qFormat/>
    <w:rsid w:val="00022B36"/>
    <w:pPr>
      <w:ind w:left="720"/>
      <w:contextualSpacing/>
    </w:pPr>
    <w:rPr>
      <w:rFonts w:eastAsia="MS Mincho"/>
    </w:rPr>
  </w:style>
  <w:style w:type="paragraph" w:styleId="a6">
    <w:name w:val="Body Text"/>
    <w:basedOn w:val="a"/>
    <w:link w:val="a7"/>
    <w:rsid w:val="00022B36"/>
    <w:pPr>
      <w:spacing w:after="120"/>
    </w:pPr>
    <w:rPr>
      <w:rFonts w:eastAsia="MS Mincho"/>
      <w:szCs w:val="20"/>
      <w:lang w:val="x-none" w:eastAsia="x-none"/>
    </w:rPr>
  </w:style>
  <w:style w:type="character" w:customStyle="1" w:styleId="a7">
    <w:name w:val="Основной текст Знак"/>
    <w:link w:val="a6"/>
    <w:rsid w:val="00022B36"/>
    <w:rPr>
      <w:rFonts w:eastAsia="MS Mincho"/>
      <w:sz w:val="24"/>
      <w:lang w:val="x-none" w:eastAsia="x-none"/>
    </w:rPr>
  </w:style>
  <w:style w:type="character" w:styleId="a8">
    <w:name w:val="annotation reference"/>
    <w:rsid w:val="00FE662F"/>
    <w:rPr>
      <w:sz w:val="16"/>
      <w:szCs w:val="16"/>
    </w:rPr>
  </w:style>
  <w:style w:type="paragraph" w:styleId="a9">
    <w:name w:val="annotation text"/>
    <w:basedOn w:val="a"/>
    <w:link w:val="aa"/>
    <w:rsid w:val="00FE6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E662F"/>
  </w:style>
  <w:style w:type="paragraph" w:styleId="ab">
    <w:name w:val="annotation subject"/>
    <w:basedOn w:val="a9"/>
    <w:next w:val="a9"/>
    <w:link w:val="ac"/>
    <w:rsid w:val="00FE662F"/>
    <w:rPr>
      <w:b/>
      <w:bCs/>
      <w:lang w:val="x-none" w:eastAsia="x-none"/>
    </w:rPr>
  </w:style>
  <w:style w:type="character" w:customStyle="1" w:styleId="ac">
    <w:name w:val="Тема примечания Знак"/>
    <w:link w:val="ab"/>
    <w:rsid w:val="00FE662F"/>
    <w:rPr>
      <w:b/>
      <w:bCs/>
    </w:rPr>
  </w:style>
  <w:style w:type="paragraph" w:styleId="ad">
    <w:name w:val="Body Text Indent"/>
    <w:basedOn w:val="a"/>
    <w:link w:val="ae"/>
    <w:rsid w:val="001926F2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1926F2"/>
    <w:rPr>
      <w:sz w:val="24"/>
      <w:szCs w:val="24"/>
    </w:rPr>
  </w:style>
  <w:style w:type="paragraph" w:styleId="af">
    <w:name w:val="header"/>
    <w:basedOn w:val="a"/>
    <w:link w:val="af0"/>
    <w:rsid w:val="001926F2"/>
    <w:pPr>
      <w:tabs>
        <w:tab w:val="center" w:pos="4153"/>
        <w:tab w:val="right" w:pos="8306"/>
      </w:tabs>
    </w:pPr>
    <w:rPr>
      <w:rFonts w:ascii="Times New Roman CYR" w:hAnsi="Times New Roman CYR"/>
      <w:sz w:val="20"/>
      <w:szCs w:val="20"/>
      <w:lang w:val="x-none" w:eastAsia="en-US"/>
    </w:rPr>
  </w:style>
  <w:style w:type="character" w:customStyle="1" w:styleId="af0">
    <w:name w:val="Верхний колонтитул Знак"/>
    <w:link w:val="af"/>
    <w:rsid w:val="001926F2"/>
    <w:rPr>
      <w:rFonts w:ascii="Times New Roman CYR" w:hAnsi="Times New Roman CYR"/>
      <w:lang w:eastAsia="en-US"/>
    </w:rPr>
  </w:style>
  <w:style w:type="character" w:customStyle="1" w:styleId="10">
    <w:name w:val="Заголовок 1 Знак"/>
    <w:link w:val="1"/>
    <w:rsid w:val="001926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1">
    <w:name w:val="List Paragraph"/>
    <w:basedOn w:val="a"/>
    <w:uiPriority w:val="63"/>
    <w:qFormat/>
    <w:rsid w:val="00FD079E"/>
    <w:pPr>
      <w:ind w:left="720"/>
      <w:contextualSpacing/>
    </w:pPr>
  </w:style>
  <w:style w:type="character" w:styleId="af2">
    <w:name w:val="Hyperlink"/>
    <w:uiPriority w:val="99"/>
    <w:unhideWhenUsed/>
    <w:rsid w:val="00883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D98B3-9EB0-4755-96A5-AA807E14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Додаткова угода № 1</vt:lpstr>
    </vt:vector>
  </TitlesOfParts>
  <Company>Krokoz™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№ 1</dc:title>
  <dc:creator>WiZaRd</dc:creator>
  <cp:lastModifiedBy>Гриненко Володимир Віталійович</cp:lastModifiedBy>
  <cp:revision>2</cp:revision>
  <cp:lastPrinted>2018-06-26T08:46:00Z</cp:lastPrinted>
  <dcterms:created xsi:type="dcterms:W3CDTF">2021-05-20T13:22:00Z</dcterms:created>
  <dcterms:modified xsi:type="dcterms:W3CDTF">2021-05-20T13:22:00Z</dcterms:modified>
</cp:coreProperties>
</file>