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B9E" w:rsidRDefault="00711B9E" w:rsidP="00711B9E">
      <w:pPr>
        <w:spacing w:after="0"/>
        <w:ind w:left="1134" w:hanging="992"/>
        <w:rPr>
          <w:rFonts w:asciiTheme="majorHAnsi" w:eastAsia="Calibri" w:hAnsiTheme="majorHAnsi" w:cs="Calibri"/>
          <w:b/>
          <w:i/>
          <w:color w:val="FF0000"/>
          <w:sz w:val="24"/>
          <w:szCs w:val="24"/>
        </w:rPr>
      </w:pPr>
      <w:r>
        <w:rPr>
          <w:rFonts w:asciiTheme="majorHAnsi" w:eastAsia="Calibri" w:hAnsiTheme="majorHAnsi" w:cs="Calibri"/>
          <w:b/>
          <w:i/>
          <w:color w:val="FF0000"/>
          <w:sz w:val="24"/>
          <w:szCs w:val="24"/>
        </w:rPr>
        <w:t>Инвестиционный проект</w:t>
      </w:r>
      <w:r w:rsidR="00B40A19">
        <w:rPr>
          <w:rFonts w:asciiTheme="majorHAnsi" w:eastAsia="Calibri" w:hAnsiTheme="majorHAnsi" w:cs="Calibri"/>
          <w:b/>
          <w:i/>
          <w:color w:val="FF0000"/>
          <w:sz w:val="24"/>
          <w:szCs w:val="24"/>
        </w:rPr>
        <w:t xml:space="preserve"> 2021год.</w:t>
      </w:r>
    </w:p>
    <w:p w:rsidR="00711B9E" w:rsidRDefault="00711B9E" w:rsidP="00711B9E">
      <w:pPr>
        <w:spacing w:after="0"/>
        <w:ind w:left="1134" w:hanging="992"/>
        <w:jc w:val="center"/>
        <w:rPr>
          <w:rFonts w:asciiTheme="majorHAnsi" w:eastAsia="Calibri" w:hAnsiTheme="majorHAnsi" w:cs="Calibri"/>
          <w:b/>
          <w:i/>
          <w:color w:val="FF0000"/>
          <w:sz w:val="24"/>
          <w:szCs w:val="24"/>
        </w:rPr>
      </w:pPr>
    </w:p>
    <w:p w:rsidR="00711B9E" w:rsidRDefault="00711B9E" w:rsidP="00F77713">
      <w:pPr>
        <w:spacing w:after="0"/>
        <w:ind w:left="1134" w:hanging="992"/>
        <w:jc w:val="center"/>
        <w:rPr>
          <w:rFonts w:asciiTheme="majorHAnsi" w:eastAsia="Calibri" w:hAnsiTheme="majorHAnsi" w:cs="Calibri"/>
          <w:b/>
          <w:i/>
          <w:color w:val="FF0000"/>
          <w:sz w:val="24"/>
          <w:szCs w:val="24"/>
        </w:rPr>
      </w:pPr>
      <w:r>
        <w:rPr>
          <w:rFonts w:asciiTheme="majorHAnsi" w:eastAsia="Calibri" w:hAnsiTheme="majorHAnsi" w:cs="Calibri"/>
          <w:b/>
          <w:i/>
          <w:noProof/>
          <w:color w:val="FF0000"/>
          <w:sz w:val="24"/>
          <w:szCs w:val="24"/>
        </w:rPr>
        <w:drawing>
          <wp:inline distT="0" distB="0" distL="0" distR="0">
            <wp:extent cx="6570980" cy="4130040"/>
            <wp:effectExtent l="19050" t="0" r="1270" b="0"/>
            <wp:docPr id="5" name="Рисунок 4" descr="C:\Users\User\Desktop\100_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0_6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13" w:rsidRPr="00F77713" w:rsidRDefault="00F77713" w:rsidP="00F77713">
      <w:pPr>
        <w:spacing w:after="0"/>
        <w:ind w:left="1134" w:hanging="992"/>
        <w:jc w:val="center"/>
        <w:rPr>
          <w:rFonts w:asciiTheme="majorHAnsi" w:eastAsia="Calibri" w:hAnsiTheme="majorHAnsi" w:cs="Calibri"/>
          <w:b/>
          <w:i/>
          <w:color w:val="FF0000"/>
          <w:sz w:val="24"/>
          <w:szCs w:val="24"/>
        </w:rPr>
      </w:pPr>
    </w:p>
    <w:p w:rsidR="00711B9E" w:rsidRPr="009116BB" w:rsidRDefault="00711B9E" w:rsidP="009116BB">
      <w:pPr>
        <w:spacing w:after="0"/>
        <w:ind w:left="1134" w:hanging="567"/>
        <w:rPr>
          <w:rFonts w:asciiTheme="majorHAnsi" w:eastAsia="Calibri" w:hAnsiTheme="majorHAnsi" w:cs="Calibri"/>
          <w:b/>
          <w:i/>
          <w:color w:val="FF0000"/>
          <w:sz w:val="20"/>
          <w:szCs w:val="20"/>
        </w:rPr>
      </w:pPr>
      <w:r w:rsidRPr="009116BB">
        <w:rPr>
          <w:rFonts w:asciiTheme="majorHAnsi" w:eastAsia="Calibri" w:hAnsiTheme="majorHAnsi" w:cs="Calibri"/>
          <w:b/>
          <w:i/>
          <w:color w:val="FF0000"/>
          <w:sz w:val="20"/>
          <w:szCs w:val="20"/>
        </w:rPr>
        <w:t>Строительство частного дома на 120м2</w:t>
      </w:r>
    </w:p>
    <w:p w:rsidR="00711B9E" w:rsidRPr="009116BB" w:rsidRDefault="00711B9E" w:rsidP="009116BB">
      <w:pPr>
        <w:spacing w:after="0" w:line="240" w:lineRule="auto"/>
        <w:ind w:left="1134" w:hanging="567"/>
        <w:rPr>
          <w:rFonts w:asciiTheme="majorHAnsi" w:hAnsiTheme="majorHAnsi" w:cs="Aharoni"/>
          <w:b/>
          <w:i/>
          <w:color w:val="000000" w:themeColor="text1"/>
          <w:sz w:val="20"/>
          <w:szCs w:val="20"/>
          <w:lang w:val="uk-UA"/>
        </w:rPr>
      </w:pPr>
      <w:r w:rsidRPr="009116BB">
        <w:rPr>
          <w:rFonts w:asciiTheme="majorHAnsi" w:eastAsia="Calibri" w:hAnsiTheme="majorHAnsi" w:cs="Calibri"/>
          <w:b/>
          <w:i/>
          <w:color w:val="FF0000"/>
          <w:sz w:val="20"/>
          <w:szCs w:val="20"/>
        </w:rPr>
        <w:t xml:space="preserve"> </w:t>
      </w:r>
      <w:r w:rsidRPr="009116BB">
        <w:rPr>
          <w:rFonts w:asciiTheme="majorHAnsi" w:hAnsiTheme="majorHAnsi" w:cs="Aharoni"/>
          <w:i/>
          <w:color w:val="000000" w:themeColor="text1"/>
          <w:sz w:val="20"/>
          <w:szCs w:val="20"/>
          <w:lang w:val="uk-UA"/>
        </w:rPr>
        <w:t>Площадь застройки на участке(</w:t>
      </w:r>
      <w:r w:rsidRPr="009116BB">
        <w:rPr>
          <w:rFonts w:asciiTheme="majorHAnsi" w:hAnsiTheme="majorHAnsi" w:cs="Aharoni"/>
          <w:b/>
          <w:i/>
          <w:color w:val="000000" w:themeColor="text1"/>
          <w:sz w:val="20"/>
          <w:szCs w:val="20"/>
          <w:lang w:val="uk-UA"/>
        </w:rPr>
        <w:t>8050х9830)-79.13м2</w:t>
      </w:r>
    </w:p>
    <w:p w:rsidR="00711B9E" w:rsidRPr="009116BB" w:rsidRDefault="00711B9E" w:rsidP="009116BB">
      <w:pPr>
        <w:spacing w:after="0" w:line="240" w:lineRule="auto"/>
        <w:ind w:left="1134" w:hanging="567"/>
        <w:rPr>
          <w:rFonts w:asciiTheme="majorHAnsi" w:hAnsiTheme="majorHAnsi" w:cs="Aharoni"/>
          <w:b/>
          <w:i/>
          <w:color w:val="000000" w:themeColor="text1"/>
          <w:sz w:val="20"/>
          <w:szCs w:val="20"/>
          <w:lang w:val="uk-UA"/>
        </w:rPr>
      </w:pPr>
      <w:r w:rsidRPr="009116BB">
        <w:rPr>
          <w:rFonts w:asciiTheme="majorHAnsi" w:hAnsiTheme="majorHAnsi" w:cs="Aharoni"/>
          <w:i/>
          <w:color w:val="000000" w:themeColor="text1"/>
          <w:sz w:val="20"/>
          <w:szCs w:val="20"/>
          <w:lang w:val="uk-UA"/>
        </w:rPr>
        <w:t>Площадь 1-го этажа</w:t>
      </w:r>
      <w:r w:rsidRPr="009116BB">
        <w:rPr>
          <w:rFonts w:asciiTheme="majorHAnsi" w:hAnsiTheme="majorHAnsi" w:cs="Aharoni"/>
          <w:b/>
          <w:i/>
          <w:color w:val="000000" w:themeColor="text1"/>
          <w:sz w:val="20"/>
          <w:szCs w:val="20"/>
          <w:lang w:val="uk-UA"/>
        </w:rPr>
        <w:t>-60м2, тераса-5.5м2</w:t>
      </w:r>
    </w:p>
    <w:p w:rsidR="00711B9E" w:rsidRPr="009116BB" w:rsidRDefault="00711B9E" w:rsidP="009116BB">
      <w:pPr>
        <w:spacing w:after="0" w:line="240" w:lineRule="auto"/>
        <w:ind w:left="1134" w:hanging="567"/>
        <w:rPr>
          <w:rFonts w:asciiTheme="majorHAnsi" w:hAnsiTheme="majorHAnsi" w:cs="Aharoni"/>
          <w:b/>
          <w:i/>
          <w:color w:val="000000" w:themeColor="text1"/>
          <w:sz w:val="20"/>
          <w:szCs w:val="20"/>
          <w:lang w:val="uk-UA"/>
        </w:rPr>
      </w:pPr>
      <w:r w:rsidRPr="009116BB">
        <w:rPr>
          <w:rFonts w:asciiTheme="majorHAnsi" w:hAnsiTheme="majorHAnsi" w:cs="Aharoni"/>
          <w:i/>
          <w:color w:val="000000" w:themeColor="text1"/>
          <w:sz w:val="20"/>
          <w:szCs w:val="20"/>
          <w:lang w:val="uk-UA"/>
        </w:rPr>
        <w:t>Площадь  мансардного этажа</w:t>
      </w:r>
      <w:r w:rsidRPr="009116BB">
        <w:rPr>
          <w:rFonts w:asciiTheme="majorHAnsi" w:hAnsiTheme="majorHAnsi" w:cs="Aharoni"/>
          <w:b/>
          <w:i/>
          <w:color w:val="000000" w:themeColor="text1"/>
          <w:sz w:val="20"/>
          <w:szCs w:val="20"/>
          <w:lang w:val="uk-UA"/>
        </w:rPr>
        <w:t>-60м2,тераса 5.5м2</w:t>
      </w:r>
    </w:p>
    <w:p w:rsidR="00711B9E" w:rsidRPr="009116BB" w:rsidRDefault="00711B9E" w:rsidP="009116BB">
      <w:pPr>
        <w:spacing w:after="0" w:line="240" w:lineRule="auto"/>
        <w:ind w:left="1134" w:hanging="567"/>
        <w:rPr>
          <w:rFonts w:asciiTheme="majorHAnsi" w:hAnsiTheme="majorHAnsi" w:cs="Aharoni"/>
          <w:b/>
          <w:i/>
          <w:color w:val="E1704D"/>
          <w:sz w:val="20"/>
          <w:szCs w:val="20"/>
          <w:lang w:val="uk-UA"/>
        </w:rPr>
      </w:pPr>
      <w:r w:rsidRPr="009116BB">
        <w:rPr>
          <w:rFonts w:asciiTheme="majorHAnsi" w:hAnsiTheme="majorHAnsi" w:cs="Aharoni"/>
          <w:i/>
          <w:color w:val="000000" w:themeColor="text1"/>
          <w:sz w:val="20"/>
          <w:szCs w:val="20"/>
          <w:lang w:val="uk-UA"/>
        </w:rPr>
        <w:t>Основа просчета</w:t>
      </w:r>
      <w:r w:rsidRPr="009116BB">
        <w:rPr>
          <w:rFonts w:asciiTheme="majorHAnsi" w:hAnsiTheme="majorHAnsi" w:cs="Aharoni"/>
          <w:b/>
          <w:i/>
          <w:color w:val="000000" w:themeColor="text1"/>
          <w:sz w:val="20"/>
          <w:szCs w:val="20"/>
          <w:lang w:val="uk-UA"/>
        </w:rPr>
        <w:t xml:space="preserve"> – строительство дома 2017года</w:t>
      </w:r>
      <w:r w:rsidRPr="009116BB">
        <w:rPr>
          <w:rFonts w:asciiTheme="majorHAnsi" w:hAnsiTheme="majorHAnsi" w:cs="Aharoni"/>
          <w:b/>
          <w:i/>
          <w:color w:val="E1704D"/>
          <w:sz w:val="20"/>
          <w:szCs w:val="20"/>
          <w:lang w:val="uk-UA"/>
        </w:rPr>
        <w:t>.</w:t>
      </w:r>
    </w:p>
    <w:p w:rsidR="00711B9E" w:rsidRPr="009116BB" w:rsidRDefault="00711B9E" w:rsidP="009116BB">
      <w:pPr>
        <w:ind w:left="1134" w:hanging="567"/>
        <w:rPr>
          <w:rFonts w:asciiTheme="majorHAnsi" w:hAnsiTheme="majorHAnsi"/>
          <w:b/>
          <w:i/>
          <w:color w:val="C00000"/>
          <w:sz w:val="20"/>
          <w:szCs w:val="20"/>
        </w:rPr>
      </w:pPr>
      <w:r w:rsidRPr="009116BB">
        <w:rPr>
          <w:rFonts w:asciiTheme="majorHAnsi" w:hAnsiTheme="majorHAnsi" w:cs="Aharoni"/>
          <w:i/>
          <w:color w:val="000000" w:themeColor="text1"/>
          <w:sz w:val="20"/>
          <w:szCs w:val="20"/>
          <w:lang w:val="uk-UA"/>
        </w:rPr>
        <w:t>Сметная стоимость оновлена на</w:t>
      </w:r>
      <w:r w:rsidR="00F77713" w:rsidRPr="009116BB">
        <w:rPr>
          <w:rFonts w:asciiTheme="majorHAnsi" w:hAnsiTheme="majorHAnsi" w:cs="Aharoni"/>
          <w:b/>
          <w:i/>
          <w:color w:val="000000" w:themeColor="text1"/>
          <w:sz w:val="20"/>
          <w:szCs w:val="20"/>
          <w:lang w:val="uk-UA"/>
        </w:rPr>
        <w:t>06.02.2021</w:t>
      </w:r>
      <w:r w:rsidRPr="009116BB">
        <w:rPr>
          <w:rFonts w:asciiTheme="majorHAnsi" w:hAnsiTheme="majorHAnsi" w:cs="Aharoni"/>
          <w:b/>
          <w:i/>
          <w:color w:val="000000" w:themeColor="text1"/>
          <w:sz w:val="20"/>
          <w:szCs w:val="20"/>
          <w:lang w:val="uk-UA"/>
        </w:rPr>
        <w:t>.</w:t>
      </w:r>
      <w:r w:rsidRPr="009116BB">
        <w:rPr>
          <w:rFonts w:asciiTheme="majorHAnsi" w:hAnsiTheme="majorHAnsi"/>
          <w:b/>
          <w:i/>
          <w:color w:val="C00000"/>
          <w:sz w:val="20"/>
          <w:szCs w:val="20"/>
        </w:rPr>
        <w:t xml:space="preserve"> </w:t>
      </w:r>
    </w:p>
    <w:p w:rsidR="00F77713" w:rsidRPr="009116BB" w:rsidRDefault="00F77713" w:rsidP="009116BB">
      <w:pPr>
        <w:spacing w:after="0" w:line="240" w:lineRule="auto"/>
        <w:ind w:left="1134" w:hanging="567"/>
        <w:rPr>
          <w:b/>
          <w:i/>
          <w:color w:val="FF0000"/>
          <w:sz w:val="20"/>
          <w:szCs w:val="20"/>
        </w:rPr>
      </w:pPr>
      <w:r w:rsidRPr="009116BB">
        <w:rPr>
          <w:b/>
          <w:i/>
          <w:color w:val="FF0000"/>
          <w:sz w:val="20"/>
          <w:szCs w:val="20"/>
        </w:rPr>
        <w:t>Преимущество дома:</w:t>
      </w:r>
    </w:p>
    <w:p w:rsidR="00F77713" w:rsidRPr="009116BB" w:rsidRDefault="00F77713" w:rsidP="009116BB">
      <w:pPr>
        <w:spacing w:after="0" w:line="240" w:lineRule="auto"/>
        <w:ind w:left="1134" w:hanging="567"/>
        <w:rPr>
          <w:rFonts w:asciiTheme="majorHAnsi" w:hAnsiTheme="majorHAnsi"/>
          <w:i/>
          <w:sz w:val="20"/>
          <w:szCs w:val="20"/>
        </w:rPr>
      </w:pPr>
      <w:r w:rsidRPr="009116BB">
        <w:rPr>
          <w:rFonts w:asciiTheme="majorHAnsi" w:hAnsiTheme="majorHAnsi"/>
          <w:i/>
          <w:sz w:val="20"/>
          <w:szCs w:val="20"/>
        </w:rPr>
        <w:t>Дом имеет площадь до 120м2., что снижает уплату налога на недвижимость.</w:t>
      </w:r>
    </w:p>
    <w:p w:rsidR="00F77713" w:rsidRPr="009116BB" w:rsidRDefault="00F77713" w:rsidP="009116BB">
      <w:pPr>
        <w:spacing w:after="0" w:line="240" w:lineRule="auto"/>
        <w:ind w:left="1134" w:hanging="567"/>
        <w:rPr>
          <w:rFonts w:asciiTheme="majorHAnsi" w:hAnsiTheme="majorHAnsi"/>
          <w:i/>
          <w:sz w:val="20"/>
          <w:szCs w:val="20"/>
        </w:rPr>
      </w:pPr>
      <w:r w:rsidRPr="009116BB">
        <w:rPr>
          <w:rFonts w:asciiTheme="majorHAnsi" w:hAnsiTheme="majorHAnsi"/>
          <w:i/>
          <w:sz w:val="20"/>
          <w:szCs w:val="20"/>
        </w:rPr>
        <w:t xml:space="preserve">Размер дома занимает всего 79м2.площади застройки на участке. </w:t>
      </w:r>
    </w:p>
    <w:p w:rsidR="00F77713" w:rsidRPr="009116BB" w:rsidRDefault="00F77713" w:rsidP="009116BB">
      <w:pPr>
        <w:spacing w:after="0" w:line="240" w:lineRule="auto"/>
        <w:ind w:left="1134" w:hanging="567"/>
        <w:rPr>
          <w:rFonts w:asciiTheme="majorHAnsi" w:hAnsiTheme="majorHAnsi"/>
          <w:i/>
          <w:sz w:val="20"/>
          <w:szCs w:val="20"/>
        </w:rPr>
      </w:pPr>
      <w:r w:rsidRPr="009116BB">
        <w:rPr>
          <w:rFonts w:asciiTheme="majorHAnsi" w:hAnsiTheme="majorHAnsi"/>
          <w:i/>
          <w:sz w:val="20"/>
          <w:szCs w:val="20"/>
        </w:rPr>
        <w:t>Проект удобен для перепланировок, изменений фасада, достраиваний.</w:t>
      </w:r>
    </w:p>
    <w:p w:rsidR="00F77713" w:rsidRPr="009116BB" w:rsidRDefault="00F77713" w:rsidP="009116BB">
      <w:pPr>
        <w:spacing w:after="0" w:line="240" w:lineRule="auto"/>
        <w:ind w:left="1134" w:hanging="567"/>
        <w:rPr>
          <w:rFonts w:asciiTheme="majorHAnsi" w:hAnsiTheme="majorHAnsi"/>
          <w:i/>
          <w:sz w:val="20"/>
          <w:szCs w:val="20"/>
        </w:rPr>
      </w:pPr>
      <w:r w:rsidRPr="009116BB">
        <w:rPr>
          <w:rFonts w:asciiTheme="majorHAnsi" w:hAnsiTheme="majorHAnsi"/>
          <w:i/>
          <w:sz w:val="20"/>
          <w:szCs w:val="20"/>
        </w:rPr>
        <w:t>Наличие 2х террас, 2 входа, 2 сан-узла, 3 спальни, кухня, гостиная, чердачное помещение.</w:t>
      </w:r>
    </w:p>
    <w:p w:rsidR="00F77713" w:rsidRPr="009116BB" w:rsidRDefault="00F77713" w:rsidP="009116BB">
      <w:pPr>
        <w:spacing w:after="0" w:line="240" w:lineRule="auto"/>
        <w:ind w:left="1134" w:hanging="567"/>
        <w:rPr>
          <w:rFonts w:asciiTheme="majorHAnsi" w:hAnsiTheme="majorHAnsi"/>
          <w:i/>
          <w:sz w:val="20"/>
          <w:szCs w:val="20"/>
        </w:rPr>
      </w:pPr>
      <w:r w:rsidRPr="009116BB">
        <w:rPr>
          <w:rFonts w:asciiTheme="majorHAnsi" w:hAnsiTheme="majorHAnsi"/>
          <w:i/>
          <w:sz w:val="20"/>
          <w:szCs w:val="20"/>
        </w:rPr>
        <w:t>Не дорогой при строительстве.</w:t>
      </w:r>
    </w:p>
    <w:p w:rsidR="00F77713" w:rsidRPr="009116BB" w:rsidRDefault="00F77713" w:rsidP="009116BB">
      <w:pPr>
        <w:spacing w:after="0" w:line="240" w:lineRule="auto"/>
        <w:ind w:left="1134" w:hanging="567"/>
        <w:rPr>
          <w:rFonts w:asciiTheme="majorHAnsi" w:hAnsiTheme="majorHAnsi"/>
          <w:i/>
          <w:sz w:val="20"/>
          <w:szCs w:val="20"/>
        </w:rPr>
      </w:pPr>
      <w:r w:rsidRPr="009116BB">
        <w:rPr>
          <w:rFonts w:asciiTheme="majorHAnsi" w:hAnsiTheme="majorHAnsi"/>
          <w:i/>
          <w:sz w:val="20"/>
          <w:szCs w:val="20"/>
        </w:rPr>
        <w:t>Легко реализуем.</w:t>
      </w:r>
    </w:p>
    <w:p w:rsidR="00F77713" w:rsidRPr="009116BB" w:rsidRDefault="00F77713" w:rsidP="009116BB">
      <w:pPr>
        <w:spacing w:after="0" w:line="240" w:lineRule="auto"/>
        <w:ind w:left="1134" w:hanging="567"/>
        <w:rPr>
          <w:rFonts w:asciiTheme="majorHAnsi" w:hAnsiTheme="majorHAnsi"/>
          <w:i/>
          <w:sz w:val="20"/>
          <w:szCs w:val="20"/>
        </w:rPr>
      </w:pPr>
      <w:r w:rsidRPr="009116BB">
        <w:rPr>
          <w:rFonts w:asciiTheme="majorHAnsi" w:hAnsiTheme="majorHAnsi"/>
          <w:i/>
          <w:sz w:val="20"/>
          <w:szCs w:val="20"/>
        </w:rPr>
        <w:t>Является основой  для просчета себестоимости подобных проектов.</w:t>
      </w:r>
    </w:p>
    <w:p w:rsidR="00821C50" w:rsidRPr="009116BB" w:rsidRDefault="00F77713" w:rsidP="009116BB">
      <w:pPr>
        <w:spacing w:after="0" w:line="240" w:lineRule="auto"/>
        <w:ind w:left="1134" w:hanging="567"/>
        <w:rPr>
          <w:rFonts w:asciiTheme="majorHAnsi" w:eastAsia="Calibri" w:hAnsiTheme="majorHAnsi" w:cs="Calibri"/>
          <w:b/>
          <w:i/>
          <w:noProof/>
          <w:color w:val="FF0000"/>
          <w:sz w:val="20"/>
          <w:szCs w:val="20"/>
        </w:rPr>
      </w:pPr>
      <w:r w:rsidRPr="009116BB">
        <w:rPr>
          <w:rFonts w:asciiTheme="majorHAnsi" w:hAnsiTheme="majorHAnsi"/>
          <w:b/>
          <w:i/>
          <w:sz w:val="20"/>
          <w:szCs w:val="20"/>
        </w:rPr>
        <w:t>Сроки строительства дома под внутренние отделочные работы составляет до 3,5 месяца.</w:t>
      </w:r>
      <w:r w:rsidRPr="009116BB">
        <w:rPr>
          <w:rFonts w:asciiTheme="majorHAnsi" w:eastAsia="Calibri" w:hAnsiTheme="majorHAnsi" w:cs="Calibri"/>
          <w:b/>
          <w:i/>
          <w:noProof/>
          <w:color w:val="FF0000"/>
          <w:sz w:val="20"/>
          <w:szCs w:val="20"/>
        </w:rPr>
        <w:t xml:space="preserve">   </w:t>
      </w:r>
    </w:p>
    <w:p w:rsidR="00821C50" w:rsidRPr="009116BB" w:rsidRDefault="00821C50" w:rsidP="009116BB">
      <w:pPr>
        <w:spacing w:after="0" w:line="240" w:lineRule="auto"/>
        <w:ind w:left="1134"/>
        <w:rPr>
          <w:rFonts w:asciiTheme="majorHAnsi" w:eastAsia="Calibri" w:hAnsiTheme="majorHAnsi" w:cs="Calibri"/>
          <w:b/>
          <w:i/>
          <w:noProof/>
          <w:color w:val="FF0000"/>
          <w:sz w:val="20"/>
          <w:szCs w:val="20"/>
        </w:rPr>
      </w:pPr>
    </w:p>
    <w:p w:rsidR="00F77713" w:rsidRPr="00F77713" w:rsidRDefault="00F77713" w:rsidP="00F77713">
      <w:pPr>
        <w:spacing w:after="0" w:line="240" w:lineRule="auto"/>
        <w:rPr>
          <w:rFonts w:asciiTheme="majorHAnsi" w:hAnsiTheme="majorHAnsi"/>
          <w:i/>
        </w:rPr>
      </w:pPr>
      <w:r>
        <w:rPr>
          <w:rFonts w:asciiTheme="majorHAnsi" w:eastAsia="Calibri" w:hAnsiTheme="majorHAnsi" w:cs="Calibri"/>
          <w:b/>
          <w:i/>
          <w:noProof/>
          <w:color w:val="FF0000"/>
          <w:sz w:val="24"/>
          <w:szCs w:val="24"/>
        </w:rPr>
        <w:t xml:space="preserve">               </w:t>
      </w:r>
      <w:r>
        <w:rPr>
          <w:rFonts w:asciiTheme="majorHAnsi" w:eastAsia="Calibri" w:hAnsiTheme="majorHAnsi" w:cs="Calibri"/>
          <w:b/>
          <w:i/>
          <w:noProof/>
          <w:color w:val="FF0000"/>
          <w:sz w:val="24"/>
          <w:szCs w:val="24"/>
        </w:rPr>
        <w:drawing>
          <wp:inline distT="0" distB="0" distL="0" distR="0">
            <wp:extent cx="3402330" cy="2407920"/>
            <wp:effectExtent l="19050" t="0" r="7620" b="0"/>
            <wp:docPr id="10" name="Рисунок 5" descr="C:\Users\User\Desktop\100_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0_6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83" cy="241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="Calibri"/>
          <w:b/>
          <w:i/>
          <w:noProof/>
          <w:color w:val="FF0000"/>
          <w:sz w:val="24"/>
          <w:szCs w:val="24"/>
        </w:rPr>
        <w:drawing>
          <wp:inline distT="0" distB="0" distL="0" distR="0">
            <wp:extent cx="2474595" cy="2407920"/>
            <wp:effectExtent l="19050" t="0" r="1905" b="0"/>
            <wp:docPr id="11" name="Рисунок 1" descr="C:\Users\User\Desktop\100_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0_6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55" cy="240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783" w:rsidRDefault="00000783" w:rsidP="00F77713">
      <w:pPr>
        <w:spacing w:after="0" w:line="240" w:lineRule="auto"/>
        <w:rPr>
          <w:rFonts w:asciiTheme="majorHAnsi" w:hAnsiTheme="majorHAnsi"/>
          <w:i/>
        </w:rPr>
      </w:pPr>
    </w:p>
    <w:p w:rsidR="00821C50" w:rsidRPr="009116BB" w:rsidRDefault="00F77713" w:rsidP="009116BB">
      <w:pPr>
        <w:spacing w:after="0" w:line="240" w:lineRule="auto"/>
        <w:ind w:left="567"/>
        <w:rPr>
          <w:rFonts w:asciiTheme="majorHAnsi" w:hAnsiTheme="majorHAnsi"/>
          <w:b/>
          <w:i/>
          <w:color w:val="FF0000"/>
          <w:sz w:val="20"/>
          <w:szCs w:val="20"/>
        </w:rPr>
      </w:pPr>
      <w:r w:rsidRPr="009116BB">
        <w:rPr>
          <w:rFonts w:asciiTheme="majorHAnsi" w:hAnsiTheme="majorHAnsi"/>
          <w:b/>
          <w:i/>
          <w:color w:val="FF0000"/>
          <w:sz w:val="20"/>
          <w:szCs w:val="20"/>
        </w:rPr>
        <w:t xml:space="preserve">На сегодняшний день мною реализовано два проекта на основании договоров подряда </w:t>
      </w:r>
    </w:p>
    <w:p w:rsidR="00711B9E" w:rsidRDefault="00000783" w:rsidP="009116BB">
      <w:pPr>
        <w:spacing w:after="0"/>
        <w:ind w:left="426"/>
        <w:rPr>
          <w:rFonts w:asciiTheme="majorHAnsi" w:eastAsia="Calibri" w:hAnsiTheme="majorHAnsi" w:cs="Calibri"/>
          <w:b/>
          <w:i/>
          <w:color w:val="FF0000"/>
          <w:sz w:val="24"/>
          <w:szCs w:val="24"/>
        </w:rPr>
      </w:pPr>
      <w:r>
        <w:rPr>
          <w:rFonts w:asciiTheme="majorHAnsi" w:eastAsia="Calibri" w:hAnsiTheme="majorHAnsi" w:cs="Calibri"/>
          <w:b/>
          <w:i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2987040" cy="2182838"/>
            <wp:effectExtent l="19050" t="0" r="3810" b="0"/>
            <wp:docPr id="12" name="Рисунок 2" descr="C:\Users\User\Desktop\100_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0_7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29" cy="218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="Calibri"/>
          <w:b/>
          <w:i/>
          <w:noProof/>
          <w:color w:val="FF0000"/>
          <w:sz w:val="24"/>
          <w:szCs w:val="24"/>
        </w:rPr>
        <w:drawing>
          <wp:inline distT="0" distB="0" distL="0" distR="0">
            <wp:extent cx="3172460" cy="2184630"/>
            <wp:effectExtent l="19050" t="0" r="8890" b="0"/>
            <wp:docPr id="13" name="Рисунок 3" descr="C:\Users\User\Desktop\100_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0_7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13" cy="218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783" w:rsidRDefault="00000783" w:rsidP="00711B9E">
      <w:pPr>
        <w:spacing w:after="0"/>
        <w:ind w:left="284" w:hanging="283"/>
        <w:jc w:val="center"/>
        <w:rPr>
          <w:rFonts w:asciiTheme="majorHAnsi" w:eastAsia="Calibri" w:hAnsiTheme="majorHAnsi" w:cs="Calibri"/>
          <w:b/>
          <w:i/>
          <w:color w:val="FF0000"/>
          <w:sz w:val="24"/>
          <w:szCs w:val="24"/>
        </w:rPr>
      </w:pPr>
    </w:p>
    <w:p w:rsidR="000F5564" w:rsidRDefault="000F5564" w:rsidP="009116BB">
      <w:pPr>
        <w:spacing w:after="0"/>
        <w:ind w:left="851" w:hanging="283"/>
        <w:rPr>
          <w:rFonts w:asciiTheme="majorHAnsi" w:eastAsia="Calibri" w:hAnsiTheme="majorHAnsi" w:cs="Calibri"/>
          <w:b/>
          <w:i/>
          <w:color w:val="FF0000"/>
          <w:sz w:val="24"/>
          <w:szCs w:val="24"/>
        </w:rPr>
      </w:pPr>
      <w:r>
        <w:rPr>
          <w:rFonts w:asciiTheme="majorHAnsi" w:eastAsia="Calibri" w:hAnsiTheme="majorHAnsi" w:cs="Calibri"/>
          <w:b/>
          <w:i/>
          <w:color w:val="FF0000"/>
          <w:sz w:val="24"/>
          <w:szCs w:val="24"/>
        </w:rPr>
        <w:t>Проработаны все строительные этапы, материалы, сроки.</w:t>
      </w:r>
    </w:p>
    <w:p w:rsidR="000F5564" w:rsidRDefault="00000783" w:rsidP="009116BB">
      <w:pPr>
        <w:spacing w:after="0"/>
        <w:ind w:left="709" w:right="142"/>
        <w:rPr>
          <w:rFonts w:asciiTheme="majorHAnsi" w:eastAsia="Calibri" w:hAnsiTheme="majorHAnsi" w:cs="Calibri"/>
          <w:b/>
          <w:i/>
        </w:rPr>
      </w:pPr>
      <w:r>
        <w:rPr>
          <w:rFonts w:asciiTheme="majorHAnsi" w:eastAsia="Calibri" w:hAnsiTheme="majorHAnsi" w:cs="Calibri"/>
          <w:b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12065</wp:posOffset>
            </wp:positionV>
            <wp:extent cx="1908810" cy="1386840"/>
            <wp:effectExtent l="19050" t="0" r="0" b="0"/>
            <wp:wrapSquare wrapText="bothSides"/>
            <wp:docPr id="14" name="Рисунок 6" descr="C:\Users\User\Desktop\100_7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0_7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6BB">
        <w:rPr>
          <w:rFonts w:asciiTheme="majorHAnsi" w:eastAsia="Calibri" w:hAnsiTheme="majorHAnsi" w:cs="Calibri"/>
          <w:b/>
          <w:i/>
          <w:noProof/>
          <w:color w:val="FF0000"/>
          <w:sz w:val="24"/>
          <w:szCs w:val="24"/>
        </w:rPr>
        <w:drawing>
          <wp:inline distT="0" distB="0" distL="0" distR="0">
            <wp:extent cx="2263140" cy="1386840"/>
            <wp:effectExtent l="19050" t="0" r="3810" b="0"/>
            <wp:docPr id="2" name="Рисунок 7" descr="C:\Users\User\Desktop\3х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х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671" cy="13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="Calibri"/>
          <w:b/>
          <w:i/>
          <w:noProof/>
          <w:color w:val="FF0000"/>
          <w:sz w:val="24"/>
          <w:szCs w:val="24"/>
        </w:rPr>
        <w:drawing>
          <wp:inline distT="0" distB="0" distL="0" distR="0">
            <wp:extent cx="1744980" cy="1394459"/>
            <wp:effectExtent l="19050" t="0" r="7620" b="0"/>
            <wp:docPr id="17" name="Рисунок 8" descr="C:\Users\User\Desktop\3х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х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59" cy="139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64" w:rsidRPr="009116BB" w:rsidRDefault="000F5564" w:rsidP="009116BB">
      <w:pPr>
        <w:spacing w:after="0"/>
        <w:ind w:left="709" w:hanging="283"/>
        <w:rPr>
          <w:rFonts w:asciiTheme="majorHAnsi" w:eastAsia="Calibri" w:hAnsiTheme="majorHAnsi" w:cs="Calibri"/>
          <w:b/>
          <w:i/>
          <w:sz w:val="20"/>
          <w:szCs w:val="20"/>
        </w:rPr>
      </w:pPr>
    </w:p>
    <w:p w:rsidR="000F5564" w:rsidRPr="009116BB" w:rsidRDefault="000F5564" w:rsidP="00AE1632">
      <w:pPr>
        <w:spacing w:after="0"/>
        <w:ind w:left="709" w:hanging="567"/>
        <w:rPr>
          <w:rFonts w:asciiTheme="majorHAnsi" w:eastAsia="Calibri" w:hAnsiTheme="majorHAnsi" w:cs="Calibri"/>
          <w:b/>
          <w:i/>
          <w:color w:val="FF0000"/>
          <w:sz w:val="20"/>
          <w:szCs w:val="20"/>
        </w:rPr>
      </w:pPr>
      <w:r w:rsidRPr="009116BB">
        <w:rPr>
          <w:rFonts w:asciiTheme="majorHAnsi" w:eastAsia="Calibri" w:hAnsiTheme="majorHAnsi" w:cs="Calibri"/>
          <w:b/>
          <w:i/>
          <w:color w:val="FF0000"/>
          <w:sz w:val="20"/>
          <w:szCs w:val="20"/>
        </w:rPr>
        <w:t>Технико- экономическое обоснование</w:t>
      </w:r>
    </w:p>
    <w:p w:rsidR="000F5564" w:rsidRPr="00772BED" w:rsidRDefault="000F5564" w:rsidP="00461FD3">
      <w:pPr>
        <w:spacing w:after="0" w:line="240" w:lineRule="auto"/>
        <w:ind w:left="709" w:hanging="567"/>
        <w:rPr>
          <w:rFonts w:asciiTheme="majorHAnsi" w:eastAsia="Calibri" w:hAnsiTheme="majorHAnsi" w:cs="Calibri"/>
          <w:i/>
          <w:sz w:val="18"/>
          <w:szCs w:val="18"/>
        </w:rPr>
      </w:pPr>
      <w:r w:rsidRPr="00772BED">
        <w:rPr>
          <w:rFonts w:asciiTheme="majorHAnsi" w:eastAsia="Calibri" w:hAnsiTheme="majorHAnsi" w:cs="Calibri"/>
          <w:i/>
          <w:sz w:val="18"/>
          <w:szCs w:val="18"/>
        </w:rPr>
        <w:t>Стоимость поку</w:t>
      </w:r>
      <w:r w:rsidR="00352227" w:rsidRPr="00772BED">
        <w:rPr>
          <w:rFonts w:asciiTheme="majorHAnsi" w:eastAsia="Calibri" w:hAnsiTheme="majorHAnsi" w:cs="Calibri"/>
          <w:i/>
          <w:sz w:val="18"/>
          <w:szCs w:val="18"/>
        </w:rPr>
        <w:t>пки земельного участка до 4</w:t>
      </w:r>
      <w:r w:rsidR="00AE1632">
        <w:rPr>
          <w:rFonts w:asciiTheme="majorHAnsi" w:eastAsia="Calibri" w:hAnsiTheme="majorHAnsi" w:cs="Calibri"/>
          <w:i/>
          <w:sz w:val="18"/>
          <w:szCs w:val="18"/>
        </w:rPr>
        <w:t xml:space="preserve"> сотки          </w:t>
      </w:r>
      <w:r w:rsidRPr="00772BED">
        <w:rPr>
          <w:rFonts w:asciiTheme="majorHAnsi" w:eastAsia="Calibri" w:hAnsiTheme="majorHAnsi" w:cs="Calibri"/>
          <w:i/>
          <w:sz w:val="18"/>
          <w:szCs w:val="18"/>
        </w:rPr>
        <w:t xml:space="preserve">-  </w:t>
      </w:r>
      <w:r w:rsidR="00477D99" w:rsidRPr="00772BED">
        <w:rPr>
          <w:rFonts w:asciiTheme="majorHAnsi" w:eastAsia="Calibri" w:hAnsiTheme="majorHAnsi" w:cs="Calibri"/>
          <w:i/>
          <w:sz w:val="18"/>
          <w:szCs w:val="18"/>
        </w:rPr>
        <w:t>6</w:t>
      </w:r>
      <w:r w:rsidRPr="00772BED">
        <w:rPr>
          <w:rFonts w:asciiTheme="majorHAnsi" w:eastAsia="Calibri" w:hAnsiTheme="majorHAnsi" w:cs="Calibri"/>
          <w:i/>
          <w:sz w:val="18"/>
          <w:szCs w:val="18"/>
        </w:rPr>
        <w:t>000 у.е</w:t>
      </w:r>
    </w:p>
    <w:p w:rsidR="000F5564" w:rsidRPr="00772BED" w:rsidRDefault="000F5564" w:rsidP="00461FD3">
      <w:pPr>
        <w:spacing w:after="0" w:line="240" w:lineRule="auto"/>
        <w:ind w:left="709" w:hanging="567"/>
        <w:rPr>
          <w:rFonts w:asciiTheme="majorHAnsi" w:eastAsia="Calibri" w:hAnsiTheme="majorHAnsi" w:cs="Calibri"/>
          <w:i/>
          <w:sz w:val="18"/>
          <w:szCs w:val="18"/>
        </w:rPr>
      </w:pPr>
      <w:r w:rsidRPr="00772BED">
        <w:rPr>
          <w:rFonts w:asciiTheme="majorHAnsi" w:eastAsia="Calibri" w:hAnsiTheme="majorHAnsi" w:cs="Calibri"/>
          <w:i/>
          <w:sz w:val="18"/>
          <w:szCs w:val="18"/>
        </w:rPr>
        <w:t>Стоимость строительст</w:t>
      </w:r>
      <w:r w:rsidR="00AE1632">
        <w:rPr>
          <w:rFonts w:asciiTheme="majorHAnsi" w:eastAsia="Calibri" w:hAnsiTheme="majorHAnsi" w:cs="Calibri"/>
          <w:i/>
          <w:sz w:val="18"/>
          <w:szCs w:val="18"/>
        </w:rPr>
        <w:t xml:space="preserve">ва </w:t>
      </w:r>
      <w:r w:rsidR="00906F54" w:rsidRPr="00772BED">
        <w:rPr>
          <w:rFonts w:asciiTheme="majorHAnsi" w:eastAsia="Calibri" w:hAnsiTheme="majorHAnsi" w:cs="Calibri"/>
          <w:i/>
          <w:sz w:val="18"/>
          <w:szCs w:val="18"/>
        </w:rPr>
        <w:t xml:space="preserve">у </w:t>
      </w:r>
      <w:r w:rsidR="00461FD3">
        <w:rPr>
          <w:rFonts w:asciiTheme="majorHAnsi" w:eastAsia="Calibri" w:hAnsiTheme="majorHAnsi" w:cs="Calibri"/>
          <w:i/>
          <w:sz w:val="18"/>
          <w:szCs w:val="18"/>
        </w:rPr>
        <w:t xml:space="preserve"> </w:t>
      </w:r>
      <w:r w:rsidR="00906F54" w:rsidRPr="00772BED">
        <w:rPr>
          <w:rFonts w:asciiTheme="majorHAnsi" w:eastAsia="Calibri" w:hAnsiTheme="majorHAnsi" w:cs="Calibri"/>
          <w:i/>
          <w:sz w:val="18"/>
          <w:szCs w:val="18"/>
        </w:rPr>
        <w:t xml:space="preserve">    </w:t>
      </w:r>
      <w:r w:rsidRPr="00772BED">
        <w:rPr>
          <w:rFonts w:asciiTheme="majorHAnsi" w:eastAsia="Calibri" w:hAnsiTheme="majorHAnsi" w:cs="Calibri"/>
          <w:i/>
          <w:sz w:val="18"/>
          <w:szCs w:val="18"/>
        </w:rPr>
        <w:t xml:space="preserve"> </w:t>
      </w:r>
      <w:r w:rsidR="00461FD3">
        <w:rPr>
          <w:rFonts w:asciiTheme="majorHAnsi" w:eastAsia="Calibri" w:hAnsiTheme="majorHAnsi" w:cs="Calibri"/>
          <w:i/>
          <w:sz w:val="18"/>
          <w:szCs w:val="18"/>
        </w:rPr>
        <w:t xml:space="preserve">                                              </w:t>
      </w:r>
      <w:r w:rsidRPr="00772BED">
        <w:rPr>
          <w:rFonts w:asciiTheme="majorHAnsi" w:eastAsia="Calibri" w:hAnsiTheme="majorHAnsi" w:cs="Calibri"/>
          <w:i/>
          <w:sz w:val="18"/>
          <w:szCs w:val="18"/>
        </w:rPr>
        <w:t xml:space="preserve">- </w:t>
      </w:r>
      <w:r w:rsidR="00352227" w:rsidRPr="00772BED">
        <w:rPr>
          <w:rFonts w:asciiTheme="majorHAnsi" w:eastAsia="Calibri" w:hAnsiTheme="majorHAnsi" w:cs="Calibri"/>
          <w:i/>
          <w:sz w:val="18"/>
          <w:szCs w:val="18"/>
        </w:rPr>
        <w:t>31</w:t>
      </w:r>
      <w:r w:rsidRPr="00772BED">
        <w:rPr>
          <w:rFonts w:asciiTheme="majorHAnsi" w:eastAsia="Calibri" w:hAnsiTheme="majorHAnsi" w:cs="Calibri"/>
          <w:i/>
          <w:sz w:val="18"/>
          <w:szCs w:val="18"/>
        </w:rPr>
        <w:t>000 у.е</w:t>
      </w:r>
    </w:p>
    <w:p w:rsidR="000F5564" w:rsidRPr="00772BED" w:rsidRDefault="000F5564" w:rsidP="00461FD3">
      <w:pPr>
        <w:spacing w:after="0" w:line="240" w:lineRule="auto"/>
        <w:ind w:left="709" w:hanging="567"/>
        <w:rPr>
          <w:rFonts w:asciiTheme="majorHAnsi" w:eastAsia="Calibri" w:hAnsiTheme="majorHAnsi" w:cs="Calibri"/>
          <w:i/>
          <w:sz w:val="18"/>
          <w:szCs w:val="18"/>
        </w:rPr>
      </w:pPr>
      <w:r w:rsidRPr="00772BED">
        <w:rPr>
          <w:rFonts w:asciiTheme="majorHAnsi" w:eastAsia="Calibri" w:hAnsiTheme="majorHAnsi" w:cs="Calibri"/>
          <w:i/>
          <w:sz w:val="18"/>
          <w:szCs w:val="18"/>
        </w:rPr>
        <w:t>Стоимость проектной,</w:t>
      </w:r>
      <w:r w:rsidR="00AE1632">
        <w:rPr>
          <w:rFonts w:asciiTheme="majorHAnsi" w:eastAsia="Calibri" w:hAnsiTheme="majorHAnsi" w:cs="Calibri"/>
          <w:i/>
          <w:sz w:val="18"/>
          <w:szCs w:val="18"/>
        </w:rPr>
        <w:t xml:space="preserve"> разрешительной  документации</w:t>
      </w:r>
      <w:r w:rsidRPr="00772BED">
        <w:rPr>
          <w:rFonts w:asciiTheme="majorHAnsi" w:eastAsia="Calibri" w:hAnsiTheme="majorHAnsi" w:cs="Calibri"/>
          <w:i/>
          <w:sz w:val="18"/>
          <w:szCs w:val="18"/>
        </w:rPr>
        <w:t>- 1100 у.е</w:t>
      </w:r>
    </w:p>
    <w:p w:rsidR="00906F54" w:rsidRPr="00772BED" w:rsidRDefault="00AE1632" w:rsidP="00461FD3">
      <w:pPr>
        <w:tabs>
          <w:tab w:val="left" w:pos="6156"/>
        </w:tabs>
        <w:spacing w:after="0" w:line="240" w:lineRule="auto"/>
        <w:ind w:hanging="567"/>
        <w:rPr>
          <w:rFonts w:asciiTheme="majorHAnsi" w:eastAsia="Calibri" w:hAnsiTheme="majorHAnsi" w:cs="Calibri"/>
          <w:b/>
          <w:i/>
          <w:sz w:val="18"/>
          <w:szCs w:val="18"/>
        </w:rPr>
      </w:pPr>
      <w:r>
        <w:rPr>
          <w:rFonts w:asciiTheme="majorHAnsi" w:eastAsia="Calibri" w:hAnsiTheme="majorHAnsi" w:cs="Calibri"/>
          <w:i/>
          <w:sz w:val="18"/>
          <w:szCs w:val="18"/>
        </w:rPr>
        <w:t xml:space="preserve">                  </w:t>
      </w:r>
      <w:r w:rsidR="000F5564" w:rsidRPr="00772BED">
        <w:rPr>
          <w:rFonts w:asciiTheme="majorHAnsi" w:eastAsia="Calibri" w:hAnsiTheme="majorHAnsi" w:cs="Calibri"/>
          <w:i/>
          <w:sz w:val="18"/>
          <w:szCs w:val="18"/>
        </w:rPr>
        <w:t>Стоимость электро-подключения, скважины</w:t>
      </w:r>
      <w:r w:rsidR="00906F54" w:rsidRPr="00772BED">
        <w:rPr>
          <w:rFonts w:asciiTheme="majorHAnsi" w:eastAsia="Calibri" w:hAnsiTheme="majorHAnsi" w:cs="Calibri"/>
          <w:i/>
          <w:sz w:val="18"/>
          <w:szCs w:val="18"/>
        </w:rPr>
        <w:t>.</w:t>
      </w:r>
      <w:r>
        <w:rPr>
          <w:rFonts w:asciiTheme="majorHAnsi" w:eastAsia="Calibri" w:hAnsiTheme="majorHAnsi" w:cs="Calibri"/>
          <w:i/>
          <w:sz w:val="18"/>
          <w:szCs w:val="18"/>
        </w:rPr>
        <w:t xml:space="preserve">                     </w:t>
      </w:r>
      <w:r w:rsidR="000F5564" w:rsidRPr="00772BED">
        <w:rPr>
          <w:rFonts w:asciiTheme="majorHAnsi" w:eastAsia="Calibri" w:hAnsiTheme="majorHAnsi" w:cs="Calibri"/>
          <w:i/>
          <w:sz w:val="18"/>
          <w:szCs w:val="18"/>
        </w:rPr>
        <w:t>- 2</w:t>
      </w:r>
      <w:r w:rsidR="00352227" w:rsidRPr="00772BED">
        <w:rPr>
          <w:rFonts w:asciiTheme="majorHAnsi" w:eastAsia="Calibri" w:hAnsiTheme="majorHAnsi" w:cs="Calibri"/>
          <w:i/>
          <w:sz w:val="18"/>
          <w:szCs w:val="18"/>
        </w:rPr>
        <w:t>0</w:t>
      </w:r>
      <w:r w:rsidR="000F5564" w:rsidRPr="00772BED">
        <w:rPr>
          <w:rFonts w:asciiTheme="majorHAnsi" w:eastAsia="Calibri" w:hAnsiTheme="majorHAnsi" w:cs="Calibri"/>
          <w:i/>
          <w:sz w:val="18"/>
          <w:szCs w:val="18"/>
        </w:rPr>
        <w:t>00 у.е.</w:t>
      </w:r>
    </w:p>
    <w:p w:rsidR="00906F54" w:rsidRPr="00772BED" w:rsidRDefault="00AE1632" w:rsidP="00461FD3">
      <w:pPr>
        <w:tabs>
          <w:tab w:val="left" w:pos="6156"/>
        </w:tabs>
        <w:spacing w:after="0" w:line="240" w:lineRule="auto"/>
        <w:ind w:hanging="567"/>
        <w:rPr>
          <w:rFonts w:asciiTheme="majorHAnsi" w:eastAsia="Calibri" w:hAnsiTheme="majorHAnsi" w:cs="Calibri"/>
          <w:i/>
          <w:sz w:val="18"/>
          <w:szCs w:val="18"/>
        </w:rPr>
      </w:pPr>
      <w:r>
        <w:rPr>
          <w:rFonts w:asciiTheme="majorHAnsi" w:eastAsia="Calibri" w:hAnsiTheme="majorHAnsi" w:cs="Calibri"/>
          <w:i/>
          <w:sz w:val="18"/>
          <w:szCs w:val="18"/>
        </w:rPr>
        <w:t xml:space="preserve">                  </w:t>
      </w:r>
      <w:r w:rsidR="00906F54" w:rsidRPr="00772BED">
        <w:rPr>
          <w:rFonts w:asciiTheme="majorHAnsi" w:eastAsia="Calibri" w:hAnsiTheme="majorHAnsi" w:cs="Calibri"/>
          <w:i/>
          <w:sz w:val="18"/>
          <w:szCs w:val="18"/>
        </w:rPr>
        <w:t>Комиссионные управляющей компани</w:t>
      </w:r>
      <w:r>
        <w:rPr>
          <w:rFonts w:asciiTheme="majorHAnsi" w:eastAsia="Calibri" w:hAnsiTheme="majorHAnsi" w:cs="Calibri"/>
          <w:i/>
          <w:sz w:val="18"/>
          <w:szCs w:val="18"/>
        </w:rPr>
        <w:t xml:space="preserve">и                                    - </w:t>
      </w:r>
      <w:r w:rsidR="00821C50" w:rsidRPr="00772BED">
        <w:rPr>
          <w:rFonts w:asciiTheme="majorHAnsi" w:eastAsia="Calibri" w:hAnsiTheme="majorHAnsi" w:cs="Calibri"/>
          <w:i/>
          <w:sz w:val="18"/>
          <w:szCs w:val="18"/>
        </w:rPr>
        <w:t>70</w:t>
      </w:r>
      <w:r w:rsidR="00906F54" w:rsidRPr="00772BED">
        <w:rPr>
          <w:rFonts w:asciiTheme="majorHAnsi" w:eastAsia="Calibri" w:hAnsiTheme="majorHAnsi" w:cs="Calibri"/>
          <w:i/>
          <w:sz w:val="18"/>
          <w:szCs w:val="18"/>
        </w:rPr>
        <w:t>00у.е</w:t>
      </w:r>
    </w:p>
    <w:p w:rsidR="00906F54" w:rsidRPr="009116BB" w:rsidRDefault="00906F54" w:rsidP="00AE1632">
      <w:pPr>
        <w:spacing w:after="0"/>
        <w:ind w:left="709"/>
        <w:rPr>
          <w:rFonts w:asciiTheme="majorHAnsi" w:eastAsia="Calibri" w:hAnsiTheme="majorHAnsi" w:cs="Calibri"/>
          <w:b/>
          <w:i/>
          <w:color w:val="FF0000"/>
          <w:sz w:val="20"/>
          <w:szCs w:val="20"/>
        </w:rPr>
      </w:pPr>
      <w:r w:rsidRPr="009116BB">
        <w:rPr>
          <w:rFonts w:asciiTheme="majorHAnsi" w:eastAsia="Calibri" w:hAnsiTheme="majorHAnsi" w:cs="Calibri"/>
          <w:b/>
          <w:i/>
          <w:color w:val="FF0000"/>
          <w:sz w:val="20"/>
          <w:szCs w:val="20"/>
        </w:rPr>
        <w:t>Ориентировочная прибыль составляет:</w:t>
      </w:r>
    </w:p>
    <w:p w:rsidR="00906F54" w:rsidRPr="00772BED" w:rsidRDefault="00906F54" w:rsidP="00AE1632">
      <w:pPr>
        <w:spacing w:after="0"/>
        <w:ind w:left="142"/>
        <w:rPr>
          <w:rFonts w:asciiTheme="majorHAnsi" w:eastAsia="Calibri" w:hAnsiTheme="majorHAnsi" w:cs="Calibri"/>
          <w:b/>
          <w:i/>
          <w:sz w:val="18"/>
          <w:szCs w:val="18"/>
        </w:rPr>
      </w:pPr>
      <w:r w:rsidRPr="00772BED">
        <w:rPr>
          <w:rFonts w:asciiTheme="majorHAnsi" w:eastAsia="Calibri" w:hAnsiTheme="majorHAnsi" w:cs="Calibri"/>
          <w:b/>
          <w:i/>
          <w:sz w:val="18"/>
          <w:szCs w:val="18"/>
        </w:rPr>
        <w:t xml:space="preserve">Затратная стоимость строительство, участок, коммуникации </w:t>
      </w:r>
      <w:r w:rsidR="00352227" w:rsidRPr="00772BED">
        <w:rPr>
          <w:rFonts w:asciiTheme="majorHAnsi" w:eastAsia="Calibri" w:hAnsiTheme="majorHAnsi" w:cs="Calibri"/>
          <w:b/>
          <w:i/>
          <w:sz w:val="18"/>
          <w:szCs w:val="18"/>
        </w:rPr>
        <w:t>471</w:t>
      </w:r>
      <w:r w:rsidRPr="00772BED">
        <w:rPr>
          <w:rFonts w:asciiTheme="majorHAnsi" w:eastAsia="Calibri" w:hAnsiTheme="majorHAnsi" w:cs="Calibri"/>
          <w:b/>
          <w:i/>
          <w:sz w:val="18"/>
          <w:szCs w:val="18"/>
        </w:rPr>
        <w:t>00 y.</w:t>
      </w:r>
      <w:r w:rsidRPr="00772BED">
        <w:rPr>
          <w:rFonts w:asciiTheme="majorHAnsi" w:eastAsia="Calibri" w:hAnsiTheme="majorHAnsi" w:cs="Calibri"/>
          <w:b/>
          <w:i/>
          <w:sz w:val="18"/>
          <w:szCs w:val="18"/>
          <w:lang w:val="en-US"/>
        </w:rPr>
        <w:t>e</w:t>
      </w:r>
      <w:r w:rsidRPr="00772BED">
        <w:rPr>
          <w:rFonts w:asciiTheme="majorHAnsi" w:eastAsia="Calibri" w:hAnsiTheme="majorHAnsi" w:cs="Calibri"/>
          <w:b/>
          <w:i/>
          <w:sz w:val="18"/>
          <w:szCs w:val="18"/>
        </w:rPr>
        <w:t>.</w:t>
      </w:r>
    </w:p>
    <w:p w:rsidR="00906F54" w:rsidRPr="00772BED" w:rsidRDefault="00906F54" w:rsidP="00AE1632">
      <w:pPr>
        <w:spacing w:after="0"/>
        <w:ind w:left="142"/>
        <w:rPr>
          <w:rFonts w:asciiTheme="majorHAnsi" w:eastAsia="Calibri" w:hAnsiTheme="majorHAnsi" w:cs="Calibri"/>
          <w:b/>
          <w:i/>
          <w:sz w:val="18"/>
          <w:szCs w:val="18"/>
        </w:rPr>
      </w:pPr>
      <w:r w:rsidRPr="00772BED">
        <w:rPr>
          <w:rFonts w:asciiTheme="majorHAnsi" w:eastAsia="Calibri" w:hAnsiTheme="majorHAnsi" w:cs="Calibri"/>
          <w:b/>
          <w:i/>
          <w:sz w:val="18"/>
          <w:szCs w:val="18"/>
        </w:rPr>
        <w:t xml:space="preserve">Стоимость дома при продаже составляет:                            </w:t>
      </w:r>
      <w:r w:rsidR="00821C50" w:rsidRPr="00772BED">
        <w:rPr>
          <w:rFonts w:asciiTheme="majorHAnsi" w:eastAsia="Calibri" w:hAnsiTheme="majorHAnsi" w:cs="Calibri"/>
          <w:b/>
          <w:i/>
          <w:sz w:val="18"/>
          <w:szCs w:val="18"/>
        </w:rPr>
        <w:t xml:space="preserve">                   </w:t>
      </w:r>
      <w:r w:rsidRPr="00772BED">
        <w:rPr>
          <w:rFonts w:asciiTheme="majorHAnsi" w:eastAsia="Calibri" w:hAnsiTheme="majorHAnsi" w:cs="Calibri"/>
          <w:b/>
          <w:i/>
          <w:sz w:val="18"/>
          <w:szCs w:val="18"/>
        </w:rPr>
        <w:t xml:space="preserve"> 72000 у.е</w:t>
      </w:r>
    </w:p>
    <w:p w:rsidR="00906F54" w:rsidRPr="00772BED" w:rsidRDefault="00906F54" w:rsidP="00AE1632">
      <w:pPr>
        <w:spacing w:after="0"/>
        <w:ind w:left="142"/>
        <w:rPr>
          <w:rFonts w:asciiTheme="majorHAnsi" w:eastAsia="Calibri" w:hAnsiTheme="majorHAnsi" w:cs="Calibri"/>
          <w:b/>
          <w:i/>
          <w:sz w:val="18"/>
          <w:szCs w:val="18"/>
        </w:rPr>
      </w:pPr>
      <w:r w:rsidRPr="00772BED">
        <w:rPr>
          <w:rFonts w:asciiTheme="majorHAnsi" w:eastAsia="Calibri" w:hAnsiTheme="majorHAnsi" w:cs="Calibri"/>
          <w:b/>
          <w:i/>
          <w:sz w:val="18"/>
          <w:szCs w:val="18"/>
        </w:rPr>
        <w:t xml:space="preserve">Чистая прибыль инвестора при 100% инвестировании    </w:t>
      </w:r>
      <w:r w:rsidR="00821C50" w:rsidRPr="00772BED">
        <w:rPr>
          <w:rFonts w:asciiTheme="majorHAnsi" w:eastAsia="Calibri" w:hAnsiTheme="majorHAnsi" w:cs="Calibri"/>
          <w:b/>
          <w:i/>
          <w:sz w:val="18"/>
          <w:szCs w:val="18"/>
        </w:rPr>
        <w:t xml:space="preserve">                   </w:t>
      </w:r>
      <w:r w:rsidR="00352227" w:rsidRPr="00772BED">
        <w:rPr>
          <w:rFonts w:asciiTheme="majorHAnsi" w:eastAsia="Calibri" w:hAnsiTheme="majorHAnsi" w:cs="Calibri"/>
          <w:b/>
          <w:i/>
          <w:sz w:val="18"/>
          <w:szCs w:val="18"/>
        </w:rPr>
        <w:t>249</w:t>
      </w:r>
      <w:r w:rsidR="00821C50" w:rsidRPr="00772BED">
        <w:rPr>
          <w:rFonts w:asciiTheme="majorHAnsi" w:eastAsia="Calibri" w:hAnsiTheme="majorHAnsi" w:cs="Calibri"/>
          <w:b/>
          <w:i/>
          <w:sz w:val="18"/>
          <w:szCs w:val="18"/>
        </w:rPr>
        <w:t>00</w:t>
      </w:r>
      <w:r w:rsidRPr="00772BED">
        <w:rPr>
          <w:rFonts w:asciiTheme="majorHAnsi" w:eastAsia="Calibri" w:hAnsiTheme="majorHAnsi" w:cs="Calibri"/>
          <w:b/>
          <w:i/>
          <w:sz w:val="18"/>
          <w:szCs w:val="18"/>
        </w:rPr>
        <w:t xml:space="preserve"> у.е</w:t>
      </w:r>
    </w:p>
    <w:p w:rsidR="00906F54" w:rsidRPr="009116BB" w:rsidRDefault="00821C50" w:rsidP="00AE1632">
      <w:pPr>
        <w:spacing w:after="0"/>
        <w:ind w:left="142"/>
        <w:rPr>
          <w:rFonts w:asciiTheme="majorHAnsi" w:eastAsia="Calibri" w:hAnsiTheme="majorHAnsi" w:cs="Calibri"/>
          <w:b/>
          <w:i/>
          <w:sz w:val="20"/>
          <w:szCs w:val="20"/>
        </w:rPr>
      </w:pPr>
      <w:r w:rsidRPr="00772BED">
        <w:rPr>
          <w:rFonts w:asciiTheme="majorHAnsi" w:eastAsia="Calibri" w:hAnsiTheme="majorHAnsi" w:cs="Calibri"/>
          <w:b/>
          <w:i/>
          <w:sz w:val="18"/>
          <w:szCs w:val="18"/>
        </w:rPr>
        <w:t>Срок получения чистой прибыли  до 5 месяцев</w:t>
      </w:r>
      <w:r w:rsidRPr="009116BB">
        <w:rPr>
          <w:rFonts w:asciiTheme="majorHAnsi" w:eastAsia="Calibri" w:hAnsiTheme="majorHAnsi" w:cs="Calibri"/>
          <w:b/>
          <w:i/>
          <w:sz w:val="20"/>
          <w:szCs w:val="20"/>
        </w:rPr>
        <w:t>.</w:t>
      </w:r>
    </w:p>
    <w:p w:rsidR="00477D99" w:rsidRPr="00477D99" w:rsidRDefault="00477D99" w:rsidP="00AE1632">
      <w:pPr>
        <w:spacing w:after="0"/>
        <w:rPr>
          <w:rFonts w:asciiTheme="majorHAnsi" w:eastAsia="Calibri" w:hAnsiTheme="majorHAnsi" w:cs="Calibri"/>
          <w:b/>
          <w:i/>
          <w:color w:val="FF0000"/>
        </w:rPr>
      </w:pPr>
      <w:r>
        <w:rPr>
          <w:rFonts w:asciiTheme="majorHAnsi" w:eastAsia="Calibri" w:hAnsiTheme="majorHAnsi" w:cs="Calibri"/>
          <w:b/>
          <w:i/>
          <w:color w:val="FF0000"/>
        </w:rPr>
        <w:t>Характеристика дома</w:t>
      </w:r>
      <w:r w:rsidRPr="00477D99">
        <w:rPr>
          <w:rFonts w:asciiTheme="majorHAnsi" w:eastAsia="Calibri" w:hAnsiTheme="majorHAnsi" w:cs="Calibri"/>
          <w:b/>
          <w:i/>
          <w:color w:val="FF0000"/>
        </w:rPr>
        <w:t>.</w:t>
      </w:r>
    </w:p>
    <w:p w:rsidR="00477D99" w:rsidRPr="00E00070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Фундамент – монолитный, ленточный.</w:t>
      </w:r>
    </w:p>
    <w:p w:rsidR="00477D99" w:rsidRPr="00E00070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Пол – изоляция, утепление, армирование, бетон 100мм</w:t>
      </w:r>
    </w:p>
    <w:p w:rsidR="00477D99" w:rsidRPr="00E00070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Коммуникации – ввод в здание, центральная разводка по этажам (вода, канализация, элект., септик)</w:t>
      </w:r>
    </w:p>
    <w:p w:rsidR="00477D99" w:rsidRPr="00E00070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Стены – газоблок  300мм</w:t>
      </w:r>
    </w:p>
    <w:p w:rsidR="00477D99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Простенки –120мм,  кирпич М100</w:t>
      </w:r>
      <w:r>
        <w:rPr>
          <w:rFonts w:ascii="Calibri" w:eastAsia="Calibri" w:hAnsi="Calibri" w:cs="Calibri"/>
          <w:i/>
          <w:sz w:val="18"/>
          <w:szCs w:val="18"/>
        </w:rPr>
        <w:t xml:space="preserve"> сан узлы</w:t>
      </w:r>
    </w:p>
    <w:p w:rsidR="00477D99" w:rsidRPr="00E00070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>Простенки газоблок 100мм.</w:t>
      </w:r>
    </w:p>
    <w:p w:rsidR="00477D99" w:rsidRPr="00E00070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 xml:space="preserve">Армопояса – </w:t>
      </w:r>
      <w:r w:rsidRPr="00E00070">
        <w:rPr>
          <w:rFonts w:ascii="Calibri" w:eastAsia="Calibri" w:hAnsi="Calibri" w:cs="Calibri"/>
          <w:i/>
          <w:sz w:val="18"/>
          <w:szCs w:val="18"/>
          <w:lang w:val="uk-UA"/>
        </w:rPr>
        <w:t>п</w:t>
      </w:r>
      <w:r w:rsidRPr="00E00070">
        <w:rPr>
          <w:rFonts w:ascii="Calibri" w:eastAsia="Calibri" w:hAnsi="Calibri" w:cs="Calibri"/>
          <w:i/>
          <w:sz w:val="18"/>
          <w:szCs w:val="18"/>
        </w:rPr>
        <w:t>о 2 этажам, бетон.</w:t>
      </w:r>
    </w:p>
    <w:p w:rsidR="00477D99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 xml:space="preserve">Перекрытие </w:t>
      </w:r>
      <w:r>
        <w:rPr>
          <w:rFonts w:ascii="Calibri" w:eastAsia="Calibri" w:hAnsi="Calibri" w:cs="Calibri"/>
          <w:i/>
          <w:sz w:val="18"/>
          <w:szCs w:val="18"/>
        </w:rPr>
        <w:t>1-го этажа-</w:t>
      </w:r>
      <w:r w:rsidRPr="00E00070">
        <w:rPr>
          <w:rFonts w:ascii="Calibri" w:eastAsia="Calibri" w:hAnsi="Calibri" w:cs="Calibri"/>
          <w:i/>
          <w:sz w:val="18"/>
          <w:szCs w:val="18"/>
          <w:lang w:val="uk-UA"/>
        </w:rPr>
        <w:t>п</w:t>
      </w:r>
      <w:r>
        <w:rPr>
          <w:rFonts w:ascii="Calibri" w:eastAsia="Calibri" w:hAnsi="Calibri" w:cs="Calibri"/>
          <w:i/>
          <w:sz w:val="18"/>
          <w:szCs w:val="18"/>
        </w:rPr>
        <w:t>литы ЖБИ.</w:t>
      </w:r>
    </w:p>
    <w:p w:rsidR="00477D99" w:rsidRPr="00E00070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>Перекрытие 2-го этажа – балочное.</w:t>
      </w:r>
    </w:p>
    <w:p w:rsidR="00477D99" w:rsidRPr="00E00070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Утепление дома  в 100мм и 50мм ( ПСБ-35)</w:t>
      </w:r>
    </w:p>
    <w:p w:rsidR="00477D99" w:rsidRPr="00E00070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Оформление фасада – комбинированный</w:t>
      </w:r>
      <w:r>
        <w:rPr>
          <w:rFonts w:ascii="Calibri" w:eastAsia="Calibri" w:hAnsi="Calibri" w:cs="Calibri"/>
          <w:i/>
          <w:sz w:val="18"/>
          <w:szCs w:val="18"/>
        </w:rPr>
        <w:t xml:space="preserve"> ( по типу мокрых </w:t>
      </w:r>
      <w:r w:rsidRPr="00E00070">
        <w:rPr>
          <w:rFonts w:ascii="Calibri" w:eastAsia="Calibri" w:hAnsi="Calibri" w:cs="Calibri"/>
          <w:i/>
          <w:sz w:val="18"/>
          <w:szCs w:val="18"/>
        </w:rPr>
        <w:t>)</w:t>
      </w:r>
    </w:p>
    <w:p w:rsidR="00477D99" w:rsidRPr="00E00070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Лестница межэтажная – бетонная.</w:t>
      </w:r>
    </w:p>
    <w:p w:rsidR="00477D99" w:rsidRPr="00E00070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 xml:space="preserve">Кровельное покрытие - </w:t>
      </w:r>
      <w:r>
        <w:rPr>
          <w:rFonts w:ascii="Calibri" w:eastAsia="Calibri" w:hAnsi="Calibri" w:cs="Calibri"/>
          <w:i/>
          <w:sz w:val="18"/>
          <w:szCs w:val="18"/>
        </w:rPr>
        <w:t xml:space="preserve"> (металлочерепица</w:t>
      </w:r>
      <w:r w:rsidRPr="00E00070">
        <w:rPr>
          <w:rFonts w:ascii="Calibri" w:eastAsia="Calibri" w:hAnsi="Calibri" w:cs="Calibri"/>
          <w:i/>
          <w:sz w:val="18"/>
          <w:szCs w:val="18"/>
          <w:lang w:val="uk-UA"/>
        </w:rPr>
        <w:t>)</w:t>
      </w:r>
    </w:p>
    <w:p w:rsidR="00477D99" w:rsidRPr="00E00070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  <w:lang w:val="uk-UA"/>
        </w:rPr>
        <w:t>Остекление – двухкамерное, єнергосберегающие.</w:t>
      </w:r>
    </w:p>
    <w:p w:rsidR="00477D99" w:rsidRPr="00E00070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  <w:lang w:val="uk-UA"/>
        </w:rPr>
        <w:t>Скважина -  1шт.</w:t>
      </w:r>
    </w:p>
    <w:p w:rsidR="00477D99" w:rsidRPr="00E00070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  <w:lang w:val="uk-UA"/>
        </w:rPr>
        <w:t>Септик-  на 2 резервуара</w:t>
      </w:r>
      <w:r>
        <w:rPr>
          <w:rFonts w:ascii="Calibri" w:eastAsia="Calibri" w:hAnsi="Calibri" w:cs="Calibri"/>
          <w:i/>
          <w:sz w:val="18"/>
          <w:szCs w:val="18"/>
          <w:lang w:val="uk-UA"/>
        </w:rPr>
        <w:t>.</w:t>
      </w:r>
    </w:p>
    <w:p w:rsidR="00477D99" w:rsidRPr="00E00070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Отмостка, терраса, крыльцо – бетон.</w:t>
      </w:r>
    </w:p>
    <w:p w:rsidR="00477D99" w:rsidRPr="00E00070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Благоустройство, - частичная отсыпка щебня.</w:t>
      </w:r>
    </w:p>
    <w:p w:rsidR="00477D99" w:rsidRPr="00E00070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Ограждения – (фундамент- б</w:t>
      </w:r>
      <w:r>
        <w:rPr>
          <w:rFonts w:ascii="Calibri" w:eastAsia="Calibri" w:hAnsi="Calibri" w:cs="Calibri"/>
          <w:i/>
          <w:sz w:val="18"/>
          <w:szCs w:val="18"/>
        </w:rPr>
        <w:t>етон, колоны - кирпич),( секции- проф-лист.</w:t>
      </w:r>
      <w:r w:rsidRPr="00E00070">
        <w:rPr>
          <w:rFonts w:ascii="Calibri" w:eastAsia="Calibri" w:hAnsi="Calibri" w:cs="Calibri"/>
          <w:i/>
          <w:sz w:val="18"/>
          <w:szCs w:val="18"/>
        </w:rPr>
        <w:t>)</w:t>
      </w:r>
    </w:p>
    <w:p w:rsidR="00477D99" w:rsidRPr="00E00070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 w:rsidRPr="00E00070">
        <w:rPr>
          <w:rFonts w:ascii="Calibri" w:eastAsia="Calibri" w:hAnsi="Calibri" w:cs="Calibri"/>
          <w:i/>
          <w:sz w:val="18"/>
          <w:szCs w:val="18"/>
        </w:rPr>
        <w:t>Дверь входные – металлическая.</w:t>
      </w:r>
    </w:p>
    <w:p w:rsidR="00477D99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>Ворота - (въездные</w:t>
      </w:r>
      <w:r w:rsidRPr="00E00070">
        <w:rPr>
          <w:rFonts w:ascii="Calibri" w:eastAsia="Calibri" w:hAnsi="Calibri" w:cs="Calibri"/>
          <w:i/>
          <w:sz w:val="18"/>
          <w:szCs w:val="18"/>
        </w:rPr>
        <w:t>)</w:t>
      </w:r>
    </w:p>
    <w:p w:rsidR="00477D99" w:rsidRPr="00E00070" w:rsidRDefault="00477D99" w:rsidP="00AE1632">
      <w:pPr>
        <w:pStyle w:val="a3"/>
        <w:spacing w:after="0"/>
        <w:ind w:left="0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>Утепление мансарды, потолка 2-го этажа 150мм.</w:t>
      </w:r>
    </w:p>
    <w:p w:rsidR="00477D99" w:rsidRPr="00E00070" w:rsidRDefault="00477D99" w:rsidP="00AE1632">
      <w:pPr>
        <w:spacing w:after="0" w:line="240" w:lineRule="auto"/>
        <w:rPr>
          <w:b/>
          <w:i/>
          <w:sz w:val="24"/>
          <w:szCs w:val="24"/>
        </w:rPr>
      </w:pPr>
    </w:p>
    <w:p w:rsidR="00906F54" w:rsidRPr="00F40E2E" w:rsidRDefault="00906F54" w:rsidP="00AE1632">
      <w:pPr>
        <w:spacing w:after="0"/>
        <w:ind w:left="284" w:hanging="283"/>
        <w:rPr>
          <w:rFonts w:ascii="Calibri" w:eastAsia="Calibri" w:hAnsi="Calibri" w:cs="Calibri"/>
          <w:i/>
          <w:sz w:val="20"/>
          <w:szCs w:val="20"/>
        </w:rPr>
      </w:pPr>
    </w:p>
    <w:p w:rsidR="00891347" w:rsidRDefault="00215959" w:rsidP="00821C50">
      <w:pPr>
        <w:spacing w:after="0"/>
        <w:rPr>
          <w:rFonts w:asciiTheme="majorHAnsi" w:eastAsia="Calibri" w:hAnsiTheme="majorHAnsi" w:cs="Calibri"/>
          <w:b/>
          <w:i/>
          <w:color w:val="FF0000"/>
        </w:rPr>
      </w:pPr>
      <w:r>
        <w:rPr>
          <w:rFonts w:asciiTheme="majorHAnsi" w:eastAsia="Calibri" w:hAnsiTheme="majorHAnsi" w:cs="Calibri"/>
          <w:b/>
          <w:i/>
          <w:color w:val="FF0000"/>
        </w:rPr>
        <w:t xml:space="preserve"> </w:t>
      </w:r>
    </w:p>
    <w:p w:rsidR="00821C50" w:rsidRPr="00821C50" w:rsidRDefault="00215959" w:rsidP="00821C50">
      <w:pPr>
        <w:spacing w:after="0"/>
        <w:rPr>
          <w:rFonts w:asciiTheme="majorHAnsi" w:eastAsia="Calibri" w:hAnsiTheme="majorHAnsi" w:cs="Calibri"/>
          <w:b/>
          <w:i/>
          <w:color w:val="FF0000"/>
        </w:rPr>
      </w:pPr>
      <w:r>
        <w:rPr>
          <w:rFonts w:asciiTheme="majorHAnsi" w:eastAsia="Calibri" w:hAnsiTheme="majorHAnsi" w:cs="Calibri"/>
          <w:b/>
          <w:i/>
          <w:color w:val="FF0000"/>
        </w:rPr>
        <w:lastRenderedPageBreak/>
        <w:t xml:space="preserve"> </w:t>
      </w:r>
      <w:r w:rsidR="00821C50" w:rsidRPr="00821C50">
        <w:rPr>
          <w:rFonts w:asciiTheme="majorHAnsi" w:eastAsia="Calibri" w:hAnsiTheme="majorHAnsi" w:cs="Calibri"/>
          <w:b/>
          <w:i/>
          <w:color w:val="FF0000"/>
        </w:rPr>
        <w:t>Принцип работы.</w:t>
      </w:r>
    </w:p>
    <w:p w:rsidR="00821C50" w:rsidRPr="00215959" w:rsidRDefault="00821C50" w:rsidP="00821C50">
      <w:pPr>
        <w:spacing w:after="0"/>
        <w:rPr>
          <w:rFonts w:asciiTheme="majorHAnsi" w:eastAsia="Calibri" w:hAnsiTheme="majorHAnsi" w:cs="Calibri"/>
          <w:i/>
          <w:sz w:val="20"/>
          <w:szCs w:val="20"/>
        </w:rPr>
      </w:pPr>
      <w:r w:rsidRPr="00215959">
        <w:rPr>
          <w:rFonts w:asciiTheme="majorHAnsi" w:eastAsia="Calibri" w:hAnsiTheme="majorHAnsi" w:cs="Calibri"/>
          <w:i/>
          <w:sz w:val="20"/>
          <w:szCs w:val="20"/>
        </w:rPr>
        <w:t>Сроки по строительству дома  составляют  3-3.5 месяца.</w:t>
      </w:r>
    </w:p>
    <w:p w:rsidR="00821C50" w:rsidRPr="00215959" w:rsidRDefault="00821C50" w:rsidP="00821C50">
      <w:pPr>
        <w:spacing w:after="0"/>
        <w:rPr>
          <w:rFonts w:asciiTheme="majorHAnsi" w:eastAsia="Calibri" w:hAnsiTheme="majorHAnsi" w:cs="Calibri"/>
          <w:i/>
          <w:sz w:val="20"/>
          <w:szCs w:val="20"/>
        </w:rPr>
      </w:pPr>
      <w:r w:rsidRPr="00215959">
        <w:rPr>
          <w:rFonts w:asciiTheme="majorHAnsi" w:eastAsia="Calibri" w:hAnsiTheme="majorHAnsi" w:cs="Calibri"/>
          <w:i/>
          <w:sz w:val="20"/>
          <w:szCs w:val="20"/>
        </w:rPr>
        <w:t xml:space="preserve">Работы проводятся в соответствии с условиями договора подряда. </w:t>
      </w:r>
    </w:p>
    <w:p w:rsidR="00821C50" w:rsidRPr="00215959" w:rsidRDefault="00821C50" w:rsidP="00821C50">
      <w:pPr>
        <w:spacing w:after="0"/>
        <w:rPr>
          <w:rFonts w:asciiTheme="majorHAnsi" w:eastAsia="Calibri" w:hAnsiTheme="majorHAnsi" w:cs="Calibri"/>
          <w:i/>
          <w:sz w:val="20"/>
          <w:szCs w:val="20"/>
        </w:rPr>
      </w:pPr>
      <w:r w:rsidRPr="00215959">
        <w:rPr>
          <w:rFonts w:asciiTheme="majorHAnsi" w:eastAsia="Calibri" w:hAnsiTheme="majorHAnsi" w:cs="Calibri"/>
          <w:i/>
          <w:sz w:val="20"/>
          <w:szCs w:val="20"/>
        </w:rPr>
        <w:t>Проект рабочих чертежей предоставляет подрядчик.</w:t>
      </w:r>
    </w:p>
    <w:p w:rsidR="00821C50" w:rsidRPr="00215959" w:rsidRDefault="00821C50" w:rsidP="00821C50">
      <w:pPr>
        <w:pStyle w:val="a3"/>
        <w:spacing w:after="0"/>
        <w:ind w:left="0"/>
        <w:rPr>
          <w:rFonts w:asciiTheme="majorHAnsi" w:eastAsia="Calibri" w:hAnsiTheme="majorHAnsi" w:cs="Calibri"/>
          <w:i/>
          <w:sz w:val="20"/>
          <w:szCs w:val="20"/>
        </w:rPr>
      </w:pPr>
      <w:r w:rsidRPr="00215959">
        <w:rPr>
          <w:rFonts w:asciiTheme="majorHAnsi" w:eastAsia="Calibri" w:hAnsiTheme="majorHAnsi" w:cs="Calibri"/>
          <w:i/>
          <w:sz w:val="20"/>
          <w:szCs w:val="20"/>
        </w:rPr>
        <w:t xml:space="preserve">Производство работ сопровождается графиком работ, графиком поставки материалов, графиком финансирования, </w:t>
      </w:r>
    </w:p>
    <w:p w:rsidR="00821C50" w:rsidRPr="00215959" w:rsidRDefault="00821C50" w:rsidP="00821C50">
      <w:pPr>
        <w:pStyle w:val="a3"/>
        <w:spacing w:after="0"/>
        <w:ind w:left="0"/>
        <w:rPr>
          <w:rFonts w:asciiTheme="majorHAnsi" w:eastAsia="Calibri" w:hAnsiTheme="majorHAnsi" w:cs="Calibri"/>
          <w:i/>
          <w:sz w:val="20"/>
          <w:szCs w:val="20"/>
        </w:rPr>
      </w:pPr>
      <w:r w:rsidRPr="00215959">
        <w:rPr>
          <w:rFonts w:asciiTheme="majorHAnsi" w:eastAsia="Calibri" w:hAnsiTheme="majorHAnsi" w:cs="Calibri"/>
          <w:i/>
          <w:sz w:val="20"/>
          <w:szCs w:val="20"/>
        </w:rPr>
        <w:t>Все поставленные материалы подтверждены сертификатами качества.</w:t>
      </w:r>
    </w:p>
    <w:p w:rsidR="00821C50" w:rsidRPr="00215959" w:rsidRDefault="00821C50" w:rsidP="00821C50">
      <w:pPr>
        <w:pStyle w:val="a3"/>
        <w:spacing w:after="0"/>
        <w:ind w:left="0"/>
        <w:rPr>
          <w:rFonts w:asciiTheme="majorHAnsi" w:eastAsia="Calibri" w:hAnsiTheme="majorHAnsi" w:cs="Calibri"/>
          <w:i/>
          <w:sz w:val="20"/>
          <w:szCs w:val="20"/>
        </w:rPr>
      </w:pPr>
      <w:r w:rsidRPr="00215959">
        <w:rPr>
          <w:rFonts w:asciiTheme="majorHAnsi" w:eastAsia="Calibri" w:hAnsiTheme="majorHAnsi" w:cs="Calibri"/>
          <w:i/>
          <w:sz w:val="20"/>
          <w:szCs w:val="20"/>
        </w:rPr>
        <w:t xml:space="preserve">Расчет производится в любой форме оплаты (наличный, безналичный на карточку, безналичный на счет компании).  </w:t>
      </w:r>
    </w:p>
    <w:p w:rsidR="00821C50" w:rsidRPr="00215959" w:rsidRDefault="00821C50" w:rsidP="00821C50">
      <w:pPr>
        <w:pStyle w:val="a3"/>
        <w:spacing w:after="0"/>
        <w:ind w:left="0"/>
        <w:rPr>
          <w:rFonts w:asciiTheme="majorHAnsi" w:eastAsia="Calibri" w:hAnsiTheme="majorHAnsi" w:cs="Calibri"/>
          <w:i/>
          <w:sz w:val="20"/>
          <w:szCs w:val="20"/>
        </w:rPr>
      </w:pPr>
      <w:r w:rsidRPr="00215959">
        <w:rPr>
          <w:rFonts w:asciiTheme="majorHAnsi" w:eastAsia="Calibri" w:hAnsiTheme="majorHAnsi" w:cs="Calibri"/>
          <w:i/>
          <w:sz w:val="20"/>
          <w:szCs w:val="20"/>
        </w:rPr>
        <w:t>Работы проводятся в соответствии с ДБН.</w:t>
      </w:r>
    </w:p>
    <w:p w:rsidR="00821C50" w:rsidRPr="00215959" w:rsidRDefault="00821C50" w:rsidP="00821C50">
      <w:pPr>
        <w:pStyle w:val="a3"/>
        <w:spacing w:after="0"/>
        <w:ind w:left="0"/>
        <w:rPr>
          <w:rFonts w:asciiTheme="majorHAnsi" w:eastAsia="Calibri" w:hAnsiTheme="majorHAnsi" w:cs="Calibri"/>
          <w:i/>
          <w:sz w:val="20"/>
          <w:szCs w:val="20"/>
        </w:rPr>
      </w:pPr>
      <w:r w:rsidRPr="00215959">
        <w:rPr>
          <w:rFonts w:asciiTheme="majorHAnsi" w:eastAsia="Calibri" w:hAnsiTheme="majorHAnsi" w:cs="Calibri"/>
          <w:i/>
          <w:sz w:val="20"/>
          <w:szCs w:val="20"/>
        </w:rPr>
        <w:t>Выполненные работы фиксируются актами скрытых работ.</w:t>
      </w:r>
      <w:r w:rsidR="0013069F">
        <w:rPr>
          <w:rFonts w:asciiTheme="majorHAnsi" w:eastAsia="Calibri" w:hAnsiTheme="majorHAnsi" w:cs="Calibri"/>
          <w:i/>
          <w:sz w:val="20"/>
          <w:szCs w:val="20"/>
        </w:rPr>
        <w:t xml:space="preserve"> (</w:t>
      </w:r>
      <w:r w:rsidR="00E9547E" w:rsidRPr="00215959">
        <w:rPr>
          <w:rFonts w:asciiTheme="majorHAnsi" w:eastAsia="Calibri" w:hAnsiTheme="majorHAnsi" w:cs="Calibri"/>
          <w:i/>
          <w:sz w:val="20"/>
          <w:szCs w:val="20"/>
        </w:rPr>
        <w:t>подтверждены независимым тех-надзором)</w:t>
      </w:r>
    </w:p>
    <w:p w:rsidR="00215959" w:rsidRPr="00215959" w:rsidRDefault="00215959" w:rsidP="00821C50">
      <w:pPr>
        <w:pStyle w:val="a3"/>
        <w:spacing w:after="0"/>
        <w:ind w:left="0"/>
        <w:rPr>
          <w:rFonts w:asciiTheme="majorHAnsi" w:eastAsia="Calibri" w:hAnsiTheme="majorHAnsi" w:cs="Calibri"/>
          <w:i/>
          <w:sz w:val="20"/>
          <w:szCs w:val="20"/>
        </w:rPr>
      </w:pPr>
      <w:r w:rsidRPr="00215959">
        <w:rPr>
          <w:rFonts w:asciiTheme="majorHAnsi" w:eastAsia="Calibri" w:hAnsiTheme="majorHAnsi" w:cs="Calibri"/>
          <w:i/>
          <w:sz w:val="20"/>
          <w:szCs w:val="20"/>
        </w:rPr>
        <w:t>После подписание договорных обязательств, сохранность материальных ценностей переходит на подрядчика.</w:t>
      </w:r>
    </w:p>
    <w:p w:rsidR="00215959" w:rsidRPr="00215959" w:rsidRDefault="00215959" w:rsidP="00215959">
      <w:pPr>
        <w:pStyle w:val="a3"/>
        <w:spacing w:after="0"/>
        <w:ind w:left="0"/>
        <w:rPr>
          <w:rFonts w:asciiTheme="majorHAnsi" w:eastAsia="Calibri" w:hAnsiTheme="majorHAnsi" w:cs="Calibri"/>
          <w:i/>
          <w:sz w:val="20"/>
          <w:szCs w:val="20"/>
        </w:rPr>
      </w:pPr>
      <w:r w:rsidRPr="00215959">
        <w:rPr>
          <w:rFonts w:asciiTheme="majorHAnsi" w:eastAsia="Calibri" w:hAnsiTheme="majorHAnsi" w:cs="Calibri"/>
          <w:i/>
          <w:sz w:val="20"/>
          <w:szCs w:val="20"/>
        </w:rPr>
        <w:t xml:space="preserve">Все действия подрядной организации, относительно данного строительства, предварительно согласовываются с заказчиком. </w:t>
      </w:r>
    </w:p>
    <w:p w:rsidR="00215959" w:rsidRPr="00891347" w:rsidRDefault="00215959" w:rsidP="00821C50">
      <w:pPr>
        <w:pStyle w:val="a3"/>
        <w:spacing w:after="0"/>
        <w:ind w:left="0"/>
        <w:rPr>
          <w:rFonts w:asciiTheme="majorHAnsi" w:eastAsia="Calibri" w:hAnsiTheme="majorHAnsi" w:cs="Calibri"/>
          <w:i/>
          <w:sz w:val="20"/>
          <w:szCs w:val="20"/>
        </w:rPr>
      </w:pPr>
      <w:r w:rsidRPr="00215959">
        <w:rPr>
          <w:rFonts w:asciiTheme="majorHAnsi" w:eastAsia="Calibri" w:hAnsiTheme="majorHAnsi" w:cs="Calibri"/>
          <w:i/>
          <w:sz w:val="20"/>
          <w:szCs w:val="20"/>
        </w:rPr>
        <w:t>Заказчик регулярно получает фото-отчеты по проведенным работам в электронном виде.</w:t>
      </w:r>
    </w:p>
    <w:p w:rsidR="00E9547E" w:rsidRDefault="00215959" w:rsidP="00821C50">
      <w:pPr>
        <w:pStyle w:val="a3"/>
        <w:spacing w:after="0"/>
        <w:ind w:left="0"/>
        <w:rPr>
          <w:rFonts w:asciiTheme="majorHAnsi" w:eastAsia="Calibri" w:hAnsiTheme="majorHAnsi" w:cs="Calibri"/>
          <w:b/>
          <w:i/>
          <w:color w:val="FF0000"/>
        </w:rPr>
      </w:pPr>
      <w:r>
        <w:rPr>
          <w:rFonts w:asciiTheme="majorHAnsi" w:eastAsia="Calibri" w:hAnsiTheme="majorHAnsi" w:cs="Calibri"/>
          <w:b/>
          <w:i/>
          <w:color w:val="FF0000"/>
        </w:rPr>
        <w:t xml:space="preserve">  </w:t>
      </w:r>
      <w:r w:rsidR="00E9547E" w:rsidRPr="00E9547E">
        <w:rPr>
          <w:rFonts w:asciiTheme="majorHAnsi" w:eastAsia="Calibri" w:hAnsiTheme="majorHAnsi" w:cs="Calibri"/>
          <w:b/>
          <w:i/>
          <w:color w:val="FF0000"/>
        </w:rPr>
        <w:t>Порядок, начало совместной деятельности.</w:t>
      </w:r>
    </w:p>
    <w:p w:rsidR="00E9547E" w:rsidRPr="00E9547E" w:rsidRDefault="00E9547E" w:rsidP="00821C50">
      <w:pPr>
        <w:pStyle w:val="a3"/>
        <w:spacing w:after="0"/>
        <w:ind w:left="0"/>
        <w:rPr>
          <w:rFonts w:asciiTheme="majorHAnsi" w:eastAsia="Calibri" w:hAnsiTheme="majorHAnsi" w:cs="Calibri"/>
          <w:i/>
          <w:color w:val="000000" w:themeColor="text1"/>
          <w:sz w:val="20"/>
          <w:szCs w:val="20"/>
        </w:rPr>
      </w:pPr>
      <w:r w:rsidRPr="00E9547E">
        <w:rPr>
          <w:rFonts w:asciiTheme="majorHAnsi" w:eastAsia="Calibri" w:hAnsiTheme="majorHAnsi" w:cs="Calibri"/>
          <w:i/>
          <w:color w:val="000000" w:themeColor="text1"/>
          <w:sz w:val="20"/>
          <w:szCs w:val="20"/>
        </w:rPr>
        <w:t>Согласование инвестиционного предложения</w:t>
      </w:r>
    </w:p>
    <w:p w:rsidR="00E9547E" w:rsidRDefault="00E9547E" w:rsidP="00821C50">
      <w:pPr>
        <w:pStyle w:val="a3"/>
        <w:spacing w:after="0"/>
        <w:ind w:left="0"/>
        <w:rPr>
          <w:rFonts w:asciiTheme="majorHAnsi" w:eastAsia="Calibri" w:hAnsiTheme="majorHAnsi" w:cs="Calibri"/>
          <w:i/>
          <w:color w:val="000000" w:themeColor="text1"/>
          <w:sz w:val="20"/>
          <w:szCs w:val="20"/>
        </w:rPr>
      </w:pPr>
      <w:r w:rsidRPr="00E9547E">
        <w:rPr>
          <w:rFonts w:asciiTheme="majorHAnsi" w:eastAsia="Calibri" w:hAnsiTheme="majorHAnsi" w:cs="Calibri"/>
          <w:i/>
          <w:color w:val="000000" w:themeColor="text1"/>
          <w:sz w:val="20"/>
          <w:szCs w:val="20"/>
        </w:rPr>
        <w:t>Получение детальной, фиксированной стоимости материалов, работ</w:t>
      </w:r>
      <w:r>
        <w:rPr>
          <w:rFonts w:asciiTheme="majorHAnsi" w:eastAsia="Calibri" w:hAnsiTheme="majorHAnsi" w:cs="Calibri"/>
          <w:i/>
          <w:color w:val="000000" w:themeColor="text1"/>
          <w:sz w:val="20"/>
          <w:szCs w:val="20"/>
        </w:rPr>
        <w:t>.</w:t>
      </w:r>
    </w:p>
    <w:p w:rsidR="00E9547E" w:rsidRDefault="00E9547E" w:rsidP="00821C50">
      <w:pPr>
        <w:pStyle w:val="a3"/>
        <w:spacing w:after="0"/>
        <w:ind w:left="0"/>
        <w:rPr>
          <w:rFonts w:asciiTheme="majorHAnsi" w:eastAsia="Calibri" w:hAnsiTheme="majorHAnsi" w:cs="Calibri"/>
          <w:i/>
          <w:color w:val="000000" w:themeColor="text1"/>
          <w:sz w:val="20"/>
          <w:szCs w:val="20"/>
        </w:rPr>
      </w:pPr>
      <w:r>
        <w:rPr>
          <w:rFonts w:asciiTheme="majorHAnsi" w:eastAsia="Calibri" w:hAnsiTheme="majorHAnsi" w:cs="Calibri"/>
          <w:i/>
          <w:color w:val="000000" w:themeColor="text1"/>
          <w:sz w:val="20"/>
          <w:szCs w:val="20"/>
        </w:rPr>
        <w:t xml:space="preserve">Графики начала работ, строительного процесса поэтапно, </w:t>
      </w:r>
      <w:r w:rsidR="00215959">
        <w:rPr>
          <w:rFonts w:asciiTheme="majorHAnsi" w:eastAsia="Calibri" w:hAnsiTheme="majorHAnsi" w:cs="Calibri"/>
          <w:i/>
          <w:color w:val="000000" w:themeColor="text1"/>
          <w:sz w:val="20"/>
          <w:szCs w:val="20"/>
        </w:rPr>
        <w:t>график поставки материала, финансирования.</w:t>
      </w:r>
    </w:p>
    <w:p w:rsidR="00215959" w:rsidRDefault="00215959" w:rsidP="00821C50">
      <w:pPr>
        <w:pStyle w:val="a3"/>
        <w:spacing w:after="0"/>
        <w:ind w:left="0"/>
        <w:rPr>
          <w:rFonts w:asciiTheme="majorHAnsi" w:eastAsia="Calibri" w:hAnsiTheme="majorHAnsi" w:cs="Calibri"/>
          <w:i/>
          <w:color w:val="000000" w:themeColor="text1"/>
          <w:sz w:val="20"/>
          <w:szCs w:val="20"/>
        </w:rPr>
      </w:pPr>
      <w:r>
        <w:rPr>
          <w:rFonts w:asciiTheme="majorHAnsi" w:eastAsia="Calibri" w:hAnsiTheme="majorHAnsi" w:cs="Calibri"/>
          <w:i/>
          <w:color w:val="000000" w:themeColor="text1"/>
          <w:sz w:val="20"/>
          <w:szCs w:val="20"/>
        </w:rPr>
        <w:t>Подписание договора подряда, смет. Графиков.</w:t>
      </w:r>
    </w:p>
    <w:p w:rsidR="00215959" w:rsidRDefault="00215959" w:rsidP="00821C50">
      <w:pPr>
        <w:pStyle w:val="a3"/>
        <w:spacing w:after="0"/>
        <w:ind w:left="0"/>
        <w:rPr>
          <w:rFonts w:asciiTheme="majorHAnsi" w:eastAsia="Calibri" w:hAnsiTheme="majorHAnsi" w:cs="Calibri"/>
          <w:i/>
          <w:color w:val="000000" w:themeColor="text1"/>
          <w:sz w:val="20"/>
          <w:szCs w:val="20"/>
        </w:rPr>
      </w:pPr>
      <w:r>
        <w:rPr>
          <w:rFonts w:asciiTheme="majorHAnsi" w:eastAsia="Calibri" w:hAnsiTheme="majorHAnsi" w:cs="Calibri"/>
          <w:i/>
          <w:color w:val="000000" w:themeColor="text1"/>
          <w:sz w:val="20"/>
          <w:szCs w:val="20"/>
        </w:rPr>
        <w:t>Корректировка, согласование, подписание проектной документации.</w:t>
      </w:r>
    </w:p>
    <w:p w:rsidR="00215959" w:rsidRDefault="00215959" w:rsidP="00215959">
      <w:pPr>
        <w:pStyle w:val="a3"/>
        <w:spacing w:after="0"/>
        <w:ind w:left="0"/>
        <w:rPr>
          <w:rFonts w:asciiTheme="majorHAnsi" w:eastAsia="Calibri" w:hAnsiTheme="majorHAnsi" w:cs="Calibri"/>
          <w:i/>
          <w:color w:val="000000" w:themeColor="text1"/>
          <w:sz w:val="20"/>
          <w:szCs w:val="20"/>
        </w:rPr>
      </w:pPr>
      <w:r>
        <w:rPr>
          <w:rFonts w:asciiTheme="majorHAnsi" w:eastAsia="Calibri" w:hAnsiTheme="majorHAnsi" w:cs="Calibri"/>
          <w:i/>
          <w:color w:val="000000" w:themeColor="text1"/>
          <w:sz w:val="20"/>
          <w:szCs w:val="20"/>
        </w:rPr>
        <w:t>Подписание акта приема-передачи  земельного участка на подрядчика, для проведения работ, сохранности материалов.</w:t>
      </w:r>
    </w:p>
    <w:p w:rsidR="00215959" w:rsidRPr="005C2700" w:rsidRDefault="00215959" w:rsidP="00215959">
      <w:pPr>
        <w:pStyle w:val="a3"/>
        <w:spacing w:after="0"/>
        <w:ind w:left="0"/>
        <w:rPr>
          <w:rFonts w:asciiTheme="majorHAnsi" w:eastAsia="Calibri" w:hAnsiTheme="majorHAnsi" w:cs="Calibri"/>
          <w:color w:val="000000" w:themeColor="text1"/>
          <w:sz w:val="20"/>
          <w:szCs w:val="20"/>
        </w:rPr>
      </w:pPr>
      <w:r w:rsidRPr="005C2700">
        <w:rPr>
          <w:rFonts w:asciiTheme="majorHAnsi" w:eastAsia="Calibri" w:hAnsiTheme="majorHAnsi" w:cs="Calibri"/>
          <w:b/>
          <w:color w:val="FF0000"/>
        </w:rPr>
        <w:t xml:space="preserve">   Порядок инвестирования</w:t>
      </w:r>
    </w:p>
    <w:p w:rsidR="005C2700" w:rsidRPr="005C2700" w:rsidRDefault="00215959" w:rsidP="005C2700">
      <w:pPr>
        <w:pStyle w:val="a3"/>
        <w:spacing w:after="0"/>
        <w:ind w:left="0"/>
        <w:rPr>
          <w:rFonts w:asciiTheme="majorHAnsi" w:eastAsia="Calibri" w:hAnsiTheme="majorHAnsi" w:cs="Calibri"/>
          <w:b/>
          <w:i/>
          <w:sz w:val="20"/>
          <w:szCs w:val="20"/>
        </w:rPr>
      </w:pPr>
      <w:r w:rsidRPr="005C2700">
        <w:rPr>
          <w:rFonts w:asciiTheme="majorHAnsi" w:eastAsia="Calibri" w:hAnsiTheme="majorHAnsi" w:cs="Calibri"/>
          <w:i/>
          <w:sz w:val="20"/>
          <w:szCs w:val="20"/>
        </w:rPr>
        <w:t>Согласно</w:t>
      </w:r>
      <w:r w:rsidRPr="005C2700">
        <w:rPr>
          <w:rFonts w:asciiTheme="majorHAnsi" w:eastAsia="Calibri" w:hAnsiTheme="majorHAnsi" w:cs="Calibri"/>
          <w:b/>
          <w:i/>
          <w:sz w:val="20"/>
          <w:szCs w:val="20"/>
        </w:rPr>
        <w:t xml:space="preserve"> договору</w:t>
      </w:r>
      <w:r w:rsidR="005C2700">
        <w:rPr>
          <w:rFonts w:asciiTheme="majorHAnsi" w:eastAsia="Calibri" w:hAnsiTheme="majorHAnsi" w:cs="Calibri"/>
          <w:i/>
          <w:sz w:val="20"/>
          <w:szCs w:val="20"/>
        </w:rPr>
        <w:t xml:space="preserve"> подряда, п</w:t>
      </w:r>
      <w:r w:rsidR="005C2700" w:rsidRPr="005C2700">
        <w:rPr>
          <w:rFonts w:asciiTheme="majorHAnsi" w:eastAsia="Calibri" w:hAnsiTheme="majorHAnsi" w:cs="Calibri"/>
          <w:i/>
          <w:sz w:val="20"/>
          <w:szCs w:val="20"/>
        </w:rPr>
        <w:t>редоплата по работам составляет 20% от общей стоимости строительства и оплачивается при подписании договора.</w:t>
      </w:r>
    </w:p>
    <w:p w:rsidR="00215959" w:rsidRPr="005C2700" w:rsidRDefault="00215959" w:rsidP="00215959">
      <w:pPr>
        <w:pStyle w:val="a3"/>
        <w:spacing w:after="0"/>
        <w:ind w:left="0"/>
        <w:rPr>
          <w:rFonts w:asciiTheme="majorHAnsi" w:eastAsia="Calibri" w:hAnsiTheme="majorHAnsi" w:cs="Calibri"/>
          <w:i/>
          <w:sz w:val="20"/>
          <w:szCs w:val="20"/>
        </w:rPr>
      </w:pPr>
      <w:r w:rsidRPr="005C2700">
        <w:rPr>
          <w:rFonts w:asciiTheme="majorHAnsi" w:eastAsia="Calibri" w:hAnsiTheme="majorHAnsi" w:cs="Calibri"/>
          <w:i/>
          <w:sz w:val="20"/>
          <w:szCs w:val="20"/>
        </w:rPr>
        <w:t>Согласно графику поставки материалов, заказчик предоставляет материалы или возлагает снабжение на подрядчика, перечисляя сумму поэтапного финансирования.</w:t>
      </w:r>
    </w:p>
    <w:p w:rsidR="00215959" w:rsidRDefault="00215959" w:rsidP="00215959">
      <w:pPr>
        <w:pStyle w:val="a3"/>
        <w:spacing w:after="0" w:line="240" w:lineRule="auto"/>
        <w:ind w:left="0"/>
        <w:rPr>
          <w:rFonts w:asciiTheme="majorHAnsi" w:eastAsia="Calibri" w:hAnsiTheme="majorHAnsi" w:cs="Calibri"/>
          <w:i/>
          <w:sz w:val="20"/>
          <w:szCs w:val="20"/>
        </w:rPr>
      </w:pPr>
      <w:r w:rsidRPr="005C2700">
        <w:rPr>
          <w:rFonts w:asciiTheme="majorHAnsi" w:eastAsia="Calibri" w:hAnsiTheme="majorHAnsi" w:cs="Calibri"/>
          <w:i/>
          <w:sz w:val="20"/>
          <w:szCs w:val="20"/>
        </w:rPr>
        <w:t>Оплата каждого из этапов является подтверждением качественно выполненных работ, что в конечном итоге не дает право заказчику забраковать весь комплекс работ и не выплатить страховочную сумму.</w:t>
      </w:r>
    </w:p>
    <w:p w:rsidR="005C2700" w:rsidRPr="005C2700" w:rsidRDefault="005C2700" w:rsidP="00215959">
      <w:pPr>
        <w:pStyle w:val="a3"/>
        <w:spacing w:after="0" w:line="240" w:lineRule="auto"/>
        <w:ind w:left="0"/>
        <w:rPr>
          <w:rFonts w:asciiTheme="majorHAnsi" w:eastAsia="Calibri" w:hAnsiTheme="majorHAnsi" w:cs="Calibri"/>
          <w:i/>
          <w:sz w:val="20"/>
          <w:szCs w:val="20"/>
        </w:rPr>
      </w:pPr>
      <w:r>
        <w:rPr>
          <w:rFonts w:asciiTheme="majorHAnsi" w:eastAsia="Calibri" w:hAnsiTheme="majorHAnsi" w:cs="Calibri"/>
          <w:i/>
          <w:sz w:val="20"/>
          <w:szCs w:val="20"/>
        </w:rPr>
        <w:t>Страховочная сумма- По завершению работ, заказчик имеет право удерживать в  десятидневный срок оплату услуг за последний этап, до устранения всех недочетов.</w:t>
      </w:r>
    </w:p>
    <w:p w:rsidR="00215959" w:rsidRDefault="005C2700" w:rsidP="00821C50">
      <w:pPr>
        <w:pStyle w:val="a3"/>
        <w:spacing w:after="0"/>
        <w:ind w:left="0"/>
        <w:rPr>
          <w:rFonts w:asciiTheme="majorHAnsi" w:eastAsia="Calibri" w:hAnsiTheme="majorHAnsi" w:cs="Calibri"/>
          <w:i/>
          <w:sz w:val="20"/>
          <w:szCs w:val="20"/>
        </w:rPr>
      </w:pPr>
      <w:r w:rsidRPr="005C2700">
        <w:rPr>
          <w:rFonts w:asciiTheme="majorHAnsi" w:eastAsia="Calibri" w:hAnsiTheme="majorHAnsi" w:cs="Calibri"/>
          <w:i/>
          <w:sz w:val="20"/>
          <w:szCs w:val="20"/>
        </w:rPr>
        <w:t xml:space="preserve">Параллельно строительству, </w:t>
      </w:r>
      <w:r>
        <w:rPr>
          <w:rFonts w:asciiTheme="majorHAnsi" w:eastAsia="Calibri" w:hAnsiTheme="majorHAnsi" w:cs="Calibri"/>
          <w:i/>
          <w:sz w:val="20"/>
          <w:szCs w:val="20"/>
        </w:rPr>
        <w:t xml:space="preserve">сторона заказчика, </w:t>
      </w:r>
      <w:r w:rsidR="0013069F">
        <w:rPr>
          <w:rFonts w:asciiTheme="majorHAnsi" w:eastAsia="Calibri" w:hAnsiTheme="majorHAnsi" w:cs="Calibri"/>
          <w:i/>
          <w:sz w:val="20"/>
          <w:szCs w:val="20"/>
        </w:rPr>
        <w:t xml:space="preserve">с подрядчиком, </w:t>
      </w:r>
      <w:r>
        <w:rPr>
          <w:rFonts w:asciiTheme="majorHAnsi" w:eastAsia="Calibri" w:hAnsiTheme="majorHAnsi" w:cs="Calibri"/>
          <w:i/>
          <w:sz w:val="20"/>
          <w:szCs w:val="20"/>
        </w:rPr>
        <w:t xml:space="preserve"> подготавливает разрешительную документацию,</w:t>
      </w:r>
      <w:r w:rsidRPr="005C2700">
        <w:rPr>
          <w:rFonts w:asciiTheme="majorHAnsi" w:eastAsia="Calibri" w:hAnsiTheme="majorHAnsi" w:cs="Calibri"/>
          <w:i/>
          <w:sz w:val="20"/>
          <w:szCs w:val="20"/>
        </w:rPr>
        <w:t xml:space="preserve"> ожидая процедуры ввода дома в эксплуатацию</w:t>
      </w:r>
      <w:r w:rsidR="00B40A19">
        <w:rPr>
          <w:rFonts w:asciiTheme="majorHAnsi" w:eastAsia="Calibri" w:hAnsiTheme="majorHAnsi" w:cs="Calibri"/>
          <w:i/>
          <w:sz w:val="20"/>
          <w:szCs w:val="20"/>
        </w:rPr>
        <w:t>.</w:t>
      </w:r>
    </w:p>
    <w:p w:rsidR="00711B9E" w:rsidRPr="00B40A19" w:rsidRDefault="00B40A19" w:rsidP="00B40A19">
      <w:pPr>
        <w:pStyle w:val="a3"/>
        <w:spacing w:after="0"/>
        <w:ind w:left="0"/>
        <w:rPr>
          <w:rFonts w:asciiTheme="majorHAnsi" w:eastAsia="Calibri" w:hAnsiTheme="majorHAnsi" w:cs="Calibri"/>
          <w:i/>
          <w:color w:val="000000" w:themeColor="text1"/>
          <w:sz w:val="20"/>
          <w:szCs w:val="20"/>
        </w:rPr>
      </w:pPr>
      <w:r>
        <w:rPr>
          <w:rFonts w:asciiTheme="majorHAnsi" w:eastAsia="Calibri" w:hAnsiTheme="majorHAnsi" w:cs="Calibri"/>
          <w:i/>
          <w:sz w:val="20"/>
          <w:szCs w:val="20"/>
        </w:rPr>
        <w:t>Другие обязательства сторон прописаны в договоре подряда.</w:t>
      </w:r>
    </w:p>
    <w:p w:rsidR="00711B9E" w:rsidRPr="00B40A19" w:rsidRDefault="00B40A19" w:rsidP="00B40A19">
      <w:pPr>
        <w:spacing w:after="0"/>
        <w:rPr>
          <w:rFonts w:asciiTheme="majorHAnsi" w:eastAsia="Calibri" w:hAnsiTheme="majorHAnsi" w:cs="Calibri"/>
          <w:b/>
          <w:i/>
          <w:color w:val="FF0000"/>
          <w:sz w:val="20"/>
          <w:szCs w:val="20"/>
        </w:rPr>
      </w:pPr>
      <w:r>
        <w:rPr>
          <w:rFonts w:asciiTheme="majorHAnsi" w:eastAsia="Calibri" w:hAnsiTheme="majorHAnsi" w:cs="Calibri"/>
          <w:b/>
          <w:i/>
          <w:color w:val="FF0000"/>
          <w:sz w:val="20"/>
          <w:szCs w:val="20"/>
        </w:rPr>
        <w:t xml:space="preserve"> </w:t>
      </w:r>
      <w:r w:rsidR="00711B9E" w:rsidRPr="00B40A19">
        <w:rPr>
          <w:rFonts w:asciiTheme="majorHAnsi" w:eastAsia="Calibri" w:hAnsiTheme="majorHAnsi" w:cs="Calibri"/>
          <w:b/>
          <w:i/>
          <w:color w:val="FF0000"/>
          <w:sz w:val="20"/>
          <w:szCs w:val="20"/>
        </w:rPr>
        <w:t>График работ включает в себя 6 основных этапов, а именно:</w:t>
      </w:r>
    </w:p>
    <w:p w:rsidR="00711B9E" w:rsidRPr="00B40A19" w:rsidRDefault="00B40A19" w:rsidP="00B40A19">
      <w:pPr>
        <w:pStyle w:val="a3"/>
        <w:numPr>
          <w:ilvl w:val="1"/>
          <w:numId w:val="4"/>
        </w:numPr>
        <w:spacing w:after="0"/>
        <w:ind w:left="284" w:hanging="283"/>
        <w:rPr>
          <w:rFonts w:asciiTheme="majorHAnsi" w:eastAsia="Calibri" w:hAnsiTheme="majorHAnsi" w:cs="Calibri"/>
          <w:i/>
          <w:sz w:val="18"/>
          <w:szCs w:val="18"/>
        </w:rPr>
      </w:pPr>
      <w:r w:rsidRPr="00B40A19">
        <w:rPr>
          <w:rFonts w:asciiTheme="majorHAnsi" w:eastAsia="Calibri" w:hAnsiTheme="majorHAnsi" w:cs="Calibri"/>
          <w:i/>
          <w:sz w:val="18"/>
          <w:szCs w:val="18"/>
        </w:rPr>
        <w:t>Подготовительные работы, у</w:t>
      </w:r>
      <w:r w:rsidR="00711B9E" w:rsidRPr="00B40A19">
        <w:rPr>
          <w:rFonts w:asciiTheme="majorHAnsi" w:eastAsia="Calibri" w:hAnsiTheme="majorHAnsi" w:cs="Calibri"/>
          <w:i/>
          <w:sz w:val="18"/>
          <w:szCs w:val="18"/>
        </w:rPr>
        <w:t>стройство фундамента;</w:t>
      </w:r>
    </w:p>
    <w:p w:rsidR="00711B9E" w:rsidRPr="00B40A19" w:rsidRDefault="00711B9E" w:rsidP="00B40A19">
      <w:pPr>
        <w:pStyle w:val="a3"/>
        <w:numPr>
          <w:ilvl w:val="1"/>
          <w:numId w:val="4"/>
        </w:numPr>
        <w:spacing w:after="0"/>
        <w:ind w:left="284" w:hanging="283"/>
        <w:rPr>
          <w:rFonts w:asciiTheme="majorHAnsi" w:eastAsia="Calibri" w:hAnsiTheme="majorHAnsi" w:cs="Calibri"/>
          <w:i/>
          <w:sz w:val="18"/>
          <w:szCs w:val="18"/>
        </w:rPr>
      </w:pPr>
      <w:r w:rsidRPr="00B40A19">
        <w:rPr>
          <w:rFonts w:asciiTheme="majorHAnsi" w:eastAsia="Calibri" w:hAnsiTheme="majorHAnsi" w:cs="Calibri"/>
          <w:i/>
          <w:sz w:val="18"/>
          <w:szCs w:val="18"/>
        </w:rPr>
        <w:t>Возведение первого и второго этажа;</w:t>
      </w:r>
    </w:p>
    <w:p w:rsidR="00711B9E" w:rsidRPr="00B40A19" w:rsidRDefault="00B40A19" w:rsidP="00B40A19">
      <w:pPr>
        <w:pStyle w:val="a3"/>
        <w:numPr>
          <w:ilvl w:val="1"/>
          <w:numId w:val="4"/>
        </w:numPr>
        <w:spacing w:after="0"/>
        <w:ind w:left="284" w:hanging="283"/>
        <w:rPr>
          <w:rFonts w:asciiTheme="majorHAnsi" w:eastAsia="Calibri" w:hAnsiTheme="majorHAnsi" w:cs="Calibri"/>
          <w:i/>
          <w:sz w:val="18"/>
          <w:szCs w:val="18"/>
        </w:rPr>
      </w:pPr>
      <w:r w:rsidRPr="00B40A19">
        <w:rPr>
          <w:rFonts w:asciiTheme="majorHAnsi" w:eastAsia="Calibri" w:hAnsiTheme="majorHAnsi" w:cs="Calibri"/>
          <w:i/>
          <w:sz w:val="18"/>
          <w:szCs w:val="18"/>
        </w:rPr>
        <w:t>Устройство кровли, фасада.</w:t>
      </w:r>
    </w:p>
    <w:p w:rsidR="00711B9E" w:rsidRPr="00B40A19" w:rsidRDefault="00B40A19" w:rsidP="00B40A19">
      <w:pPr>
        <w:pStyle w:val="a3"/>
        <w:numPr>
          <w:ilvl w:val="1"/>
          <w:numId w:val="4"/>
        </w:numPr>
        <w:spacing w:after="0"/>
        <w:ind w:left="284" w:hanging="283"/>
        <w:rPr>
          <w:rFonts w:asciiTheme="majorHAnsi" w:eastAsia="Calibri" w:hAnsiTheme="majorHAnsi" w:cs="Calibri"/>
          <w:i/>
          <w:sz w:val="18"/>
          <w:szCs w:val="18"/>
        </w:rPr>
      </w:pPr>
      <w:r w:rsidRPr="00B40A19">
        <w:rPr>
          <w:rFonts w:asciiTheme="majorHAnsi" w:eastAsia="Calibri" w:hAnsiTheme="majorHAnsi" w:cs="Calibri"/>
          <w:i/>
          <w:sz w:val="18"/>
          <w:szCs w:val="18"/>
        </w:rPr>
        <w:t>Остекление.</w:t>
      </w:r>
    </w:p>
    <w:p w:rsidR="00B40A19" w:rsidRDefault="00711B9E" w:rsidP="00B40A19">
      <w:pPr>
        <w:pStyle w:val="a3"/>
        <w:numPr>
          <w:ilvl w:val="1"/>
          <w:numId w:val="4"/>
        </w:numPr>
        <w:spacing w:after="0"/>
        <w:ind w:left="284" w:hanging="283"/>
        <w:rPr>
          <w:rFonts w:asciiTheme="majorHAnsi" w:eastAsia="Calibri" w:hAnsiTheme="majorHAnsi" w:cs="Calibri"/>
          <w:i/>
          <w:sz w:val="18"/>
          <w:szCs w:val="18"/>
        </w:rPr>
      </w:pPr>
      <w:r w:rsidRPr="00B40A19">
        <w:rPr>
          <w:rFonts w:asciiTheme="majorHAnsi" w:eastAsia="Calibri" w:hAnsiTheme="majorHAnsi" w:cs="Calibri"/>
          <w:i/>
          <w:sz w:val="18"/>
          <w:szCs w:val="18"/>
        </w:rPr>
        <w:t xml:space="preserve">Благоустройство, </w:t>
      </w:r>
      <w:r w:rsidR="00B40A19" w:rsidRPr="00B40A19">
        <w:rPr>
          <w:rFonts w:asciiTheme="majorHAnsi" w:eastAsia="Calibri" w:hAnsiTheme="majorHAnsi" w:cs="Calibri"/>
          <w:i/>
          <w:sz w:val="18"/>
          <w:szCs w:val="18"/>
        </w:rPr>
        <w:t xml:space="preserve"> септик, </w:t>
      </w:r>
      <w:r w:rsidRPr="00B40A19">
        <w:rPr>
          <w:rFonts w:asciiTheme="majorHAnsi" w:eastAsia="Calibri" w:hAnsiTheme="majorHAnsi" w:cs="Calibri"/>
          <w:i/>
          <w:sz w:val="18"/>
          <w:szCs w:val="18"/>
        </w:rPr>
        <w:t>ограждения.</w:t>
      </w:r>
    </w:p>
    <w:p w:rsidR="00711B9E" w:rsidRPr="00B40A19" w:rsidRDefault="00B40A19" w:rsidP="00B40A19">
      <w:pPr>
        <w:spacing w:after="0"/>
        <w:rPr>
          <w:rFonts w:asciiTheme="majorHAnsi" w:eastAsia="Calibri" w:hAnsiTheme="majorHAnsi" w:cs="Calibri"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color w:val="FF0000"/>
          <w:sz w:val="24"/>
          <w:szCs w:val="24"/>
        </w:rPr>
        <w:t xml:space="preserve">  </w:t>
      </w:r>
      <w:r w:rsidR="00711B9E" w:rsidRPr="00B40A19">
        <w:rPr>
          <w:rFonts w:ascii="Calibri" w:eastAsia="Calibri" w:hAnsi="Calibri" w:cs="Calibri"/>
          <w:b/>
          <w:i/>
          <w:color w:val="FF0000"/>
          <w:sz w:val="24"/>
          <w:szCs w:val="24"/>
        </w:rPr>
        <w:t>В стоимость входят следующие виды работ:</w:t>
      </w:r>
      <w:r w:rsidR="00711B9E" w:rsidRPr="00B40A19">
        <w:rPr>
          <w:rFonts w:ascii="Calibri" w:eastAsia="Calibri" w:hAnsi="Calibri" w:cs="Calibri"/>
          <w:i/>
          <w:color w:val="FF0000"/>
          <w:sz w:val="24"/>
          <w:szCs w:val="24"/>
        </w:rPr>
        <w:t xml:space="preserve"> 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Разметка, обустройство строительного участка (склад, туалет, душ, устройство бытовки);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Все разгрузки, заносы, подачи строительных материалов;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Кладка стен;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Кладка простенков;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Монтаж перемычек;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Устройство армопоясов;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Монтаж, анкеровка, заделка стыков плит перекрытия;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Устройство монолитных участков;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Устройство лестницы внутренней;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Устройство входных групп (ступени, парапеты);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Устройство кровли. Металлочерепица в комплексе (коньковые элементы, снегоулавливатели);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Устройство подшивки кровли;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Устройство водоотливной системы;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Устройство фасада (пенопласт, армосетка, декоративна штукатурка, покраска, архитектурные пилястры);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Устройство дымоходов, флюгарок;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Устройство септика;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Центральная разводка канализации внутри;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Устройство отмостки;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Планировка участка;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lastRenderedPageBreak/>
        <w:t>Монтаж ограждения (ЖБИ столбы, прогоны дерева, проф-лист);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Гидроизоляция плиты на отм.  0.000;</w:t>
      </w:r>
    </w:p>
    <w:p w:rsidR="00B40A19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Дверь входная, металлическая;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Армирование стяжки армосеткой;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Утепл</w:t>
      </w:r>
      <w:r w:rsidR="00B40A19" w:rsidRPr="00B40A19">
        <w:rPr>
          <w:rFonts w:ascii="Calibri" w:eastAsia="Calibri" w:hAnsi="Calibri" w:cs="Calibri"/>
          <w:i/>
          <w:sz w:val="18"/>
          <w:szCs w:val="18"/>
        </w:rPr>
        <w:t>ение пола первого этажа в 5</w:t>
      </w:r>
      <w:r w:rsidRPr="00B40A19">
        <w:rPr>
          <w:rFonts w:ascii="Calibri" w:eastAsia="Calibri" w:hAnsi="Calibri" w:cs="Calibri"/>
          <w:i/>
          <w:sz w:val="18"/>
          <w:szCs w:val="18"/>
        </w:rPr>
        <w:t>0мм;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Остекление дома;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Отмостка вокруг дома (ширина 1м.);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Монтаж плит перекрытия первого этажа;</w:t>
      </w:r>
    </w:p>
    <w:p w:rsidR="00711B9E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Балочное перекрытие второго этажа;</w:t>
      </w:r>
    </w:p>
    <w:p w:rsidR="00B40A19" w:rsidRPr="00B40A19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Обустройство чердачного проема;</w:t>
      </w:r>
    </w:p>
    <w:p w:rsidR="00711B9E" w:rsidRDefault="00711B9E" w:rsidP="00B40A19">
      <w:pPr>
        <w:pStyle w:val="a3"/>
        <w:numPr>
          <w:ilvl w:val="1"/>
          <w:numId w:val="3"/>
        </w:numPr>
        <w:spacing w:after="0"/>
        <w:ind w:left="284" w:hanging="283"/>
        <w:rPr>
          <w:rFonts w:ascii="Calibri" w:eastAsia="Calibri" w:hAnsi="Calibri" w:cs="Calibri"/>
          <w:i/>
          <w:sz w:val="18"/>
          <w:szCs w:val="18"/>
        </w:rPr>
      </w:pPr>
      <w:r w:rsidRPr="00B40A19">
        <w:rPr>
          <w:rFonts w:ascii="Calibri" w:eastAsia="Calibri" w:hAnsi="Calibri" w:cs="Calibri"/>
          <w:i/>
          <w:sz w:val="18"/>
          <w:szCs w:val="18"/>
        </w:rPr>
        <w:t>Прокладка сантехники (канализация, ввод воды в дом).</w:t>
      </w:r>
    </w:p>
    <w:p w:rsidR="00C02F57" w:rsidRDefault="00C02F57" w:rsidP="00B40A19">
      <w:pPr>
        <w:spacing w:after="0"/>
        <w:rPr>
          <w:rFonts w:ascii="Calibri" w:eastAsia="Calibri" w:hAnsi="Calibri" w:cs="Calibri"/>
          <w:b/>
          <w:i/>
          <w:color w:val="FF0000"/>
        </w:rPr>
      </w:pPr>
      <w:r>
        <w:rPr>
          <w:rFonts w:ascii="Calibri" w:eastAsia="Calibri" w:hAnsi="Calibri" w:cs="Calibri"/>
          <w:b/>
          <w:i/>
          <w:color w:val="FF0000"/>
        </w:rPr>
        <w:t>Дополнительные преимущества.</w:t>
      </w:r>
    </w:p>
    <w:p w:rsidR="00B40A19" w:rsidRPr="00C02F57" w:rsidRDefault="00352227" w:rsidP="00B40A19">
      <w:pPr>
        <w:spacing w:after="0"/>
        <w:rPr>
          <w:rFonts w:ascii="Calibri" w:eastAsia="Calibri" w:hAnsi="Calibri" w:cs="Calibri"/>
          <w:b/>
          <w:i/>
          <w:sz w:val="18"/>
          <w:szCs w:val="18"/>
        </w:rPr>
      </w:pPr>
      <w:r w:rsidRPr="00C02F57">
        <w:rPr>
          <w:rFonts w:ascii="Calibri" w:eastAsia="Calibri" w:hAnsi="Calibri" w:cs="Calibri"/>
          <w:b/>
          <w:i/>
          <w:sz w:val="18"/>
          <w:szCs w:val="18"/>
        </w:rPr>
        <w:t>В данном  предложении</w:t>
      </w:r>
      <w:r w:rsidR="00C02F57">
        <w:rPr>
          <w:rFonts w:ascii="Calibri" w:eastAsia="Calibri" w:hAnsi="Calibri" w:cs="Calibri"/>
          <w:b/>
          <w:i/>
          <w:sz w:val="18"/>
          <w:szCs w:val="18"/>
        </w:rPr>
        <w:t>:</w:t>
      </w:r>
    </w:p>
    <w:p w:rsidR="00352227" w:rsidRPr="00C02F57" w:rsidRDefault="00352227" w:rsidP="00B40A19">
      <w:pPr>
        <w:spacing w:after="0"/>
        <w:rPr>
          <w:rFonts w:ascii="Calibri" w:eastAsia="Calibri" w:hAnsi="Calibri" w:cs="Calibri"/>
          <w:i/>
          <w:sz w:val="18"/>
          <w:szCs w:val="18"/>
        </w:rPr>
      </w:pPr>
      <w:r w:rsidRPr="00C02F57">
        <w:rPr>
          <w:rFonts w:ascii="Calibri" w:eastAsia="Calibri" w:hAnsi="Calibri" w:cs="Calibri"/>
          <w:i/>
          <w:sz w:val="18"/>
          <w:szCs w:val="18"/>
        </w:rPr>
        <w:t>Наличие рабочих чертежей,</w:t>
      </w:r>
    </w:p>
    <w:p w:rsidR="00352227" w:rsidRPr="00C02F57" w:rsidRDefault="00352227" w:rsidP="00B40A19">
      <w:pPr>
        <w:spacing w:after="0"/>
        <w:rPr>
          <w:rFonts w:ascii="Calibri" w:eastAsia="Calibri" w:hAnsi="Calibri" w:cs="Calibri"/>
          <w:i/>
          <w:sz w:val="18"/>
          <w:szCs w:val="18"/>
        </w:rPr>
      </w:pPr>
      <w:r w:rsidRPr="00C02F57">
        <w:rPr>
          <w:rFonts w:ascii="Calibri" w:eastAsia="Calibri" w:hAnsi="Calibri" w:cs="Calibri"/>
          <w:i/>
          <w:sz w:val="18"/>
          <w:szCs w:val="18"/>
        </w:rPr>
        <w:t>Наличие готовых проектов на этапе отделки  под ключ и под чистовую отделку.</w:t>
      </w:r>
    </w:p>
    <w:p w:rsidR="00352227" w:rsidRPr="00C02F57" w:rsidRDefault="00352227" w:rsidP="00B40A19">
      <w:pPr>
        <w:spacing w:after="0"/>
        <w:rPr>
          <w:rFonts w:ascii="Calibri" w:eastAsia="Calibri" w:hAnsi="Calibri" w:cs="Calibri"/>
          <w:i/>
          <w:sz w:val="18"/>
          <w:szCs w:val="18"/>
        </w:rPr>
      </w:pPr>
      <w:r w:rsidRPr="00C02F57">
        <w:rPr>
          <w:rFonts w:ascii="Calibri" w:eastAsia="Calibri" w:hAnsi="Calibri" w:cs="Calibri"/>
          <w:i/>
          <w:sz w:val="18"/>
          <w:szCs w:val="18"/>
        </w:rPr>
        <w:t>Наличие готовой рекламной продукции.</w:t>
      </w:r>
    </w:p>
    <w:p w:rsidR="00352227" w:rsidRPr="00C02F57" w:rsidRDefault="00352227" w:rsidP="00B40A19">
      <w:pPr>
        <w:spacing w:after="0"/>
        <w:rPr>
          <w:rFonts w:ascii="Calibri" w:eastAsia="Calibri" w:hAnsi="Calibri" w:cs="Calibri"/>
          <w:i/>
          <w:sz w:val="18"/>
          <w:szCs w:val="18"/>
        </w:rPr>
      </w:pPr>
      <w:r w:rsidRPr="00C02F57">
        <w:rPr>
          <w:rFonts w:ascii="Calibri" w:eastAsia="Calibri" w:hAnsi="Calibri" w:cs="Calibri"/>
          <w:i/>
          <w:sz w:val="18"/>
          <w:szCs w:val="18"/>
        </w:rPr>
        <w:t>Знание строительного объекта в целом.</w:t>
      </w:r>
    </w:p>
    <w:p w:rsidR="00711B9E" w:rsidRPr="00352227" w:rsidRDefault="00352227" w:rsidP="00C02F57">
      <w:pPr>
        <w:spacing w:after="0"/>
        <w:ind w:left="142" w:hanging="142"/>
        <w:rPr>
          <w:rFonts w:ascii="Calibri" w:eastAsia="Calibri" w:hAnsi="Calibri" w:cs="Calibri"/>
          <w:i/>
          <w:color w:val="FF0000"/>
          <w:sz w:val="20"/>
          <w:szCs w:val="20"/>
        </w:rPr>
      </w:pPr>
      <w:r>
        <w:rPr>
          <w:rFonts w:ascii="Calibri" w:eastAsia="Calibri" w:hAnsi="Calibri" w:cs="Calibri"/>
          <w:i/>
          <w:noProof/>
          <w:color w:val="FF0000"/>
          <w:sz w:val="20"/>
          <w:szCs w:val="20"/>
        </w:rPr>
        <w:drawing>
          <wp:inline distT="0" distB="0" distL="0" distR="0">
            <wp:extent cx="2141684" cy="1638300"/>
            <wp:effectExtent l="19050" t="0" r="0" b="0"/>
            <wp:docPr id="22" name="Рисунок 11" descr="C:\Users\User\Desktop\3х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3х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84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F57" w:rsidRPr="00C02F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02F5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91360" cy="1638300"/>
            <wp:effectExtent l="19050" t="0" r="8890" b="0"/>
            <wp:docPr id="25" name="Рисунок 13" descr="D:\Объекты\Объекты 2017\Дом Ивановича\3х4\3х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бъекты\Объекты 2017\Дом Ивановича\3х4\3х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F57" w:rsidRPr="00C02F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02F5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84398" cy="1638300"/>
            <wp:effectExtent l="19050" t="0" r="6352" b="0"/>
            <wp:docPr id="26" name="Рисунок 14" descr="D:\Объекты\Объекты 2017\Дом Ивановича\3х4\3х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бъекты\Объекты 2017\Дом Ивановича\3х4\3х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34" cy="163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75" w:rsidRDefault="00A30506" w:rsidP="00036175">
      <w:pPr>
        <w:tabs>
          <w:tab w:val="right" w:pos="10348"/>
        </w:tabs>
        <w:spacing w:before="100" w:after="0" w:line="240" w:lineRule="auto"/>
        <w:jc w:val="both"/>
        <w:rPr>
          <w:rFonts w:ascii="Calibri" w:eastAsia="Calibri" w:hAnsi="Calibri" w:cs="Calibri"/>
          <w:b/>
          <w:i/>
          <w:color w:val="FF0000"/>
        </w:rPr>
      </w:pPr>
      <w:r>
        <w:rPr>
          <w:rFonts w:ascii="Calibri" w:eastAsia="Calibri" w:hAnsi="Calibri" w:cs="Calibri"/>
          <w:b/>
          <w:i/>
          <w:color w:val="FF0000"/>
        </w:rPr>
        <w:t>Совместная деятельность, парт</w:t>
      </w:r>
      <w:r w:rsidR="00036175" w:rsidRPr="00036175">
        <w:rPr>
          <w:rFonts w:ascii="Calibri" w:eastAsia="Calibri" w:hAnsi="Calibri" w:cs="Calibri"/>
          <w:b/>
          <w:i/>
          <w:color w:val="FF0000"/>
        </w:rPr>
        <w:t>нерство.</w:t>
      </w:r>
    </w:p>
    <w:p w:rsidR="00036175" w:rsidRPr="00036175" w:rsidRDefault="00036175" w:rsidP="00036175">
      <w:pPr>
        <w:tabs>
          <w:tab w:val="right" w:pos="10348"/>
        </w:tabs>
        <w:spacing w:before="100" w:after="0" w:line="240" w:lineRule="auto"/>
        <w:jc w:val="both"/>
        <w:rPr>
          <w:rFonts w:ascii="Calibri" w:eastAsia="Calibri" w:hAnsi="Calibri" w:cs="Calibri"/>
          <w:b/>
          <w:i/>
          <w:color w:val="FF0000"/>
        </w:rPr>
      </w:pPr>
      <w:r w:rsidRPr="00036175">
        <w:rPr>
          <w:rFonts w:ascii="Calibri" w:eastAsia="Calibri" w:hAnsi="Calibri" w:cs="Calibri"/>
          <w:b/>
          <w:i/>
          <w:color w:val="FF0000"/>
        </w:rPr>
        <w:t>Пример продажи дома на уровне строительства.</w:t>
      </w:r>
    </w:p>
    <w:p w:rsidR="00036175" w:rsidRPr="00036175" w:rsidRDefault="00036175" w:rsidP="00036175">
      <w:pPr>
        <w:tabs>
          <w:tab w:val="right" w:pos="10348"/>
        </w:tabs>
        <w:spacing w:before="100" w:after="0" w:line="240" w:lineRule="auto"/>
        <w:jc w:val="both"/>
        <w:rPr>
          <w:rFonts w:ascii="Calibri" w:eastAsia="Calibri" w:hAnsi="Calibri" w:cs="Calibri"/>
          <w:b/>
          <w:i/>
          <w:sz w:val="20"/>
          <w:szCs w:val="20"/>
        </w:rPr>
      </w:pPr>
      <w:r w:rsidRPr="00036175">
        <w:rPr>
          <w:rFonts w:ascii="Calibri" w:eastAsia="Calibri" w:hAnsi="Calibri" w:cs="Calibri"/>
          <w:b/>
          <w:i/>
          <w:sz w:val="20"/>
          <w:szCs w:val="20"/>
        </w:rPr>
        <w:t>Прода</w:t>
      </w:r>
      <w:r w:rsidR="00891347">
        <w:rPr>
          <w:rFonts w:ascii="Calibri" w:eastAsia="Calibri" w:hAnsi="Calibri" w:cs="Calibri"/>
          <w:b/>
          <w:i/>
          <w:sz w:val="20"/>
          <w:szCs w:val="20"/>
        </w:rPr>
        <w:t xml:space="preserve">жа нового дома 120м2 </w:t>
      </w:r>
      <w:r w:rsidRPr="00036175">
        <w:rPr>
          <w:rFonts w:ascii="Calibri" w:eastAsia="Calibri" w:hAnsi="Calibri" w:cs="Calibri"/>
          <w:b/>
          <w:i/>
          <w:sz w:val="20"/>
          <w:szCs w:val="20"/>
        </w:rPr>
        <w:tab/>
      </w:r>
    </w:p>
    <w:p w:rsidR="00036175" w:rsidRPr="00036175" w:rsidRDefault="00036175" w:rsidP="00036175">
      <w:pPr>
        <w:spacing w:after="0" w:line="240" w:lineRule="auto"/>
        <w:jc w:val="both"/>
        <w:rPr>
          <w:rFonts w:ascii="Calibri" w:eastAsia="Calibri" w:hAnsi="Calibri" w:cs="Calibri"/>
          <w:i/>
          <w:sz w:val="20"/>
          <w:szCs w:val="20"/>
        </w:rPr>
      </w:pPr>
      <w:r w:rsidRPr="00036175">
        <w:rPr>
          <w:rFonts w:ascii="Calibri" w:eastAsia="Calibri" w:hAnsi="Calibri" w:cs="Calibri"/>
          <w:i/>
          <w:sz w:val="20"/>
          <w:szCs w:val="20"/>
        </w:rPr>
        <w:t xml:space="preserve">Продается дом на </w:t>
      </w:r>
      <w:r w:rsidR="00891347">
        <w:rPr>
          <w:rFonts w:ascii="Calibri" w:eastAsia="Calibri" w:hAnsi="Calibri" w:cs="Calibri"/>
          <w:i/>
          <w:sz w:val="20"/>
          <w:szCs w:val="20"/>
        </w:rPr>
        <w:t>этапе строительства в с. Пуховка</w:t>
      </w:r>
      <w:r w:rsidRPr="00036175">
        <w:rPr>
          <w:rFonts w:ascii="Calibri" w:eastAsia="Calibri" w:hAnsi="Calibri" w:cs="Calibri"/>
          <w:i/>
          <w:sz w:val="20"/>
          <w:szCs w:val="20"/>
        </w:rPr>
        <w:t>, Броварского района, Киевской области.</w:t>
      </w:r>
    </w:p>
    <w:p w:rsidR="00036175" w:rsidRPr="00036175" w:rsidRDefault="00036175" w:rsidP="00036175">
      <w:pPr>
        <w:spacing w:after="0" w:line="240" w:lineRule="auto"/>
        <w:jc w:val="both"/>
        <w:rPr>
          <w:rFonts w:ascii="Calibri" w:eastAsia="Calibri" w:hAnsi="Calibri" w:cs="Calibri"/>
          <w:i/>
          <w:sz w:val="20"/>
          <w:szCs w:val="20"/>
        </w:rPr>
      </w:pPr>
      <w:r w:rsidRPr="00036175">
        <w:rPr>
          <w:rFonts w:ascii="Calibri" w:eastAsia="Calibri" w:hAnsi="Calibri" w:cs="Calibri"/>
          <w:i/>
          <w:sz w:val="20"/>
          <w:szCs w:val="20"/>
        </w:rPr>
        <w:t xml:space="preserve">Площадь участка  4 сотки. </w:t>
      </w:r>
    </w:p>
    <w:p w:rsidR="00036175" w:rsidRPr="00036175" w:rsidRDefault="00036175" w:rsidP="00036175">
      <w:pPr>
        <w:spacing w:after="0" w:line="240" w:lineRule="auto"/>
        <w:rPr>
          <w:i/>
          <w:sz w:val="20"/>
          <w:szCs w:val="20"/>
        </w:rPr>
      </w:pPr>
      <w:r w:rsidRPr="00036175">
        <w:rPr>
          <w:i/>
          <w:sz w:val="20"/>
          <w:szCs w:val="20"/>
        </w:rPr>
        <w:t>Площадь дома 120м2</w:t>
      </w:r>
    </w:p>
    <w:p w:rsidR="00036175" w:rsidRPr="00036175" w:rsidRDefault="00036175" w:rsidP="00036175">
      <w:pPr>
        <w:spacing w:after="0" w:line="240" w:lineRule="auto"/>
        <w:rPr>
          <w:i/>
          <w:sz w:val="20"/>
          <w:szCs w:val="20"/>
        </w:rPr>
      </w:pPr>
      <w:r w:rsidRPr="00036175">
        <w:rPr>
          <w:i/>
          <w:sz w:val="20"/>
          <w:szCs w:val="20"/>
        </w:rPr>
        <w:t>Площадь пятна застройки 79.13м2</w:t>
      </w:r>
    </w:p>
    <w:p w:rsidR="00036175" w:rsidRPr="00036175" w:rsidRDefault="00036175" w:rsidP="00036175">
      <w:pPr>
        <w:spacing w:after="0" w:line="240" w:lineRule="auto"/>
        <w:rPr>
          <w:i/>
          <w:sz w:val="20"/>
          <w:szCs w:val="20"/>
        </w:rPr>
      </w:pPr>
      <w:r w:rsidRPr="00036175">
        <w:rPr>
          <w:i/>
          <w:sz w:val="20"/>
          <w:szCs w:val="20"/>
        </w:rPr>
        <w:t>Проект удобен для перепланировок, изменений фасада, достраиваний.</w:t>
      </w:r>
    </w:p>
    <w:p w:rsidR="00036175" w:rsidRPr="00036175" w:rsidRDefault="00036175" w:rsidP="00036175">
      <w:pPr>
        <w:spacing w:after="0" w:line="240" w:lineRule="auto"/>
        <w:rPr>
          <w:i/>
          <w:sz w:val="20"/>
          <w:szCs w:val="20"/>
        </w:rPr>
      </w:pPr>
      <w:r w:rsidRPr="00036175">
        <w:rPr>
          <w:i/>
          <w:sz w:val="20"/>
          <w:szCs w:val="20"/>
        </w:rPr>
        <w:t>Наличие 2х террас, 2 входа, 2 сан-узла, 3 спальни, кухня, гостиная, погреб, чердачное помещение.</w:t>
      </w:r>
      <w:r w:rsidRPr="00036175">
        <w:rPr>
          <w:rFonts w:ascii="Calibri" w:eastAsia="Calibri" w:hAnsi="Calibri" w:cs="Calibri"/>
          <w:i/>
          <w:sz w:val="20"/>
          <w:szCs w:val="20"/>
        </w:rPr>
        <w:t xml:space="preserve"> Строительство под чистовую отделку.</w:t>
      </w:r>
    </w:p>
    <w:p w:rsidR="00036175" w:rsidRPr="00036175" w:rsidRDefault="00036175" w:rsidP="00036175">
      <w:pPr>
        <w:spacing w:after="0" w:line="240" w:lineRule="auto"/>
        <w:rPr>
          <w:i/>
          <w:sz w:val="20"/>
          <w:szCs w:val="20"/>
        </w:rPr>
      </w:pPr>
      <w:r w:rsidRPr="00036175">
        <w:rPr>
          <w:i/>
          <w:sz w:val="20"/>
          <w:szCs w:val="20"/>
        </w:rPr>
        <w:t>Аналогичный проект реализован в 2017г.</w:t>
      </w:r>
    </w:p>
    <w:p w:rsidR="00036175" w:rsidRPr="00036175" w:rsidRDefault="00036175" w:rsidP="00036175">
      <w:pPr>
        <w:spacing w:after="0" w:line="240" w:lineRule="auto"/>
        <w:rPr>
          <w:i/>
          <w:sz w:val="20"/>
          <w:szCs w:val="20"/>
        </w:rPr>
      </w:pPr>
      <w:r w:rsidRPr="00036175">
        <w:rPr>
          <w:i/>
          <w:sz w:val="20"/>
          <w:szCs w:val="20"/>
        </w:rPr>
        <w:t>Сроки строительства дома под внутренние отделочные работы составляет  до 3,5 месяца.</w:t>
      </w:r>
    </w:p>
    <w:p w:rsidR="00036175" w:rsidRPr="00036175" w:rsidRDefault="00036175" w:rsidP="00036175">
      <w:pPr>
        <w:spacing w:after="0" w:line="240" w:lineRule="auto"/>
        <w:ind w:left="-709" w:firstLine="709"/>
        <w:rPr>
          <w:rFonts w:cs="Aharoni"/>
          <w:i/>
          <w:color w:val="000000" w:themeColor="text1"/>
          <w:sz w:val="20"/>
          <w:szCs w:val="20"/>
          <w:lang w:val="uk-UA"/>
        </w:rPr>
      </w:pPr>
      <w:r w:rsidRPr="00036175">
        <w:rPr>
          <w:rFonts w:cs="Aharoni"/>
          <w:i/>
          <w:color w:val="000000" w:themeColor="text1"/>
          <w:sz w:val="20"/>
          <w:szCs w:val="20"/>
          <w:lang w:val="uk-UA"/>
        </w:rPr>
        <w:t>Площадь 1-го этажа-60м2, тераса-5.5м2</w:t>
      </w:r>
    </w:p>
    <w:p w:rsidR="00036175" w:rsidRPr="00036175" w:rsidRDefault="00036175" w:rsidP="00036175">
      <w:pPr>
        <w:spacing w:after="0" w:line="240" w:lineRule="auto"/>
        <w:ind w:left="-709" w:firstLine="709"/>
        <w:rPr>
          <w:rFonts w:cs="Aharoni"/>
          <w:i/>
          <w:color w:val="000000" w:themeColor="text1"/>
          <w:sz w:val="20"/>
          <w:szCs w:val="20"/>
          <w:lang w:val="uk-UA"/>
        </w:rPr>
      </w:pPr>
      <w:r w:rsidRPr="00036175">
        <w:rPr>
          <w:rFonts w:cs="Aharoni"/>
          <w:i/>
          <w:color w:val="000000" w:themeColor="text1"/>
          <w:sz w:val="20"/>
          <w:szCs w:val="20"/>
          <w:lang w:val="uk-UA"/>
        </w:rPr>
        <w:t>Площадь  мансардного этажа-60м2,тераса 5.5м2</w:t>
      </w:r>
    </w:p>
    <w:p w:rsidR="00036175" w:rsidRPr="00036175" w:rsidRDefault="00036175" w:rsidP="00036175">
      <w:pPr>
        <w:spacing w:after="0" w:line="240" w:lineRule="auto"/>
        <w:ind w:left="-709" w:firstLine="709"/>
        <w:rPr>
          <w:rFonts w:asciiTheme="majorHAnsi" w:hAnsiTheme="majorHAnsi"/>
          <w:b/>
          <w:i/>
          <w:color w:val="C00000"/>
          <w:sz w:val="20"/>
          <w:szCs w:val="20"/>
        </w:rPr>
      </w:pPr>
      <w:r w:rsidRPr="00036175">
        <w:rPr>
          <w:rFonts w:ascii="Calibri" w:eastAsia="Calibri" w:hAnsi="Calibri" w:cs="Calibri"/>
          <w:i/>
          <w:sz w:val="20"/>
          <w:szCs w:val="20"/>
        </w:rPr>
        <w:t>Наличие скважины.</w:t>
      </w:r>
    </w:p>
    <w:p w:rsidR="00036175" w:rsidRPr="00036175" w:rsidRDefault="00036175" w:rsidP="00036175">
      <w:pPr>
        <w:spacing w:after="0" w:line="240" w:lineRule="auto"/>
        <w:jc w:val="both"/>
        <w:rPr>
          <w:rFonts w:ascii="Calibri" w:eastAsia="Calibri" w:hAnsi="Calibri" w:cs="Calibri"/>
          <w:i/>
          <w:sz w:val="20"/>
          <w:szCs w:val="20"/>
        </w:rPr>
      </w:pPr>
      <w:r w:rsidRPr="00036175">
        <w:rPr>
          <w:rFonts w:ascii="Calibri" w:eastAsia="Calibri" w:hAnsi="Calibri" w:cs="Calibri"/>
          <w:i/>
          <w:sz w:val="20"/>
          <w:szCs w:val="20"/>
        </w:rPr>
        <w:t xml:space="preserve">Два септика, общий, и  отдельный на сауну, </w:t>
      </w:r>
    </w:p>
    <w:p w:rsidR="00036175" w:rsidRPr="00036175" w:rsidRDefault="00036175" w:rsidP="00036175">
      <w:pPr>
        <w:spacing w:after="0" w:line="240" w:lineRule="auto"/>
        <w:jc w:val="both"/>
        <w:rPr>
          <w:rFonts w:ascii="Calibri" w:eastAsia="Calibri" w:hAnsi="Calibri" w:cs="Calibri"/>
          <w:i/>
          <w:sz w:val="20"/>
          <w:szCs w:val="20"/>
        </w:rPr>
      </w:pPr>
      <w:r w:rsidRPr="00036175">
        <w:rPr>
          <w:rFonts w:ascii="Calibri" w:eastAsia="Calibri" w:hAnsi="Calibri" w:cs="Calibri"/>
          <w:i/>
          <w:sz w:val="20"/>
          <w:szCs w:val="20"/>
        </w:rPr>
        <w:t>Возможна рассрочка.</w:t>
      </w:r>
    </w:p>
    <w:p w:rsidR="00036175" w:rsidRPr="00036175" w:rsidRDefault="00036175" w:rsidP="00036175">
      <w:pPr>
        <w:spacing w:after="0" w:line="240" w:lineRule="auto"/>
        <w:jc w:val="both"/>
        <w:rPr>
          <w:rFonts w:ascii="Calibri" w:eastAsia="Calibri" w:hAnsi="Calibri" w:cs="Calibri"/>
          <w:i/>
          <w:sz w:val="20"/>
          <w:szCs w:val="20"/>
        </w:rPr>
      </w:pPr>
      <w:r w:rsidRPr="00036175">
        <w:rPr>
          <w:rFonts w:ascii="Calibri" w:eastAsia="Calibri" w:hAnsi="Calibri" w:cs="Calibri"/>
          <w:i/>
          <w:sz w:val="20"/>
          <w:szCs w:val="20"/>
        </w:rPr>
        <w:t>Проект в подарок.</w:t>
      </w:r>
    </w:p>
    <w:p w:rsidR="00036175" w:rsidRPr="00036175" w:rsidRDefault="00036175" w:rsidP="00036175">
      <w:pPr>
        <w:spacing w:after="0" w:line="240" w:lineRule="auto"/>
        <w:rPr>
          <w:i/>
          <w:sz w:val="20"/>
          <w:szCs w:val="20"/>
        </w:rPr>
      </w:pPr>
      <w:r w:rsidRPr="00036175">
        <w:rPr>
          <w:i/>
          <w:sz w:val="20"/>
          <w:szCs w:val="20"/>
        </w:rPr>
        <w:t>Сметные стоимости, графики, документы, в наличии.</w:t>
      </w:r>
    </w:p>
    <w:p w:rsidR="00036175" w:rsidRPr="00036175" w:rsidRDefault="00036175" w:rsidP="00036175">
      <w:pPr>
        <w:spacing w:after="0" w:line="240" w:lineRule="auto"/>
        <w:rPr>
          <w:i/>
          <w:sz w:val="20"/>
          <w:szCs w:val="20"/>
        </w:rPr>
      </w:pPr>
      <w:r w:rsidRPr="00036175">
        <w:rPr>
          <w:i/>
          <w:sz w:val="20"/>
          <w:szCs w:val="20"/>
        </w:rPr>
        <w:t>При подписании договора, земельный участок переходит в собственность владельца</w:t>
      </w:r>
    </w:p>
    <w:p w:rsidR="00036175" w:rsidRPr="00036175" w:rsidRDefault="00036175" w:rsidP="00036175">
      <w:pPr>
        <w:spacing w:after="0" w:line="240" w:lineRule="auto"/>
        <w:rPr>
          <w:i/>
          <w:sz w:val="20"/>
          <w:szCs w:val="20"/>
        </w:rPr>
      </w:pPr>
      <w:r w:rsidRPr="00036175">
        <w:rPr>
          <w:i/>
          <w:sz w:val="20"/>
          <w:szCs w:val="20"/>
        </w:rPr>
        <w:t>Ход строительства можете смотреть через онлайн камеры.</w:t>
      </w:r>
    </w:p>
    <w:p w:rsidR="00036175" w:rsidRPr="00036175" w:rsidRDefault="00036175" w:rsidP="00036175">
      <w:pPr>
        <w:spacing w:after="0" w:line="240" w:lineRule="auto"/>
        <w:rPr>
          <w:i/>
          <w:sz w:val="20"/>
          <w:szCs w:val="20"/>
        </w:rPr>
      </w:pPr>
      <w:r w:rsidRPr="00036175">
        <w:rPr>
          <w:i/>
          <w:sz w:val="20"/>
          <w:szCs w:val="20"/>
        </w:rPr>
        <w:t>Стоимость дома с участком на этапе строительства 70000у.е</w:t>
      </w:r>
    </w:p>
    <w:p w:rsidR="00036175" w:rsidRPr="00036175" w:rsidRDefault="00036175" w:rsidP="00036175">
      <w:pPr>
        <w:spacing w:after="0" w:line="240" w:lineRule="auto"/>
        <w:rPr>
          <w:i/>
          <w:sz w:val="20"/>
          <w:szCs w:val="20"/>
        </w:rPr>
      </w:pPr>
      <w:r w:rsidRPr="00036175">
        <w:rPr>
          <w:i/>
          <w:sz w:val="20"/>
          <w:szCs w:val="20"/>
        </w:rPr>
        <w:t>Стоимость готового  дома с участком 75000у.е</w:t>
      </w:r>
    </w:p>
    <w:p w:rsidR="00036175" w:rsidRPr="00036175" w:rsidRDefault="00036175" w:rsidP="00036175">
      <w:pPr>
        <w:spacing w:after="0" w:line="240" w:lineRule="auto"/>
        <w:rPr>
          <w:i/>
        </w:rPr>
      </w:pPr>
      <w:r w:rsidRPr="00036175">
        <w:rPr>
          <w:i/>
        </w:rPr>
        <w:t>Подробная информация по телефону.</w:t>
      </w:r>
    </w:p>
    <w:p w:rsidR="00036175" w:rsidRPr="00036175" w:rsidRDefault="00036175" w:rsidP="00036175">
      <w:pPr>
        <w:spacing w:after="0" w:line="240" w:lineRule="auto"/>
        <w:rPr>
          <w:i/>
        </w:rPr>
      </w:pPr>
      <w:r w:rsidRPr="00036175">
        <w:rPr>
          <w:i/>
        </w:rPr>
        <w:t>Звоните.</w:t>
      </w:r>
    </w:p>
    <w:p w:rsidR="00036175" w:rsidRDefault="00036175" w:rsidP="00036175">
      <w:pPr>
        <w:spacing w:after="0" w:line="240" w:lineRule="auto"/>
      </w:pPr>
      <w:r w:rsidRPr="00036175">
        <w:rPr>
          <w:i/>
        </w:rPr>
        <w:t>Тел</w:t>
      </w:r>
      <w:r>
        <w:t xml:space="preserve">. </w:t>
      </w:r>
    </w:p>
    <w:p w:rsidR="00036175" w:rsidRDefault="00036175" w:rsidP="00036175">
      <w:pPr>
        <w:spacing w:after="0" w:line="240" w:lineRule="auto"/>
      </w:pPr>
      <w:r>
        <w:t>Тел.</w:t>
      </w:r>
    </w:p>
    <w:p w:rsidR="00711B9E" w:rsidRPr="00E006E0" w:rsidRDefault="00711B9E" w:rsidP="00711B9E">
      <w:pPr>
        <w:spacing w:after="0"/>
        <w:ind w:left="1134" w:hanging="283"/>
        <w:rPr>
          <w:rFonts w:asciiTheme="majorHAnsi" w:eastAsia="Calibri" w:hAnsiTheme="majorHAnsi" w:cs="Calibri"/>
          <w:b/>
          <w:i/>
          <w:sz w:val="20"/>
          <w:szCs w:val="20"/>
        </w:rPr>
      </w:pPr>
    </w:p>
    <w:sectPr w:rsidR="00711B9E" w:rsidRPr="00E006E0" w:rsidSect="005E7A4B">
      <w:pgSz w:w="11906" w:h="16838"/>
      <w:pgMar w:top="567" w:right="849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6E83" w:rsidRDefault="00E46E83" w:rsidP="00711B9E">
      <w:pPr>
        <w:spacing w:after="0" w:line="240" w:lineRule="auto"/>
      </w:pPr>
      <w:r>
        <w:separator/>
      </w:r>
    </w:p>
  </w:endnote>
  <w:endnote w:type="continuationSeparator" w:id="1">
    <w:p w:rsidR="00E46E83" w:rsidRDefault="00E46E83" w:rsidP="00711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6E83" w:rsidRDefault="00E46E83" w:rsidP="00711B9E">
      <w:pPr>
        <w:spacing w:after="0" w:line="240" w:lineRule="auto"/>
      </w:pPr>
      <w:r>
        <w:separator/>
      </w:r>
    </w:p>
  </w:footnote>
  <w:footnote w:type="continuationSeparator" w:id="1">
    <w:p w:rsidR="00E46E83" w:rsidRDefault="00E46E83" w:rsidP="00711B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F5B17"/>
    <w:multiLevelType w:val="hybridMultilevel"/>
    <w:tmpl w:val="84867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67A75"/>
    <w:multiLevelType w:val="hybridMultilevel"/>
    <w:tmpl w:val="4E965806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44413886"/>
    <w:multiLevelType w:val="hybridMultilevel"/>
    <w:tmpl w:val="4D58AE1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64391C73"/>
    <w:multiLevelType w:val="hybridMultilevel"/>
    <w:tmpl w:val="A50C3BB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69E603E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921450"/>
    <w:multiLevelType w:val="hybridMultilevel"/>
    <w:tmpl w:val="F1F261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B227A0"/>
    <w:multiLevelType w:val="hybridMultilevel"/>
    <w:tmpl w:val="575E1C54"/>
    <w:lvl w:ilvl="0" w:tplc="ACE65D94">
      <w:start w:val="1"/>
      <w:numFmt w:val="decimal"/>
      <w:lvlText w:val="%1."/>
      <w:lvlJc w:val="left"/>
      <w:pPr>
        <w:ind w:left="456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76" w:hanging="360"/>
      </w:pPr>
    </w:lvl>
    <w:lvl w:ilvl="2" w:tplc="0419001B" w:tentative="1">
      <w:start w:val="1"/>
      <w:numFmt w:val="lowerRoman"/>
      <w:lvlText w:val="%3."/>
      <w:lvlJc w:val="right"/>
      <w:pPr>
        <w:ind w:left="1896" w:hanging="180"/>
      </w:pPr>
    </w:lvl>
    <w:lvl w:ilvl="3" w:tplc="0419000F" w:tentative="1">
      <w:start w:val="1"/>
      <w:numFmt w:val="decimal"/>
      <w:lvlText w:val="%4."/>
      <w:lvlJc w:val="left"/>
      <w:pPr>
        <w:ind w:left="2616" w:hanging="360"/>
      </w:pPr>
    </w:lvl>
    <w:lvl w:ilvl="4" w:tplc="04190019" w:tentative="1">
      <w:start w:val="1"/>
      <w:numFmt w:val="lowerLetter"/>
      <w:lvlText w:val="%5."/>
      <w:lvlJc w:val="left"/>
      <w:pPr>
        <w:ind w:left="3336" w:hanging="360"/>
      </w:pPr>
    </w:lvl>
    <w:lvl w:ilvl="5" w:tplc="0419001B" w:tentative="1">
      <w:start w:val="1"/>
      <w:numFmt w:val="lowerRoman"/>
      <w:lvlText w:val="%6."/>
      <w:lvlJc w:val="right"/>
      <w:pPr>
        <w:ind w:left="4056" w:hanging="180"/>
      </w:pPr>
    </w:lvl>
    <w:lvl w:ilvl="6" w:tplc="0419000F" w:tentative="1">
      <w:start w:val="1"/>
      <w:numFmt w:val="decimal"/>
      <w:lvlText w:val="%7."/>
      <w:lvlJc w:val="left"/>
      <w:pPr>
        <w:ind w:left="4776" w:hanging="360"/>
      </w:pPr>
    </w:lvl>
    <w:lvl w:ilvl="7" w:tplc="04190019" w:tentative="1">
      <w:start w:val="1"/>
      <w:numFmt w:val="lowerLetter"/>
      <w:lvlText w:val="%8."/>
      <w:lvlJc w:val="left"/>
      <w:pPr>
        <w:ind w:left="5496" w:hanging="360"/>
      </w:pPr>
    </w:lvl>
    <w:lvl w:ilvl="8" w:tplc="0419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6">
    <w:nsid w:val="75B16440"/>
    <w:multiLevelType w:val="hybridMultilevel"/>
    <w:tmpl w:val="74848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11B9E"/>
    <w:rsid w:val="00000783"/>
    <w:rsid w:val="00036175"/>
    <w:rsid w:val="000C0868"/>
    <w:rsid w:val="000F5564"/>
    <w:rsid w:val="0011116C"/>
    <w:rsid w:val="0013069F"/>
    <w:rsid w:val="001804A3"/>
    <w:rsid w:val="00215959"/>
    <w:rsid w:val="00230763"/>
    <w:rsid w:val="00310908"/>
    <w:rsid w:val="00327D1E"/>
    <w:rsid w:val="00352227"/>
    <w:rsid w:val="003A2213"/>
    <w:rsid w:val="003B2E37"/>
    <w:rsid w:val="003F1CD1"/>
    <w:rsid w:val="00411361"/>
    <w:rsid w:val="00461FD3"/>
    <w:rsid w:val="00477D99"/>
    <w:rsid w:val="004F0CD2"/>
    <w:rsid w:val="005B5058"/>
    <w:rsid w:val="005C2700"/>
    <w:rsid w:val="005F64EC"/>
    <w:rsid w:val="006E5CA9"/>
    <w:rsid w:val="006E6DF5"/>
    <w:rsid w:val="00711B9E"/>
    <w:rsid w:val="00772BED"/>
    <w:rsid w:val="00821C50"/>
    <w:rsid w:val="00891347"/>
    <w:rsid w:val="00906F54"/>
    <w:rsid w:val="009116BB"/>
    <w:rsid w:val="009720CD"/>
    <w:rsid w:val="00976DFF"/>
    <w:rsid w:val="00A30506"/>
    <w:rsid w:val="00AC2956"/>
    <w:rsid w:val="00AE1632"/>
    <w:rsid w:val="00B40A19"/>
    <w:rsid w:val="00C02F57"/>
    <w:rsid w:val="00C87A1A"/>
    <w:rsid w:val="00D77DA3"/>
    <w:rsid w:val="00DD4FB8"/>
    <w:rsid w:val="00E46E83"/>
    <w:rsid w:val="00E9547E"/>
    <w:rsid w:val="00F77713"/>
    <w:rsid w:val="00FC1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B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1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B9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11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11B9E"/>
  </w:style>
  <w:style w:type="paragraph" w:styleId="a8">
    <w:name w:val="footer"/>
    <w:basedOn w:val="a"/>
    <w:link w:val="a9"/>
    <w:uiPriority w:val="99"/>
    <w:semiHidden/>
    <w:unhideWhenUsed/>
    <w:rsid w:val="00711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11B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1144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2021-02-22T09:59:00Z</dcterms:created>
  <dcterms:modified xsi:type="dcterms:W3CDTF">2021-03-04T09:43:00Z</dcterms:modified>
</cp:coreProperties>
</file>