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88C" w:rsidRPr="006338CF" w:rsidRDefault="001E69BC" w:rsidP="006338CF">
      <w:pPr>
        <w:pStyle w:val="ad"/>
        <w:rPr>
          <w:rFonts w:ascii="Times New Roman" w:hAnsi="Times New Roman" w:cs="Times New Roman"/>
          <w:sz w:val="24"/>
          <w:szCs w:val="24"/>
          <w:lang w:val="uk-UA" w:eastAsia="ar-SA"/>
        </w:rPr>
      </w:pPr>
      <w:r>
        <w:rPr>
          <w:rFonts w:ascii="Times New Roman" w:hAnsi="Times New Roman" w:cs="Times New Roman"/>
          <w:sz w:val="24"/>
          <w:szCs w:val="24"/>
          <w:lang w:val="uk-UA" w:eastAsia="ar-SA"/>
        </w:rPr>
        <w:t xml:space="preserve">                </w:t>
      </w:r>
      <w:r w:rsidR="000C788C" w:rsidRPr="006338CF">
        <w:rPr>
          <w:rFonts w:ascii="Times New Roman" w:hAnsi="Times New Roman" w:cs="Times New Roman"/>
          <w:sz w:val="24"/>
          <w:szCs w:val="24"/>
          <w:lang w:val="uk-UA" w:eastAsia="ar-SA"/>
        </w:rPr>
        <w:t xml:space="preserve">Інформація про необхідні технічні, якісні, кількісні та інші вимоги до предмета </w:t>
      </w:r>
      <w:r w:rsidR="009838E2" w:rsidRPr="006338CF">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закупівлі</w:t>
      </w:r>
      <w:r w:rsidR="009838E2" w:rsidRPr="006338CF">
        <w:rPr>
          <w:rFonts w:ascii="Times New Roman" w:hAnsi="Times New Roman" w:cs="Times New Roman"/>
          <w:sz w:val="24"/>
          <w:szCs w:val="24"/>
          <w:lang w:val="uk-UA" w:eastAsia="ar-SA"/>
        </w:rPr>
        <w:t xml:space="preserve">                               </w:t>
      </w:r>
      <w:r>
        <w:rPr>
          <w:rFonts w:ascii="Times New Roman" w:hAnsi="Times New Roman" w:cs="Times New Roman"/>
          <w:sz w:val="24"/>
          <w:szCs w:val="24"/>
          <w:lang w:val="uk-UA" w:eastAsia="ar-SA"/>
        </w:rPr>
        <w:t xml:space="preserve">                          </w:t>
      </w:r>
    </w:p>
    <w:p w:rsidR="009838E2" w:rsidRPr="006338CF" w:rsidRDefault="001E69BC" w:rsidP="006338CF">
      <w:pPr>
        <w:pStyle w:val="ad"/>
        <w:rPr>
          <w:rFonts w:ascii="Times New Roman" w:hAnsi="Times New Roman" w:cs="Times New Roman"/>
          <w:b/>
          <w:caps/>
          <w:sz w:val="24"/>
          <w:szCs w:val="24"/>
          <w:lang w:val="uk-UA" w:eastAsia="ar-SA"/>
        </w:rPr>
      </w:pPr>
      <w:r>
        <w:rPr>
          <w:rFonts w:ascii="Times New Roman" w:hAnsi="Times New Roman" w:cs="Times New Roman"/>
          <w:b/>
          <w:caps/>
          <w:sz w:val="24"/>
          <w:szCs w:val="24"/>
          <w:lang w:val="uk-UA" w:eastAsia="ar-SA"/>
        </w:rPr>
        <w:t xml:space="preserve">                                                                     </w:t>
      </w:r>
    </w:p>
    <w:p w:rsidR="000C788C" w:rsidRPr="006338CF" w:rsidRDefault="009838E2" w:rsidP="006338CF">
      <w:pPr>
        <w:pStyle w:val="ad"/>
        <w:rPr>
          <w:rFonts w:ascii="Times New Roman" w:hAnsi="Times New Roman" w:cs="Times New Roman"/>
          <w:b/>
          <w:caps/>
          <w:sz w:val="24"/>
          <w:szCs w:val="24"/>
          <w:lang w:val="uk-UA" w:eastAsia="ar-SA"/>
        </w:rPr>
      </w:pPr>
      <w:r w:rsidRPr="006338CF">
        <w:rPr>
          <w:rFonts w:ascii="Times New Roman" w:hAnsi="Times New Roman" w:cs="Times New Roman"/>
          <w:b/>
          <w:caps/>
          <w:sz w:val="24"/>
          <w:szCs w:val="24"/>
          <w:lang w:val="uk-UA" w:eastAsia="ar-SA"/>
        </w:rPr>
        <w:t xml:space="preserve">          </w:t>
      </w:r>
      <w:r w:rsidR="000C788C" w:rsidRPr="006338CF">
        <w:rPr>
          <w:rFonts w:ascii="Times New Roman" w:hAnsi="Times New Roman" w:cs="Times New Roman"/>
          <w:b/>
          <w:caps/>
          <w:sz w:val="24"/>
          <w:szCs w:val="24"/>
          <w:lang w:val="uk-UA" w:eastAsia="ar-SA"/>
        </w:rPr>
        <w:t xml:space="preserve">Капітальний ремонт підвального приміщення будівлі КНП «чОРНОМОРСЬКА ЛІКАРНЯ» чОРНОМОРСЬКОЇ МІСЬКОЇ РАДИ оДЕСЬКОГО РАЙОНУ оДЕСЬКОЇ ОБЛАСТІ, З УЛАШТУВАННЯМ ПІД НАЙПРОСТІШЕ УКРИТТЯ ЗА  АДРЕСОЮ: ВУЛ.вІТАЛІЯ шУМА,4 </w:t>
      </w:r>
      <w:r w:rsidR="00811C05" w:rsidRPr="006338CF">
        <w:rPr>
          <w:rFonts w:ascii="Times New Roman" w:hAnsi="Times New Roman" w:cs="Times New Roman"/>
          <w:b/>
          <w:caps/>
          <w:sz w:val="24"/>
          <w:szCs w:val="24"/>
          <w:lang w:val="uk-UA" w:eastAsia="ar-SA"/>
        </w:rPr>
        <w:t xml:space="preserve">, </w:t>
      </w:r>
      <w:r w:rsidR="00560FF9" w:rsidRPr="006338CF">
        <w:rPr>
          <w:rFonts w:ascii="Times New Roman" w:hAnsi="Times New Roman" w:cs="Times New Roman"/>
          <w:b/>
          <w:caps/>
          <w:sz w:val="24"/>
          <w:szCs w:val="24"/>
          <w:lang w:val="uk-UA" w:eastAsia="ar-SA"/>
        </w:rPr>
        <w:t>літ</w:t>
      </w:r>
      <w:r w:rsidR="00811C05" w:rsidRPr="006338CF">
        <w:rPr>
          <w:rFonts w:ascii="Times New Roman" w:hAnsi="Times New Roman" w:cs="Times New Roman"/>
          <w:b/>
          <w:caps/>
          <w:sz w:val="24"/>
          <w:szCs w:val="24"/>
          <w:lang w:val="uk-UA" w:eastAsia="ar-SA"/>
        </w:rPr>
        <w:t>. «А»</w:t>
      </w:r>
    </w:p>
    <w:p w:rsidR="000C788C" w:rsidRPr="006338CF" w:rsidRDefault="000C788C" w:rsidP="006338CF">
      <w:pPr>
        <w:pStyle w:val="ad"/>
        <w:rPr>
          <w:rFonts w:ascii="Times New Roman" w:hAnsi="Times New Roman" w:cs="Times New Roman"/>
          <w:b/>
          <w:caps/>
          <w:sz w:val="24"/>
          <w:szCs w:val="24"/>
          <w:lang w:val="uk-UA" w:eastAsia="ar-SA"/>
        </w:rPr>
      </w:pPr>
      <w:r w:rsidRPr="006338CF">
        <w:rPr>
          <w:rFonts w:ascii="Times New Roman" w:hAnsi="Times New Roman" w:cs="Times New Roman"/>
          <w:b/>
          <w:caps/>
          <w:sz w:val="24"/>
          <w:szCs w:val="24"/>
          <w:lang w:val="uk-UA" w:eastAsia="ar-SA"/>
        </w:rPr>
        <w:t>Код ДК 021:2015: 45</w:t>
      </w:r>
      <w:r w:rsidR="00CF2046" w:rsidRPr="006338CF">
        <w:rPr>
          <w:rFonts w:ascii="Times New Roman" w:hAnsi="Times New Roman" w:cs="Times New Roman"/>
          <w:b/>
          <w:caps/>
          <w:sz w:val="24"/>
          <w:szCs w:val="24"/>
          <w:lang w:val="uk-UA" w:eastAsia="ar-SA"/>
        </w:rPr>
        <w:t>45</w:t>
      </w:r>
      <w:r w:rsidRPr="006338CF">
        <w:rPr>
          <w:rFonts w:ascii="Times New Roman" w:hAnsi="Times New Roman" w:cs="Times New Roman"/>
          <w:b/>
          <w:caps/>
          <w:sz w:val="24"/>
          <w:szCs w:val="24"/>
          <w:lang w:val="uk-UA" w:eastAsia="ar-SA"/>
        </w:rPr>
        <w:t>0000-</w:t>
      </w:r>
      <w:r w:rsidR="00CF2046" w:rsidRPr="006338CF">
        <w:rPr>
          <w:rFonts w:ascii="Times New Roman" w:hAnsi="Times New Roman" w:cs="Times New Roman"/>
          <w:b/>
          <w:caps/>
          <w:sz w:val="24"/>
          <w:szCs w:val="24"/>
          <w:lang w:val="uk-UA" w:eastAsia="ar-SA"/>
        </w:rPr>
        <w:t>6</w:t>
      </w:r>
      <w:r w:rsidRPr="006338CF">
        <w:rPr>
          <w:rFonts w:ascii="Times New Roman" w:hAnsi="Times New Roman" w:cs="Times New Roman"/>
          <w:b/>
          <w:caps/>
          <w:sz w:val="24"/>
          <w:szCs w:val="24"/>
          <w:lang w:val="uk-UA" w:eastAsia="ar-SA"/>
        </w:rPr>
        <w:t xml:space="preserve"> — </w:t>
      </w:r>
      <w:r w:rsidR="00CF2046" w:rsidRPr="006338CF">
        <w:rPr>
          <w:rFonts w:ascii="Times New Roman" w:hAnsi="Times New Roman" w:cs="Times New Roman"/>
          <w:b/>
          <w:caps/>
          <w:sz w:val="24"/>
          <w:szCs w:val="24"/>
          <w:lang w:val="uk-UA" w:eastAsia="ar-SA"/>
        </w:rPr>
        <w:t>інші завершальні будівельні роботи</w:t>
      </w:r>
    </w:p>
    <w:p w:rsidR="009838E2" w:rsidRPr="006338CF" w:rsidRDefault="009838E2" w:rsidP="006338CF">
      <w:pPr>
        <w:pStyle w:val="ad"/>
        <w:rPr>
          <w:rFonts w:ascii="Times New Roman" w:hAnsi="Times New Roman" w:cs="Times New Roman"/>
          <w:sz w:val="24"/>
          <w:szCs w:val="24"/>
          <w:lang w:val="uk-UA"/>
        </w:rPr>
      </w:pPr>
    </w:p>
    <w:p w:rsidR="009838E2" w:rsidRPr="006338CF" w:rsidRDefault="009838E2" w:rsidP="006338CF">
      <w:pPr>
        <w:pStyle w:val="ad"/>
        <w:rPr>
          <w:rFonts w:ascii="Times New Roman" w:hAnsi="Times New Roman" w:cs="Times New Roman"/>
          <w:sz w:val="24"/>
          <w:szCs w:val="24"/>
          <w:lang w:val="uk-UA"/>
        </w:rPr>
      </w:pPr>
      <w:r w:rsidRPr="006338CF">
        <w:rPr>
          <w:rFonts w:ascii="Times New Roman" w:hAnsi="Times New Roman" w:cs="Times New Roman"/>
          <w:b/>
          <w:sz w:val="24"/>
          <w:szCs w:val="24"/>
          <w:lang w:val="uk-UA"/>
        </w:rPr>
        <w:t xml:space="preserve">                                                                          1.</w:t>
      </w:r>
      <w:r w:rsidR="005D33A6" w:rsidRPr="006338CF">
        <w:rPr>
          <w:rFonts w:ascii="Times New Roman" w:hAnsi="Times New Roman" w:cs="Times New Roman"/>
          <w:b/>
          <w:sz w:val="24"/>
          <w:szCs w:val="24"/>
          <w:lang w:val="uk-UA"/>
        </w:rPr>
        <w:t>Робочий проект</w:t>
      </w:r>
    </w:p>
    <w:p w:rsidR="005D33A6" w:rsidRPr="006338CF" w:rsidRDefault="005D33A6" w:rsidP="006338CF">
      <w:pPr>
        <w:pStyle w:val="ad"/>
        <w:rPr>
          <w:rFonts w:ascii="Times New Roman" w:hAnsi="Times New Roman" w:cs="Times New Roman"/>
          <w:sz w:val="24"/>
          <w:szCs w:val="24"/>
        </w:rPr>
      </w:pPr>
      <w:r w:rsidRPr="006338CF">
        <w:rPr>
          <w:rFonts w:ascii="Times New Roman" w:hAnsi="Times New Roman" w:cs="Times New Roman"/>
          <w:sz w:val="24"/>
          <w:szCs w:val="24"/>
          <w:lang w:val="uk-UA"/>
        </w:rPr>
        <w:t xml:space="preserve"> «Капітальний ремонт підвального приміщення будівлі КНП "Чорноморська лікарня" Чорноморської міської ради Одеського району Одеської області, з улаштуванням під найпростіше укриття, за адресою: м. Чорноморськ, вул. </w:t>
      </w:r>
      <w:r w:rsidRPr="006338CF">
        <w:rPr>
          <w:rFonts w:ascii="Times New Roman" w:hAnsi="Times New Roman" w:cs="Times New Roman"/>
          <w:sz w:val="24"/>
          <w:szCs w:val="24"/>
        </w:rPr>
        <w:t xml:space="preserve">Віталія Шума, 4, літ. «А» виконаний згідно договору і завдання на проектування. </w:t>
      </w:r>
    </w:p>
    <w:p w:rsidR="005D33A6" w:rsidRPr="006338CF" w:rsidRDefault="005D33A6"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A045D9"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Склад і зміст проектної документації відповідає вимогам ДБН А.2.2-3-2014. </w:t>
      </w:r>
    </w:p>
    <w:p w:rsidR="001E56E6" w:rsidRDefault="00A045D9"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p>
    <w:p w:rsidR="005D33A6" w:rsidRPr="001E56E6" w:rsidRDefault="005D33A6" w:rsidP="006338CF">
      <w:pPr>
        <w:pStyle w:val="ad"/>
        <w:rPr>
          <w:rFonts w:ascii="Times New Roman" w:hAnsi="Times New Roman" w:cs="Times New Roman"/>
          <w:b/>
          <w:sz w:val="24"/>
          <w:szCs w:val="24"/>
          <w:lang w:val="uk-UA"/>
        </w:rPr>
      </w:pPr>
      <w:r w:rsidRPr="001E56E6">
        <w:rPr>
          <w:rFonts w:ascii="Times New Roman" w:hAnsi="Times New Roman" w:cs="Times New Roman"/>
          <w:b/>
          <w:sz w:val="24"/>
          <w:szCs w:val="24"/>
        </w:rPr>
        <w:t xml:space="preserve">Даний проект виконаний відповідно до вимог наступних нормативних документів: </w:t>
      </w:r>
    </w:p>
    <w:p w:rsidR="005D33A6" w:rsidRPr="001E56E6" w:rsidRDefault="00A045D9" w:rsidP="006338CF">
      <w:pPr>
        <w:pStyle w:val="ad"/>
        <w:rPr>
          <w:rFonts w:ascii="Times New Roman" w:hAnsi="Times New Roman" w:cs="Times New Roman"/>
          <w:sz w:val="24"/>
          <w:szCs w:val="24"/>
          <w:lang w:val="uk-UA"/>
        </w:rPr>
      </w:pPr>
      <w:r w:rsidRPr="001E56E6">
        <w:rPr>
          <w:rFonts w:ascii="Times New Roman" w:hAnsi="Times New Roman" w:cs="Times New Roman"/>
          <w:sz w:val="24"/>
          <w:szCs w:val="24"/>
          <w:lang w:val="uk-UA"/>
        </w:rPr>
        <w:t xml:space="preserve">   </w:t>
      </w:r>
      <w:r w:rsidR="005D33A6" w:rsidRPr="001E56E6">
        <w:rPr>
          <w:rFonts w:ascii="Times New Roman" w:hAnsi="Times New Roman" w:cs="Times New Roman"/>
          <w:sz w:val="24"/>
          <w:szCs w:val="24"/>
        </w:rPr>
        <w:sym w:font="Symbol" w:char="F02D"/>
      </w:r>
      <w:r w:rsidR="005D33A6" w:rsidRPr="001E56E6">
        <w:rPr>
          <w:rFonts w:ascii="Times New Roman" w:hAnsi="Times New Roman" w:cs="Times New Roman"/>
          <w:sz w:val="24"/>
          <w:szCs w:val="24"/>
        </w:rPr>
        <w:t xml:space="preserve"> </w:t>
      </w:r>
      <w:r w:rsidR="001E56E6" w:rsidRPr="001E56E6">
        <w:rPr>
          <w:rFonts w:ascii="Times New Roman" w:hAnsi="Times New Roman" w:cs="Times New Roman"/>
          <w:color w:val="333333"/>
          <w:sz w:val="24"/>
          <w:szCs w:val="24"/>
          <w:shd w:val="clear" w:color="auto" w:fill="FFFFFF"/>
        </w:rPr>
        <w:t>ДБН А.2.2-3:2014 Склад та зміст проектної документації на будівництво. Зі Змінами № 1 та № 2</w:t>
      </w:r>
      <w:r w:rsidR="005D33A6" w:rsidRPr="001E56E6">
        <w:rPr>
          <w:rFonts w:ascii="Times New Roman" w:hAnsi="Times New Roman" w:cs="Times New Roman"/>
          <w:sz w:val="24"/>
          <w:szCs w:val="24"/>
        </w:rPr>
        <w:t xml:space="preserve">. </w:t>
      </w:r>
    </w:p>
    <w:p w:rsidR="001E56E6" w:rsidRPr="001E56E6" w:rsidRDefault="00A045D9" w:rsidP="006338CF">
      <w:pPr>
        <w:pStyle w:val="ad"/>
        <w:rPr>
          <w:rFonts w:ascii="Times New Roman" w:hAnsi="Times New Roman" w:cs="Times New Roman"/>
          <w:sz w:val="24"/>
          <w:szCs w:val="24"/>
          <w:lang w:val="uk-UA"/>
        </w:rPr>
      </w:pPr>
      <w:r w:rsidRPr="001E56E6">
        <w:rPr>
          <w:rFonts w:ascii="Times New Roman" w:hAnsi="Times New Roman" w:cs="Times New Roman"/>
          <w:sz w:val="24"/>
          <w:szCs w:val="24"/>
          <w:lang w:val="uk-UA"/>
        </w:rPr>
        <w:t xml:space="preserve">   </w:t>
      </w:r>
      <w:r w:rsidR="00B16D45" w:rsidRPr="001E56E6">
        <w:rPr>
          <w:rFonts w:ascii="Times New Roman" w:hAnsi="Times New Roman" w:cs="Times New Roman"/>
          <w:sz w:val="24"/>
          <w:szCs w:val="24"/>
          <w:lang w:val="uk-UA"/>
        </w:rPr>
        <w:t xml:space="preserve"> </w:t>
      </w:r>
    </w:p>
    <w:p w:rsidR="001E56E6" w:rsidRPr="001E56E6" w:rsidRDefault="00A045D9" w:rsidP="006338CF">
      <w:pPr>
        <w:pStyle w:val="ad"/>
        <w:rPr>
          <w:rFonts w:ascii="Times New Roman" w:hAnsi="Times New Roman" w:cs="Times New Roman"/>
          <w:color w:val="333333"/>
          <w:sz w:val="24"/>
          <w:szCs w:val="24"/>
          <w:shd w:val="clear" w:color="auto" w:fill="FFFFFF"/>
          <w:lang w:val="uk-UA"/>
        </w:rPr>
      </w:pPr>
      <w:r w:rsidRPr="001E56E6">
        <w:rPr>
          <w:rFonts w:ascii="Times New Roman" w:hAnsi="Times New Roman" w:cs="Times New Roman"/>
          <w:sz w:val="24"/>
          <w:szCs w:val="24"/>
          <w:lang w:val="uk-UA"/>
        </w:rPr>
        <w:t xml:space="preserve">  </w:t>
      </w:r>
      <w:r w:rsidR="005D33A6" w:rsidRPr="001E56E6">
        <w:rPr>
          <w:rFonts w:ascii="Times New Roman" w:hAnsi="Times New Roman" w:cs="Times New Roman"/>
          <w:sz w:val="24"/>
          <w:szCs w:val="24"/>
        </w:rPr>
        <w:sym w:font="Symbol" w:char="F02D"/>
      </w:r>
      <w:r w:rsidR="005D33A6" w:rsidRPr="001E56E6">
        <w:rPr>
          <w:rFonts w:ascii="Times New Roman" w:hAnsi="Times New Roman" w:cs="Times New Roman"/>
          <w:sz w:val="24"/>
          <w:szCs w:val="24"/>
        </w:rPr>
        <w:t xml:space="preserve"> </w:t>
      </w:r>
      <w:r w:rsidR="001E56E6" w:rsidRPr="001E56E6">
        <w:rPr>
          <w:rFonts w:ascii="Times New Roman" w:hAnsi="Times New Roman" w:cs="Times New Roman"/>
          <w:color w:val="333333"/>
          <w:sz w:val="24"/>
          <w:szCs w:val="24"/>
          <w:shd w:val="clear" w:color="auto" w:fill="FFFFFF"/>
        </w:rPr>
        <w:t>ДБН В.1.2-14:2018 Система забезпечення надійності та безпеки будівельних об’єктів. Загальні принципи забезпечення надійності та конструктивної безпеки будівель і споруд. Зі Зміною № 1</w:t>
      </w:r>
    </w:p>
    <w:p w:rsidR="001E56E6" w:rsidRPr="001E56E6" w:rsidRDefault="00A045D9" w:rsidP="006338CF">
      <w:pPr>
        <w:pStyle w:val="ad"/>
        <w:rPr>
          <w:rFonts w:ascii="Times New Roman" w:hAnsi="Times New Roman" w:cs="Times New Roman"/>
          <w:sz w:val="24"/>
          <w:szCs w:val="24"/>
          <w:lang w:val="uk-UA"/>
        </w:rPr>
      </w:pPr>
      <w:r w:rsidRPr="001E56E6">
        <w:rPr>
          <w:rFonts w:ascii="Times New Roman" w:hAnsi="Times New Roman" w:cs="Times New Roman"/>
          <w:sz w:val="24"/>
          <w:szCs w:val="24"/>
          <w:lang w:val="uk-UA"/>
        </w:rPr>
        <w:t xml:space="preserve">    </w:t>
      </w:r>
      <w:r w:rsidR="005D33A6" w:rsidRPr="001E56E6">
        <w:rPr>
          <w:rFonts w:ascii="Times New Roman" w:hAnsi="Times New Roman" w:cs="Times New Roman"/>
          <w:sz w:val="24"/>
          <w:szCs w:val="24"/>
        </w:rPr>
        <w:t xml:space="preserve"> </w:t>
      </w:r>
    </w:p>
    <w:p w:rsidR="005D33A6" w:rsidRPr="001E56E6" w:rsidRDefault="005D33A6" w:rsidP="006338CF">
      <w:pPr>
        <w:pStyle w:val="ad"/>
        <w:rPr>
          <w:rFonts w:ascii="Times New Roman" w:hAnsi="Times New Roman" w:cs="Times New Roman"/>
          <w:sz w:val="24"/>
          <w:szCs w:val="24"/>
          <w:lang w:val="uk-UA"/>
        </w:rPr>
      </w:pPr>
      <w:r w:rsidRPr="001E56E6">
        <w:rPr>
          <w:rFonts w:ascii="Times New Roman" w:hAnsi="Times New Roman" w:cs="Times New Roman"/>
          <w:sz w:val="24"/>
          <w:szCs w:val="24"/>
        </w:rPr>
        <w:sym w:font="Symbol" w:char="F02D"/>
      </w:r>
      <w:r w:rsidRPr="001E56E6">
        <w:rPr>
          <w:rFonts w:ascii="Times New Roman" w:hAnsi="Times New Roman" w:cs="Times New Roman"/>
          <w:sz w:val="24"/>
          <w:szCs w:val="24"/>
        </w:rPr>
        <w:t xml:space="preserve"> ДБН А.3.1-5:2016 «Організація будівельного виробництва».</w:t>
      </w:r>
    </w:p>
    <w:p w:rsidR="001E56E6" w:rsidRPr="001E56E6" w:rsidRDefault="005D33A6" w:rsidP="006338CF">
      <w:pPr>
        <w:pStyle w:val="ad"/>
        <w:rPr>
          <w:rFonts w:ascii="Times New Roman" w:hAnsi="Times New Roman" w:cs="Times New Roman"/>
          <w:sz w:val="24"/>
          <w:szCs w:val="24"/>
          <w:lang w:val="uk-UA"/>
        </w:rPr>
      </w:pPr>
      <w:r w:rsidRPr="001E56E6">
        <w:rPr>
          <w:rFonts w:ascii="Times New Roman" w:hAnsi="Times New Roman" w:cs="Times New Roman"/>
          <w:sz w:val="24"/>
          <w:szCs w:val="24"/>
        </w:rPr>
        <w:t xml:space="preserve"> </w:t>
      </w:r>
      <w:r w:rsidR="00A045D9" w:rsidRPr="001E56E6">
        <w:rPr>
          <w:rFonts w:ascii="Times New Roman" w:hAnsi="Times New Roman" w:cs="Times New Roman"/>
          <w:sz w:val="24"/>
          <w:szCs w:val="24"/>
          <w:lang w:val="uk-UA"/>
        </w:rPr>
        <w:t xml:space="preserve">    </w:t>
      </w:r>
    </w:p>
    <w:p w:rsidR="005D33A6" w:rsidRPr="001E56E6" w:rsidRDefault="005D33A6" w:rsidP="006338CF">
      <w:pPr>
        <w:pStyle w:val="ad"/>
        <w:rPr>
          <w:rFonts w:ascii="Times New Roman" w:hAnsi="Times New Roman" w:cs="Times New Roman"/>
          <w:sz w:val="24"/>
          <w:szCs w:val="24"/>
          <w:lang w:val="uk-UA"/>
        </w:rPr>
      </w:pPr>
      <w:r w:rsidRPr="001E56E6">
        <w:rPr>
          <w:rFonts w:ascii="Times New Roman" w:hAnsi="Times New Roman" w:cs="Times New Roman"/>
          <w:sz w:val="24"/>
          <w:szCs w:val="24"/>
        </w:rPr>
        <w:sym w:font="Symbol" w:char="F02D"/>
      </w:r>
      <w:r w:rsidRPr="001E56E6">
        <w:rPr>
          <w:rFonts w:ascii="Times New Roman" w:hAnsi="Times New Roman" w:cs="Times New Roman"/>
          <w:sz w:val="24"/>
          <w:szCs w:val="24"/>
        </w:rPr>
        <w:t xml:space="preserve"> </w:t>
      </w:r>
      <w:r w:rsidR="001E56E6" w:rsidRPr="001E56E6">
        <w:rPr>
          <w:rFonts w:ascii="Times New Roman" w:hAnsi="Times New Roman" w:cs="Times New Roman"/>
          <w:color w:val="333333"/>
          <w:sz w:val="24"/>
          <w:szCs w:val="24"/>
          <w:shd w:val="clear" w:color="auto" w:fill="FFFFFF"/>
        </w:rPr>
        <w:t>ДБН А.3.2-2-2009 Система стандартів безпеки праці. Охорона праці і промислова безпека у будівництві. Основні положення (НПАОП 45.2-7.02-12)</w:t>
      </w:r>
    </w:p>
    <w:p w:rsidR="001E56E6" w:rsidRPr="001E56E6" w:rsidRDefault="00A045D9" w:rsidP="006338CF">
      <w:pPr>
        <w:pStyle w:val="ad"/>
        <w:rPr>
          <w:rFonts w:ascii="Times New Roman" w:hAnsi="Times New Roman" w:cs="Times New Roman"/>
          <w:sz w:val="24"/>
          <w:szCs w:val="24"/>
          <w:lang w:val="uk-UA"/>
        </w:rPr>
      </w:pPr>
      <w:r w:rsidRPr="001E56E6">
        <w:rPr>
          <w:rFonts w:ascii="Times New Roman" w:hAnsi="Times New Roman" w:cs="Times New Roman"/>
          <w:sz w:val="24"/>
          <w:szCs w:val="24"/>
          <w:lang w:val="uk-UA"/>
        </w:rPr>
        <w:t xml:space="preserve"> </w:t>
      </w:r>
    </w:p>
    <w:p w:rsidR="001E56E6" w:rsidRPr="001E56E6" w:rsidRDefault="005D33A6" w:rsidP="001E56E6">
      <w:pPr>
        <w:pStyle w:val="ad"/>
        <w:rPr>
          <w:rFonts w:ascii="Times New Roman" w:hAnsi="Times New Roman" w:cs="Times New Roman"/>
          <w:color w:val="333333"/>
          <w:sz w:val="24"/>
          <w:szCs w:val="24"/>
          <w:shd w:val="clear" w:color="auto" w:fill="FFFFFF"/>
          <w:lang w:val="uk-UA"/>
        </w:rPr>
      </w:pPr>
      <w:r w:rsidRPr="001E56E6">
        <w:rPr>
          <w:rFonts w:ascii="Times New Roman" w:hAnsi="Times New Roman" w:cs="Times New Roman"/>
          <w:sz w:val="24"/>
          <w:szCs w:val="24"/>
          <w:lang w:val="uk-UA"/>
        </w:rPr>
        <w:t xml:space="preserve"> </w:t>
      </w:r>
      <w:r w:rsidRPr="001E56E6">
        <w:rPr>
          <w:rFonts w:ascii="Times New Roman" w:hAnsi="Times New Roman" w:cs="Times New Roman"/>
          <w:sz w:val="24"/>
          <w:szCs w:val="24"/>
        </w:rPr>
        <w:sym w:font="Symbol" w:char="F02D"/>
      </w:r>
      <w:r w:rsidRPr="001E56E6">
        <w:rPr>
          <w:rFonts w:ascii="Times New Roman" w:hAnsi="Times New Roman" w:cs="Times New Roman"/>
          <w:sz w:val="24"/>
          <w:szCs w:val="24"/>
          <w:lang w:val="uk-UA"/>
        </w:rPr>
        <w:t xml:space="preserve"> </w:t>
      </w:r>
      <w:r w:rsidR="001E56E6" w:rsidRPr="001E56E6">
        <w:rPr>
          <w:rFonts w:ascii="Times New Roman" w:hAnsi="Times New Roman" w:cs="Times New Roman"/>
          <w:color w:val="333333"/>
          <w:sz w:val="24"/>
          <w:szCs w:val="24"/>
          <w:shd w:val="clear" w:color="auto" w:fill="FFFFFF"/>
        </w:rPr>
        <w:t>ДБН А.2.2-1:2021 Склад і зміст матеріалів оцінки впливів на навколишнє середовище (ОВНС)</w:t>
      </w:r>
    </w:p>
    <w:p w:rsidR="001E56E6" w:rsidRDefault="001E56E6" w:rsidP="001E56E6">
      <w:pPr>
        <w:pStyle w:val="ad"/>
        <w:rPr>
          <w:rFonts w:ascii="Arial" w:hAnsi="Arial" w:cs="Arial"/>
          <w:color w:val="333333"/>
          <w:sz w:val="19"/>
          <w:szCs w:val="19"/>
          <w:shd w:val="clear" w:color="auto" w:fill="FFFFFF"/>
          <w:lang w:val="uk-UA"/>
        </w:rPr>
      </w:pPr>
    </w:p>
    <w:p w:rsidR="001E56E6" w:rsidRDefault="001E56E6" w:rsidP="001E56E6">
      <w:pPr>
        <w:pStyle w:val="ad"/>
        <w:rPr>
          <w:rFonts w:ascii="Arial" w:hAnsi="Arial" w:cs="Arial"/>
          <w:color w:val="333333"/>
          <w:sz w:val="19"/>
          <w:szCs w:val="19"/>
          <w:shd w:val="clear" w:color="auto" w:fill="FFFFFF"/>
          <w:lang w:val="uk-UA"/>
        </w:rPr>
      </w:pPr>
    </w:p>
    <w:p w:rsidR="005D33A6" w:rsidRPr="006338CF" w:rsidRDefault="001E56E6" w:rsidP="001E56E6">
      <w:pPr>
        <w:pStyle w:val="ad"/>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FE3A44" w:rsidRPr="006338CF">
        <w:rPr>
          <w:rFonts w:ascii="Times New Roman" w:hAnsi="Times New Roman" w:cs="Times New Roman"/>
          <w:b/>
          <w:sz w:val="24"/>
          <w:szCs w:val="24"/>
          <w:lang w:val="uk-UA"/>
        </w:rPr>
        <w:t xml:space="preserve">  </w:t>
      </w:r>
      <w:r w:rsidR="0058514B" w:rsidRPr="006338CF">
        <w:rPr>
          <w:rFonts w:ascii="Times New Roman" w:hAnsi="Times New Roman" w:cs="Times New Roman"/>
          <w:b/>
          <w:sz w:val="24"/>
          <w:szCs w:val="24"/>
          <w:lang w:val="uk-UA"/>
        </w:rPr>
        <w:t>2</w:t>
      </w:r>
      <w:r w:rsidR="00A045D9" w:rsidRPr="006338CF">
        <w:rPr>
          <w:rFonts w:ascii="Times New Roman" w:hAnsi="Times New Roman" w:cs="Times New Roman"/>
          <w:b/>
          <w:sz w:val="24"/>
          <w:szCs w:val="24"/>
          <w:lang w:val="uk-UA"/>
        </w:rPr>
        <w:t>.</w:t>
      </w:r>
      <w:r w:rsidR="005D33A6" w:rsidRPr="006338CF">
        <w:rPr>
          <w:rFonts w:ascii="Times New Roman" w:hAnsi="Times New Roman" w:cs="Times New Roman"/>
          <w:b/>
          <w:sz w:val="24"/>
          <w:szCs w:val="24"/>
        </w:rPr>
        <w:t xml:space="preserve">Техніко-економічні показники Основні техніко-економічні показники об’єкту </w:t>
      </w:r>
      <w:r w:rsidR="005D33A6" w:rsidRPr="006338CF">
        <w:rPr>
          <w:rFonts w:ascii="Times New Roman" w:hAnsi="Times New Roman" w:cs="Times New Roman"/>
          <w:b/>
          <w:sz w:val="24"/>
          <w:szCs w:val="24"/>
          <w:lang w:val="uk-UA"/>
        </w:rPr>
        <w:t>:</w:t>
      </w:r>
    </w:p>
    <w:p w:rsidR="005D33A6" w:rsidRPr="006338CF" w:rsidRDefault="0058514B" w:rsidP="006338CF">
      <w:pPr>
        <w:pStyle w:val="ad"/>
        <w:rPr>
          <w:rFonts w:ascii="Times New Roman" w:hAnsi="Times New Roman" w:cs="Times New Roman"/>
          <w:sz w:val="24"/>
          <w:szCs w:val="24"/>
        </w:rPr>
      </w:pPr>
      <w:r w:rsidRPr="006338CF">
        <w:rPr>
          <w:rFonts w:ascii="Times New Roman" w:hAnsi="Times New Roman" w:cs="Times New Roman"/>
          <w:sz w:val="24"/>
          <w:szCs w:val="24"/>
          <w:lang w:val="uk-UA"/>
        </w:rPr>
        <w:t>-</w:t>
      </w:r>
      <w:r w:rsidR="005D33A6" w:rsidRPr="006338CF">
        <w:rPr>
          <w:rFonts w:ascii="Times New Roman" w:hAnsi="Times New Roman" w:cs="Times New Roman"/>
          <w:sz w:val="24"/>
          <w:szCs w:val="24"/>
        </w:rPr>
        <w:t xml:space="preserve"> </w:t>
      </w:r>
      <w:r w:rsidR="00B16D45" w:rsidRPr="006338CF">
        <w:rPr>
          <w:rFonts w:ascii="Times New Roman" w:hAnsi="Times New Roman" w:cs="Times New Roman"/>
          <w:sz w:val="24"/>
          <w:szCs w:val="24"/>
          <w:lang w:val="uk-UA"/>
        </w:rPr>
        <w:t>в</w:t>
      </w:r>
      <w:r w:rsidR="005D33A6" w:rsidRPr="006338CF">
        <w:rPr>
          <w:rFonts w:ascii="Times New Roman" w:hAnsi="Times New Roman" w:cs="Times New Roman"/>
          <w:sz w:val="24"/>
          <w:szCs w:val="24"/>
        </w:rPr>
        <w:t xml:space="preserve">ид будівництва </w:t>
      </w:r>
      <w:r w:rsidR="005D33A6" w:rsidRPr="006338CF">
        <w:rPr>
          <w:rFonts w:ascii="Times New Roman" w:hAnsi="Times New Roman" w:cs="Times New Roman"/>
          <w:sz w:val="24"/>
          <w:szCs w:val="24"/>
          <w:lang w:val="uk-UA"/>
        </w:rPr>
        <w:t xml:space="preserve">- </w:t>
      </w:r>
      <w:r w:rsidR="005D33A6" w:rsidRPr="006338CF">
        <w:rPr>
          <w:rFonts w:ascii="Times New Roman" w:hAnsi="Times New Roman" w:cs="Times New Roman"/>
          <w:sz w:val="24"/>
          <w:szCs w:val="24"/>
        </w:rPr>
        <w:t xml:space="preserve">Капітальний ремонт </w:t>
      </w:r>
    </w:p>
    <w:p w:rsidR="005D33A6"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w:t>
      </w:r>
      <w:r w:rsidR="005D33A6" w:rsidRPr="006338CF">
        <w:rPr>
          <w:rFonts w:ascii="Times New Roman" w:hAnsi="Times New Roman" w:cs="Times New Roman"/>
          <w:sz w:val="24"/>
          <w:szCs w:val="24"/>
        </w:rPr>
        <w:t xml:space="preserve"> </w:t>
      </w:r>
      <w:r w:rsidR="00B16D45" w:rsidRPr="006338CF">
        <w:rPr>
          <w:rFonts w:ascii="Times New Roman" w:hAnsi="Times New Roman" w:cs="Times New Roman"/>
          <w:sz w:val="24"/>
          <w:szCs w:val="24"/>
          <w:lang w:val="uk-UA"/>
        </w:rPr>
        <w:t>п</w:t>
      </w:r>
      <w:r w:rsidR="005D33A6" w:rsidRPr="006338CF">
        <w:rPr>
          <w:rFonts w:ascii="Times New Roman" w:hAnsi="Times New Roman" w:cs="Times New Roman"/>
          <w:sz w:val="24"/>
          <w:szCs w:val="24"/>
        </w:rPr>
        <w:t xml:space="preserve">лоща приміщень, що підлягають капітальному ремонту </w:t>
      </w:r>
      <w:r w:rsidR="005D33A6" w:rsidRPr="006338CF">
        <w:rPr>
          <w:rFonts w:ascii="Times New Roman" w:hAnsi="Times New Roman" w:cs="Times New Roman"/>
          <w:sz w:val="24"/>
          <w:szCs w:val="24"/>
          <w:lang w:val="uk-UA"/>
        </w:rPr>
        <w:t>-</w:t>
      </w:r>
      <w:r w:rsidR="005D33A6" w:rsidRPr="006338CF">
        <w:rPr>
          <w:rFonts w:ascii="Times New Roman" w:hAnsi="Times New Roman" w:cs="Times New Roman"/>
          <w:sz w:val="24"/>
          <w:szCs w:val="24"/>
        </w:rPr>
        <w:t xml:space="preserve"> 385,81 </w:t>
      </w:r>
      <w:r w:rsidR="005D33A6" w:rsidRPr="006338CF">
        <w:rPr>
          <w:rFonts w:ascii="Times New Roman" w:hAnsi="Times New Roman" w:cs="Times New Roman"/>
          <w:sz w:val="24"/>
          <w:szCs w:val="24"/>
          <w:lang w:val="uk-UA"/>
        </w:rPr>
        <w:t>м2;</w:t>
      </w:r>
    </w:p>
    <w:p w:rsidR="005D33A6"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w:t>
      </w:r>
      <w:r w:rsidR="00B16D45" w:rsidRPr="006338CF">
        <w:rPr>
          <w:rFonts w:ascii="Times New Roman" w:hAnsi="Times New Roman" w:cs="Times New Roman"/>
          <w:sz w:val="24"/>
          <w:szCs w:val="24"/>
          <w:lang w:val="uk-UA"/>
        </w:rPr>
        <w:t>в</w:t>
      </w:r>
      <w:r w:rsidR="005D33A6" w:rsidRPr="006338CF">
        <w:rPr>
          <w:rFonts w:ascii="Times New Roman" w:hAnsi="Times New Roman" w:cs="Times New Roman"/>
          <w:sz w:val="24"/>
          <w:szCs w:val="24"/>
          <w:lang w:val="uk-UA"/>
        </w:rPr>
        <w:t>исота приміщень -2,40 м;</w:t>
      </w:r>
    </w:p>
    <w:p w:rsidR="005D33A6"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w:t>
      </w:r>
      <w:r w:rsidR="005D33A6"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р</w:t>
      </w:r>
      <w:r w:rsidR="005D33A6" w:rsidRPr="006338CF">
        <w:rPr>
          <w:rFonts w:ascii="Times New Roman" w:hAnsi="Times New Roman" w:cs="Times New Roman"/>
          <w:sz w:val="24"/>
          <w:szCs w:val="24"/>
          <w:lang w:val="uk-UA"/>
        </w:rPr>
        <w:t>озрахункова кількість місць в укритті - 280 місць;</w:t>
      </w:r>
    </w:p>
    <w:p w:rsidR="005D33A6"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w:t>
      </w:r>
      <w:r w:rsidR="00B16D45" w:rsidRPr="006338CF">
        <w:rPr>
          <w:rFonts w:ascii="Times New Roman" w:hAnsi="Times New Roman" w:cs="Times New Roman"/>
          <w:sz w:val="24"/>
          <w:szCs w:val="24"/>
          <w:lang w:val="uk-UA"/>
        </w:rPr>
        <w:t>к</w:t>
      </w:r>
      <w:r w:rsidR="005D33A6" w:rsidRPr="006338CF">
        <w:rPr>
          <w:rFonts w:ascii="Times New Roman" w:hAnsi="Times New Roman" w:cs="Times New Roman"/>
          <w:sz w:val="24"/>
          <w:szCs w:val="24"/>
          <w:lang w:val="uk-UA"/>
        </w:rPr>
        <w:t>лас наслідків (відповідальності) СС2 ;</w:t>
      </w:r>
    </w:p>
    <w:p w:rsidR="005D33A6"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w:t>
      </w:r>
      <w:r w:rsidR="005D33A6"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ч</w:t>
      </w:r>
      <w:r w:rsidR="005D33A6" w:rsidRPr="006338CF">
        <w:rPr>
          <w:rFonts w:ascii="Times New Roman" w:hAnsi="Times New Roman" w:cs="Times New Roman"/>
          <w:sz w:val="24"/>
          <w:szCs w:val="24"/>
          <w:lang w:val="uk-UA"/>
        </w:rPr>
        <w:t>ерговість будівництва - черга 1;</w:t>
      </w:r>
    </w:p>
    <w:p w:rsidR="0058514B" w:rsidRPr="006338CF" w:rsidRDefault="0058514B" w:rsidP="006338CF">
      <w:pPr>
        <w:pStyle w:val="ad"/>
        <w:rPr>
          <w:rFonts w:ascii="Times New Roman" w:hAnsi="Times New Roman" w:cs="Times New Roman"/>
          <w:sz w:val="24"/>
          <w:szCs w:val="24"/>
          <w:lang w:val="uk-UA"/>
        </w:rPr>
      </w:pPr>
    </w:p>
    <w:p w:rsidR="005D33A6" w:rsidRPr="006338CF" w:rsidRDefault="005D33A6" w:rsidP="006338CF">
      <w:pPr>
        <w:pStyle w:val="ad"/>
        <w:rPr>
          <w:rFonts w:ascii="Times New Roman" w:hAnsi="Times New Roman" w:cs="Times New Roman"/>
          <w:sz w:val="24"/>
          <w:szCs w:val="24"/>
          <w:highlight w:val="yellow"/>
          <w:lang w:val="uk-UA"/>
        </w:rPr>
      </w:pPr>
      <w:r w:rsidRPr="006338CF">
        <w:rPr>
          <w:rFonts w:ascii="Times New Roman" w:hAnsi="Times New Roman" w:cs="Times New Roman"/>
          <w:sz w:val="24"/>
          <w:szCs w:val="24"/>
          <w:lang w:val="uk-UA"/>
        </w:rPr>
        <w:t xml:space="preserve"> Загальна кошторисна вартість, в тому числі: </w:t>
      </w:r>
      <w:r w:rsidR="00FE593A" w:rsidRPr="006338CF">
        <w:rPr>
          <w:rFonts w:ascii="Times New Roman" w:hAnsi="Times New Roman" w:cs="Times New Roman"/>
          <w:sz w:val="24"/>
          <w:szCs w:val="24"/>
          <w:lang w:val="uk-UA"/>
        </w:rPr>
        <w:t xml:space="preserve">   грн</w:t>
      </w:r>
    </w:p>
    <w:p w:rsidR="005D33A6" w:rsidRPr="006338CF" w:rsidRDefault="00B16D45"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5D33A6" w:rsidRPr="006338CF">
        <w:rPr>
          <w:rFonts w:ascii="Times New Roman" w:hAnsi="Times New Roman" w:cs="Times New Roman"/>
          <w:sz w:val="24"/>
          <w:szCs w:val="24"/>
          <w:lang w:val="uk-UA"/>
        </w:rPr>
        <w:t xml:space="preserve"> - будівельні роботи тис.грн - </w:t>
      </w:r>
    </w:p>
    <w:p w:rsidR="005D33A6" w:rsidRPr="006338CF" w:rsidRDefault="00A045D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 xml:space="preserve">  </w:t>
      </w:r>
      <w:r w:rsidR="005D33A6" w:rsidRPr="006338CF">
        <w:rPr>
          <w:rFonts w:ascii="Times New Roman" w:hAnsi="Times New Roman" w:cs="Times New Roman"/>
          <w:sz w:val="24"/>
          <w:szCs w:val="24"/>
          <w:lang w:val="uk-UA"/>
        </w:rPr>
        <w:t xml:space="preserve"> - устаткування тис.грн -</w:t>
      </w:r>
    </w:p>
    <w:p w:rsidR="005D33A6" w:rsidRPr="006338CF" w:rsidRDefault="00A045D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w:t>
      </w:r>
      <w:r w:rsidR="005D33A6" w:rsidRPr="006338CF">
        <w:rPr>
          <w:rFonts w:ascii="Times New Roman" w:hAnsi="Times New Roman" w:cs="Times New Roman"/>
          <w:sz w:val="24"/>
          <w:szCs w:val="24"/>
          <w:lang w:val="uk-UA"/>
        </w:rPr>
        <w:t xml:space="preserve">- інші витрати тис.грн -                </w:t>
      </w:r>
    </w:p>
    <w:p w:rsidR="00FE3A44" w:rsidRPr="006338CF" w:rsidRDefault="00FE3A44"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58514B" w:rsidRPr="006338CF">
        <w:rPr>
          <w:rFonts w:ascii="Times New Roman" w:hAnsi="Times New Roman" w:cs="Times New Roman"/>
          <w:b/>
          <w:sz w:val="24"/>
          <w:szCs w:val="24"/>
          <w:lang w:val="uk-UA"/>
        </w:rPr>
        <w:t>3</w:t>
      </w:r>
      <w:r w:rsidR="00A045D9" w:rsidRPr="006338CF">
        <w:rPr>
          <w:rFonts w:ascii="Times New Roman" w:hAnsi="Times New Roman" w:cs="Times New Roman"/>
          <w:b/>
          <w:sz w:val="24"/>
          <w:szCs w:val="24"/>
          <w:lang w:val="uk-UA"/>
        </w:rPr>
        <w:t xml:space="preserve">. </w:t>
      </w:r>
      <w:r w:rsidR="002C4170" w:rsidRPr="006338CF">
        <w:rPr>
          <w:rFonts w:ascii="Times New Roman" w:hAnsi="Times New Roman" w:cs="Times New Roman"/>
          <w:b/>
          <w:sz w:val="24"/>
          <w:szCs w:val="24"/>
          <w:lang w:val="uk-UA"/>
        </w:rPr>
        <w:t>Характеристика району будівництва.</w:t>
      </w:r>
    </w:p>
    <w:p w:rsidR="001565C4" w:rsidRDefault="00B16D45"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2C4170" w:rsidRPr="006338CF">
        <w:rPr>
          <w:rFonts w:ascii="Times New Roman" w:hAnsi="Times New Roman" w:cs="Times New Roman"/>
          <w:sz w:val="24"/>
          <w:szCs w:val="24"/>
          <w:lang w:val="uk-UA"/>
        </w:rPr>
        <w:t xml:space="preserve">Існуюча будівля лікарні –триповерхова, з підвалом, має габарити в плані 144х85м.Висота риміщень підвалу- 2.4 м. За конструктивною схемою будівля без каркасна, з несучими стінами. </w:t>
      </w:r>
      <w:r w:rsidRPr="006338CF">
        <w:rPr>
          <w:rFonts w:ascii="Times New Roman" w:hAnsi="Times New Roman" w:cs="Times New Roman"/>
          <w:sz w:val="24"/>
          <w:szCs w:val="24"/>
          <w:lang w:val="uk-UA"/>
        </w:rPr>
        <w:t xml:space="preserve">      </w:t>
      </w:r>
    </w:p>
    <w:p w:rsidR="00F50EB7" w:rsidRPr="006338CF" w:rsidRDefault="00B16D45"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2C4170" w:rsidRPr="006338CF">
        <w:rPr>
          <w:rFonts w:ascii="Times New Roman" w:hAnsi="Times New Roman" w:cs="Times New Roman"/>
          <w:sz w:val="24"/>
          <w:szCs w:val="24"/>
          <w:lang w:val="uk-UA"/>
        </w:rPr>
        <w:t>Зовнішні, внутрішні стіни-зсилікатної цегли 510-380мм.</w:t>
      </w:r>
    </w:p>
    <w:p w:rsidR="00F50EB7" w:rsidRPr="006338CF" w:rsidRDefault="002C4170"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Перегородки-з силікатної цегли, 120мм. </w:t>
      </w:r>
    </w:p>
    <w:p w:rsidR="00F50EB7" w:rsidRPr="006338CF" w:rsidRDefault="002C4170"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Стіни підвалу- з блоків ФБС та силікатної цегли.</w:t>
      </w:r>
    </w:p>
    <w:p w:rsidR="00F50EB7" w:rsidRPr="006338CF" w:rsidRDefault="002C4170"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Фундаменти-стрічкові, із залізобетонних плит.</w:t>
      </w:r>
    </w:p>
    <w:p w:rsidR="00F50EB7" w:rsidRPr="006338CF" w:rsidRDefault="002C4170"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Перемички-брускові, збірні,залізобетонні. </w:t>
      </w:r>
    </w:p>
    <w:p w:rsidR="00F50EB7" w:rsidRPr="006338CF" w:rsidRDefault="002C4170"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Перекриття-збірні залізобетонні пустотні плити.</w:t>
      </w:r>
    </w:p>
    <w:p w:rsidR="00B16D45" w:rsidRPr="006338CF" w:rsidRDefault="002C4170"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Покрівля-скатна з покриттям із АЦЛ з організованим водовідведенням. </w:t>
      </w:r>
    </w:p>
    <w:p w:rsidR="00F50EB7" w:rsidRPr="006338CF" w:rsidRDefault="00B16D45"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2C4170" w:rsidRPr="006338CF">
        <w:rPr>
          <w:rFonts w:ascii="Times New Roman" w:hAnsi="Times New Roman" w:cs="Times New Roman"/>
          <w:sz w:val="24"/>
          <w:szCs w:val="24"/>
          <w:lang w:val="uk-UA"/>
        </w:rPr>
        <w:t xml:space="preserve">Планування підвалу-коридорна схема.Доступ до підвальних приміщень здійснюється за допомогою відокремленних зовнішніх та внутрішних сходів, також передбачений внутрішній вантажний ліфт.Будівля забезпечена централізованим водопостачанням, каналізацією, електропостачанням, </w:t>
      </w:r>
      <w:r w:rsidR="00560FF9" w:rsidRPr="006338CF">
        <w:rPr>
          <w:rFonts w:ascii="Times New Roman" w:hAnsi="Times New Roman" w:cs="Times New Roman"/>
          <w:sz w:val="24"/>
          <w:szCs w:val="24"/>
          <w:lang w:val="uk-UA"/>
        </w:rPr>
        <w:t>опалення</w:t>
      </w:r>
      <w:r w:rsidR="00F50EB7" w:rsidRPr="006338CF">
        <w:rPr>
          <w:rFonts w:ascii="Times New Roman" w:hAnsi="Times New Roman" w:cs="Times New Roman"/>
          <w:sz w:val="24"/>
          <w:szCs w:val="24"/>
          <w:lang w:val="uk-UA"/>
        </w:rPr>
        <w:t>м – від місцевої котельні.</w:t>
      </w:r>
      <w:r w:rsidR="00560FF9" w:rsidRPr="006338CF">
        <w:rPr>
          <w:rFonts w:ascii="Times New Roman" w:hAnsi="Times New Roman" w:cs="Times New Roman"/>
          <w:sz w:val="24"/>
          <w:szCs w:val="24"/>
          <w:lang w:val="uk-UA"/>
        </w:rPr>
        <w:t xml:space="preserve"> </w:t>
      </w:r>
    </w:p>
    <w:p w:rsidR="00FE3A44" w:rsidRPr="006338CF" w:rsidRDefault="00FE3A44" w:rsidP="006338CF">
      <w:pPr>
        <w:pStyle w:val="ad"/>
        <w:rPr>
          <w:rFonts w:ascii="Times New Roman" w:hAnsi="Times New Roman" w:cs="Times New Roman"/>
          <w:sz w:val="24"/>
          <w:szCs w:val="24"/>
          <w:lang w:val="uk-UA"/>
        </w:rPr>
      </w:pPr>
      <w:r w:rsidRPr="006338CF">
        <w:rPr>
          <w:rFonts w:ascii="Times New Roman" w:hAnsi="Times New Roman" w:cs="Times New Roman"/>
          <w:b/>
          <w:sz w:val="24"/>
          <w:szCs w:val="24"/>
          <w:lang w:val="uk-UA"/>
        </w:rPr>
        <w:lastRenderedPageBreak/>
        <w:t xml:space="preserve">                                                   </w:t>
      </w:r>
      <w:r w:rsidR="00F50EB7" w:rsidRPr="006338CF">
        <w:rPr>
          <w:rFonts w:ascii="Times New Roman" w:hAnsi="Times New Roman" w:cs="Times New Roman"/>
          <w:b/>
          <w:sz w:val="24"/>
          <w:szCs w:val="24"/>
          <w:lang w:val="uk-UA"/>
        </w:rPr>
        <w:t xml:space="preserve">                </w:t>
      </w:r>
      <w:r w:rsidRPr="006338CF">
        <w:rPr>
          <w:rFonts w:ascii="Times New Roman" w:hAnsi="Times New Roman" w:cs="Times New Roman"/>
          <w:b/>
          <w:sz w:val="24"/>
          <w:szCs w:val="24"/>
          <w:lang w:val="uk-UA"/>
        </w:rPr>
        <w:t xml:space="preserve">         </w:t>
      </w:r>
      <w:r w:rsidR="0058514B" w:rsidRPr="006338CF">
        <w:rPr>
          <w:rFonts w:ascii="Times New Roman" w:hAnsi="Times New Roman" w:cs="Times New Roman"/>
          <w:b/>
          <w:sz w:val="24"/>
          <w:szCs w:val="24"/>
          <w:lang w:val="uk-UA"/>
        </w:rPr>
        <w:t>4</w:t>
      </w:r>
      <w:r w:rsidR="00A045D9" w:rsidRPr="006338CF">
        <w:rPr>
          <w:rFonts w:ascii="Times New Roman" w:hAnsi="Times New Roman" w:cs="Times New Roman"/>
          <w:b/>
          <w:sz w:val="24"/>
          <w:szCs w:val="24"/>
          <w:lang w:val="uk-UA"/>
        </w:rPr>
        <w:t>.</w:t>
      </w:r>
      <w:r w:rsidR="002C4170" w:rsidRPr="006338CF">
        <w:rPr>
          <w:rFonts w:ascii="Times New Roman" w:hAnsi="Times New Roman" w:cs="Times New Roman"/>
          <w:b/>
          <w:sz w:val="24"/>
          <w:szCs w:val="24"/>
          <w:lang w:val="uk-UA"/>
        </w:rPr>
        <w:t>Кліматичні умови</w:t>
      </w:r>
      <w:r w:rsidR="002C4170" w:rsidRPr="006338CF">
        <w:rPr>
          <w:rFonts w:ascii="Times New Roman" w:hAnsi="Times New Roman" w:cs="Times New Roman"/>
          <w:sz w:val="24"/>
          <w:szCs w:val="24"/>
          <w:lang w:val="uk-UA"/>
        </w:rPr>
        <w:t xml:space="preserve">. </w:t>
      </w:r>
    </w:p>
    <w:p w:rsidR="002C4170" w:rsidRPr="006338CF" w:rsidRDefault="00B16D45"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1E69BC">
        <w:rPr>
          <w:rFonts w:ascii="Times New Roman" w:hAnsi="Times New Roman" w:cs="Times New Roman"/>
          <w:b/>
          <w:sz w:val="24"/>
          <w:szCs w:val="24"/>
          <w:lang w:val="uk-UA"/>
        </w:rPr>
        <w:t>4.1</w:t>
      </w:r>
      <w:r w:rsidRPr="001E56E6">
        <w:rPr>
          <w:rFonts w:ascii="Times New Roman" w:hAnsi="Times New Roman" w:cs="Times New Roman"/>
          <w:b/>
          <w:sz w:val="24"/>
          <w:szCs w:val="24"/>
          <w:lang w:val="uk-UA"/>
        </w:rPr>
        <w:t>.</w:t>
      </w:r>
      <w:r w:rsidRPr="001E56E6">
        <w:rPr>
          <w:rFonts w:ascii="Times New Roman" w:hAnsi="Times New Roman" w:cs="Times New Roman"/>
          <w:sz w:val="24"/>
          <w:szCs w:val="24"/>
          <w:lang w:val="uk-UA"/>
        </w:rPr>
        <w:t xml:space="preserve"> </w:t>
      </w:r>
      <w:r w:rsidR="002C4170" w:rsidRPr="001E56E6">
        <w:rPr>
          <w:rFonts w:ascii="Times New Roman" w:hAnsi="Times New Roman" w:cs="Times New Roman"/>
          <w:sz w:val="24"/>
          <w:szCs w:val="24"/>
          <w:lang w:val="uk-UA"/>
        </w:rPr>
        <w:t xml:space="preserve">Згідно </w:t>
      </w:r>
      <w:r w:rsidR="001E56E6" w:rsidRPr="001E56E6">
        <w:rPr>
          <w:rFonts w:ascii="Times New Roman" w:hAnsi="Times New Roman" w:cs="Times New Roman"/>
          <w:color w:val="333333"/>
          <w:sz w:val="24"/>
          <w:szCs w:val="24"/>
          <w:shd w:val="clear" w:color="auto" w:fill="FFFFFF"/>
          <w:lang w:val="uk-UA"/>
        </w:rPr>
        <w:t>ДСТУ-Н Б В.1.1-27:2010 «Захист від небезпечних геологічних процесів, шкідливих експлуатаційних впливів, від пожежі. Будівельна кліматологія»</w:t>
      </w:r>
      <w:r w:rsidR="001E56E6">
        <w:rPr>
          <w:rFonts w:ascii="Times New Roman" w:hAnsi="Times New Roman" w:cs="Times New Roman"/>
          <w:color w:val="333333"/>
          <w:sz w:val="24"/>
          <w:szCs w:val="24"/>
          <w:shd w:val="clear" w:color="auto" w:fill="FFFFFF"/>
          <w:lang w:val="uk-UA"/>
        </w:rPr>
        <w:t xml:space="preserve"> </w:t>
      </w:r>
      <w:r w:rsidR="00560FF9" w:rsidRPr="006338CF">
        <w:rPr>
          <w:rFonts w:ascii="Times New Roman" w:hAnsi="Times New Roman" w:cs="Times New Roman"/>
          <w:sz w:val="24"/>
          <w:szCs w:val="24"/>
          <w:lang w:val="uk-UA"/>
        </w:rPr>
        <w:t>район будівництва – місто Чорноморськ Одеської області, що відноситься до ІІ кліматично архітектурно-будівельного району з наступними розрахунковими даними:</w:t>
      </w:r>
    </w:p>
    <w:p w:rsidR="00560FF9" w:rsidRPr="006338CF" w:rsidRDefault="00560FF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 середня температура найбільш холодної п’ятиденки </w:t>
      </w:r>
      <w:r w:rsidR="00B16D45" w:rsidRPr="006338CF">
        <w:rPr>
          <w:rFonts w:ascii="Times New Roman" w:hAnsi="Times New Roman" w:cs="Times New Roman"/>
          <w:sz w:val="24"/>
          <w:szCs w:val="24"/>
          <w:lang w:val="uk-UA"/>
        </w:rPr>
        <w:t>–</w:t>
      </w:r>
      <w:r w:rsidRPr="006338CF">
        <w:rPr>
          <w:rFonts w:ascii="Times New Roman" w:hAnsi="Times New Roman" w:cs="Times New Roman"/>
          <w:sz w:val="24"/>
          <w:szCs w:val="24"/>
          <w:lang w:val="uk-UA"/>
        </w:rPr>
        <w:t xml:space="preserve"> 21</w:t>
      </w:r>
      <w:r w:rsidR="00B16D45" w:rsidRPr="006338CF">
        <w:rPr>
          <w:rFonts w:ascii="Times New Roman" w:hAnsi="Times New Roman" w:cs="Times New Roman"/>
          <w:sz w:val="24"/>
          <w:szCs w:val="24"/>
          <w:lang w:val="uk-UA"/>
        </w:rPr>
        <w:t xml:space="preserve"> С;</w:t>
      </w:r>
    </w:p>
    <w:p w:rsidR="00B16D45" w:rsidRPr="006338CF" w:rsidRDefault="00B16D45"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 середня температура найбільш холодної доби– 27 С;</w:t>
      </w:r>
    </w:p>
    <w:p w:rsidR="00B16D45" w:rsidRPr="006338CF" w:rsidRDefault="00AC31AE"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 </w:t>
      </w:r>
      <w:r w:rsidR="00B16D45" w:rsidRPr="006338CF">
        <w:rPr>
          <w:rFonts w:ascii="Times New Roman" w:hAnsi="Times New Roman" w:cs="Times New Roman"/>
          <w:sz w:val="24"/>
          <w:szCs w:val="24"/>
          <w:lang w:val="uk-UA"/>
        </w:rPr>
        <w:t xml:space="preserve"> розрахункова температура – 21 С;</w:t>
      </w:r>
    </w:p>
    <w:p w:rsidR="00B16D45" w:rsidRPr="006338CF" w:rsidRDefault="00AC31AE"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глибина сезонного промерзання грунтів 0,8 м.</w:t>
      </w:r>
    </w:p>
    <w:p w:rsidR="00B16D45" w:rsidRPr="006338CF" w:rsidRDefault="00AC31AE"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 xml:space="preserve">Згідно </w:t>
      </w:r>
      <w:r w:rsidR="001E56E6" w:rsidRPr="00F1203A">
        <w:rPr>
          <w:rFonts w:ascii="Times New Roman" w:hAnsi="Times New Roman" w:cs="Times New Roman"/>
          <w:color w:val="333333"/>
          <w:sz w:val="24"/>
          <w:szCs w:val="24"/>
          <w:shd w:val="clear" w:color="auto" w:fill="FFFFFF"/>
        </w:rPr>
        <w:t>ДБН В.1.2-2:2006 Система забезпечення надійності та безпеки будівельних об`єктів. Навантаження і впливи. Норми проектування. Зі Змінами № 1 та № 2</w:t>
      </w:r>
      <w:r w:rsidR="001E56E6" w:rsidRPr="00F1203A">
        <w:rPr>
          <w:rFonts w:ascii="Times New Roman" w:hAnsi="Times New Roman" w:cs="Times New Roman"/>
          <w:color w:val="333333"/>
          <w:sz w:val="24"/>
          <w:szCs w:val="24"/>
          <w:shd w:val="clear" w:color="auto" w:fill="FFFFFF"/>
          <w:lang w:val="uk-UA"/>
        </w:rPr>
        <w:t>»</w:t>
      </w:r>
      <w:r w:rsidR="00B16D45" w:rsidRPr="00F1203A">
        <w:rPr>
          <w:rFonts w:ascii="Times New Roman" w:hAnsi="Times New Roman" w:cs="Times New Roman"/>
          <w:sz w:val="24"/>
          <w:szCs w:val="24"/>
          <w:lang w:val="uk-UA"/>
        </w:rPr>
        <w:t xml:space="preserve"> для м.К:</w:t>
      </w:r>
    </w:p>
    <w:p w:rsidR="00B16D45" w:rsidRPr="006338CF" w:rsidRDefault="00AC31AE"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 </w:t>
      </w:r>
      <w:r w:rsidR="00B16D45" w:rsidRPr="006338CF">
        <w:rPr>
          <w:rFonts w:ascii="Times New Roman" w:hAnsi="Times New Roman" w:cs="Times New Roman"/>
          <w:sz w:val="24"/>
          <w:szCs w:val="24"/>
          <w:lang w:val="uk-UA"/>
        </w:rPr>
        <w:t>характеристичне значення ваги снігового покрову 880 Па;</w:t>
      </w:r>
    </w:p>
    <w:p w:rsidR="00B16D45" w:rsidRPr="006338CF" w:rsidRDefault="00AC31AE"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  </w:t>
      </w:r>
      <w:r w:rsidR="00B16D45" w:rsidRPr="006338CF">
        <w:rPr>
          <w:rFonts w:ascii="Times New Roman" w:hAnsi="Times New Roman" w:cs="Times New Roman"/>
          <w:sz w:val="24"/>
          <w:szCs w:val="24"/>
          <w:lang w:val="uk-UA"/>
        </w:rPr>
        <w:t>характеристичне значення вітрового тиску 460 Па.</w:t>
      </w:r>
    </w:p>
    <w:p w:rsidR="00B16D45" w:rsidRPr="006338CF" w:rsidRDefault="00AC31AE"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16D45" w:rsidRPr="006338CF">
        <w:rPr>
          <w:rFonts w:ascii="Times New Roman" w:hAnsi="Times New Roman" w:cs="Times New Roman"/>
          <w:sz w:val="24"/>
          <w:szCs w:val="24"/>
          <w:lang w:val="uk-UA"/>
        </w:rPr>
        <w:t>Температурна зона України, згідно ДБН В.2.6-31:2016 – ІІ.</w:t>
      </w:r>
    </w:p>
    <w:p w:rsidR="00B16D45" w:rsidRPr="006338CF" w:rsidRDefault="00B16D45" w:rsidP="006338CF">
      <w:pPr>
        <w:pStyle w:val="ad"/>
        <w:rPr>
          <w:rFonts w:ascii="Times New Roman" w:hAnsi="Times New Roman" w:cs="Times New Roman"/>
          <w:b/>
          <w:sz w:val="24"/>
          <w:szCs w:val="24"/>
          <w:lang w:val="uk-UA"/>
        </w:rPr>
      </w:pPr>
    </w:p>
    <w:p w:rsidR="00315722" w:rsidRPr="006338CF" w:rsidRDefault="0031572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Інженеро-геологічні умови</w:t>
      </w:r>
      <w:r w:rsidR="00DC1ED2" w:rsidRPr="006338CF">
        <w:rPr>
          <w:rFonts w:ascii="Times New Roman" w:hAnsi="Times New Roman" w:cs="Times New Roman"/>
          <w:sz w:val="24"/>
          <w:szCs w:val="24"/>
          <w:lang w:val="uk-UA"/>
        </w:rPr>
        <w:t xml:space="preserve"> та </w:t>
      </w:r>
      <w:r w:rsidRPr="006338CF">
        <w:rPr>
          <w:rFonts w:ascii="Times New Roman" w:hAnsi="Times New Roman" w:cs="Times New Roman"/>
          <w:sz w:val="24"/>
          <w:szCs w:val="24"/>
          <w:lang w:val="uk-UA"/>
        </w:rPr>
        <w:t>Інженерно-геодезичні вишукування</w:t>
      </w:r>
      <w:r w:rsidR="00DC1ED2" w:rsidRPr="006338CF">
        <w:rPr>
          <w:rFonts w:ascii="Times New Roman" w:hAnsi="Times New Roman" w:cs="Times New Roman"/>
          <w:sz w:val="24"/>
          <w:szCs w:val="24"/>
          <w:lang w:val="uk-UA"/>
        </w:rPr>
        <w:t>- надаються Замовником.</w:t>
      </w:r>
    </w:p>
    <w:tbl>
      <w:tblPr>
        <w:tblW w:w="10236" w:type="dxa"/>
        <w:jc w:val="center"/>
        <w:tblInd w:w="59" w:type="dxa"/>
        <w:tblLayout w:type="fixed"/>
        <w:tblCellMar>
          <w:left w:w="28" w:type="dxa"/>
          <w:right w:w="28" w:type="dxa"/>
        </w:tblCellMar>
        <w:tblLook w:val="0000"/>
      </w:tblPr>
      <w:tblGrid>
        <w:gridCol w:w="5245"/>
        <w:gridCol w:w="4991"/>
      </w:tblGrid>
      <w:tr w:rsidR="00AF6B49" w:rsidRPr="006338CF" w:rsidTr="007057EC">
        <w:trPr>
          <w:jc w:val="center"/>
        </w:trPr>
        <w:tc>
          <w:tcPr>
            <w:tcW w:w="5245" w:type="dxa"/>
            <w:tcBorders>
              <w:top w:val="nil"/>
              <w:left w:val="nil"/>
              <w:bottom w:val="nil"/>
              <w:right w:val="nil"/>
            </w:tcBorders>
          </w:tcPr>
          <w:p w:rsidR="00AF6B49" w:rsidRPr="006338CF" w:rsidRDefault="00AF6B49" w:rsidP="006338CF">
            <w:pPr>
              <w:pStyle w:val="ad"/>
              <w:rPr>
                <w:rFonts w:ascii="Times New Roman" w:hAnsi="Times New Roman" w:cs="Times New Roman"/>
                <w:sz w:val="24"/>
                <w:szCs w:val="24"/>
              </w:rPr>
            </w:pPr>
            <w:r w:rsidRPr="006338CF">
              <w:rPr>
                <w:rFonts w:ascii="Times New Roman" w:hAnsi="Times New Roman" w:cs="Times New Roman"/>
                <w:sz w:val="24"/>
                <w:szCs w:val="24"/>
              </w:rPr>
              <w:t xml:space="preserve"> </w:t>
            </w:r>
          </w:p>
        </w:tc>
        <w:tc>
          <w:tcPr>
            <w:tcW w:w="4991" w:type="dxa"/>
            <w:tcBorders>
              <w:top w:val="nil"/>
              <w:left w:val="nil"/>
              <w:bottom w:val="nil"/>
              <w:right w:val="nil"/>
            </w:tcBorders>
          </w:tcPr>
          <w:p w:rsidR="00AF6B49" w:rsidRPr="006338CF" w:rsidRDefault="00AF6B49" w:rsidP="006338CF">
            <w:pPr>
              <w:pStyle w:val="ad"/>
              <w:rPr>
                <w:rFonts w:ascii="Times New Roman" w:hAnsi="Times New Roman" w:cs="Times New Roman"/>
                <w:sz w:val="24"/>
                <w:szCs w:val="24"/>
              </w:rPr>
            </w:pPr>
          </w:p>
        </w:tc>
      </w:tr>
    </w:tbl>
    <w:p w:rsidR="00240DD2" w:rsidRPr="006338CF" w:rsidRDefault="004A2ADA"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1E69BC">
        <w:rPr>
          <w:rFonts w:ascii="Times New Roman" w:hAnsi="Times New Roman" w:cs="Times New Roman"/>
          <w:b/>
          <w:sz w:val="24"/>
          <w:szCs w:val="24"/>
          <w:lang w:val="uk-UA"/>
        </w:rPr>
        <w:t>4.2.</w:t>
      </w:r>
      <w:r w:rsidR="00240DD2" w:rsidRPr="006338CF">
        <w:rPr>
          <w:rFonts w:ascii="Times New Roman" w:hAnsi="Times New Roman" w:cs="Times New Roman"/>
          <w:b/>
          <w:sz w:val="24"/>
          <w:szCs w:val="24"/>
        </w:rPr>
        <w:t>Основні архітектурно-</w:t>
      </w:r>
      <w:r w:rsidR="00240DD2" w:rsidRPr="006338CF">
        <w:rPr>
          <w:rFonts w:ascii="Times New Roman" w:hAnsi="Times New Roman" w:cs="Times New Roman"/>
          <w:b/>
          <w:sz w:val="24"/>
          <w:szCs w:val="24"/>
          <w:lang w:val="uk-UA"/>
        </w:rPr>
        <w:t>будівельні</w:t>
      </w:r>
      <w:r w:rsidR="00240DD2" w:rsidRPr="006338CF">
        <w:rPr>
          <w:rFonts w:ascii="Times New Roman" w:hAnsi="Times New Roman" w:cs="Times New Roman"/>
          <w:b/>
          <w:sz w:val="24"/>
          <w:szCs w:val="24"/>
        </w:rPr>
        <w:t xml:space="preserve"> вимоги і характеристики проектованого об'єкта</w:t>
      </w:r>
    </w:p>
    <w:p w:rsidR="0058514B" w:rsidRPr="006338CF" w:rsidRDefault="006338CF"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240DD2" w:rsidRPr="006338CF">
        <w:rPr>
          <w:rFonts w:ascii="Times New Roman" w:hAnsi="Times New Roman" w:cs="Times New Roman"/>
          <w:sz w:val="24"/>
          <w:szCs w:val="24"/>
        </w:rPr>
        <w:t>Розділ робочого проєкту розроблено на основі завдання на проєктування та вихідних даних, наданих Замовником. Метою робочого проєкту є приведення до належного стану приміщень найпростішого укриття на 280 місць в будівлі лікарні.</w:t>
      </w:r>
    </w:p>
    <w:p w:rsidR="0058514B"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П</w:t>
      </w:r>
      <w:r w:rsidR="00240DD2" w:rsidRPr="006338CF">
        <w:rPr>
          <w:rFonts w:ascii="Times New Roman" w:hAnsi="Times New Roman" w:cs="Times New Roman"/>
          <w:sz w:val="24"/>
          <w:szCs w:val="24"/>
          <w:lang w:val="uk-UA"/>
        </w:rPr>
        <w:t>ередбачені наступні заходи:</w:t>
      </w:r>
    </w:p>
    <w:p w:rsidR="0058514B"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часткове перепланування приміщень; </w:t>
      </w:r>
    </w:p>
    <w:p w:rsidR="0058514B"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заміна зовнішніх та внутрішніх дверей; </w:t>
      </w:r>
    </w:p>
    <w:p w:rsidR="0058514B"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демонтаж вікон, закладання віконних прорізів; </w:t>
      </w:r>
    </w:p>
    <w:p w:rsidR="0058514B"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капітальній ремонт внутрішнього опорядження стелі, стін та підлоги; </w:t>
      </w:r>
    </w:p>
    <w:p w:rsidR="0058514B"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влаштування додаткових дверних прорізів;</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влаштування входу для МГН та підйомника. </w:t>
      </w:r>
    </w:p>
    <w:p w:rsidR="00240DD2" w:rsidRPr="006338CF" w:rsidRDefault="0058514B"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1E69BC">
        <w:rPr>
          <w:rFonts w:ascii="Times New Roman" w:hAnsi="Times New Roman" w:cs="Times New Roman"/>
          <w:b/>
          <w:sz w:val="24"/>
          <w:szCs w:val="24"/>
          <w:lang w:val="uk-UA"/>
        </w:rPr>
        <w:t>4.3.</w:t>
      </w:r>
      <w:r w:rsidR="00240DD2" w:rsidRPr="006338CF">
        <w:rPr>
          <w:rFonts w:ascii="Times New Roman" w:hAnsi="Times New Roman" w:cs="Times New Roman"/>
          <w:b/>
          <w:sz w:val="24"/>
          <w:szCs w:val="24"/>
          <w:lang w:val="uk-UA"/>
        </w:rPr>
        <w:t>Об’ємно-планувальні рішення</w:t>
      </w:r>
      <w:r w:rsidRPr="006338CF">
        <w:rPr>
          <w:rFonts w:ascii="Times New Roman" w:hAnsi="Times New Roman" w:cs="Times New Roman"/>
          <w:b/>
          <w:sz w:val="24"/>
          <w:szCs w:val="24"/>
          <w:lang w:val="uk-UA"/>
        </w:rPr>
        <w:t>.</w:t>
      </w:r>
      <w:r w:rsidR="00240DD2" w:rsidRPr="006338CF">
        <w:rPr>
          <w:rFonts w:ascii="Times New Roman" w:hAnsi="Times New Roman" w:cs="Times New Roman"/>
          <w:sz w:val="24"/>
          <w:szCs w:val="24"/>
          <w:lang w:val="uk-UA"/>
        </w:rPr>
        <w:t xml:space="preserve"> Планування приміщень підвалу виконане згідно вимог ДБН В 2.2.5-97 </w:t>
      </w:r>
      <w:r w:rsidR="00F1203A">
        <w:rPr>
          <w:rFonts w:ascii="Times New Roman" w:hAnsi="Times New Roman" w:cs="Times New Roman"/>
          <w:sz w:val="24"/>
          <w:szCs w:val="24"/>
          <w:lang w:val="uk-UA"/>
        </w:rPr>
        <w:t xml:space="preserve">«» Захисні споруди цивільного захисту» </w:t>
      </w:r>
      <w:r w:rsidR="00240DD2" w:rsidRPr="006338CF">
        <w:rPr>
          <w:rFonts w:ascii="Times New Roman" w:hAnsi="Times New Roman" w:cs="Times New Roman"/>
          <w:sz w:val="24"/>
          <w:szCs w:val="24"/>
          <w:lang w:val="uk-UA"/>
        </w:rPr>
        <w:t xml:space="preserve">для найпростішого укриття та у відповідності до завдання на проєктування. У якості приміщень укриття передбачені приміщення поз.661, 663, 666, 668, 675 </w:t>
      </w:r>
      <w:r w:rsidR="00240DD2" w:rsidRPr="006338CF">
        <w:rPr>
          <w:rFonts w:ascii="Times New Roman" w:hAnsi="Times New Roman" w:cs="Times New Roman"/>
          <w:b/>
          <w:sz w:val="24"/>
          <w:szCs w:val="24"/>
          <w:lang w:val="uk-UA"/>
        </w:rPr>
        <w:t>(Додаток 2.</w:t>
      </w:r>
      <w:r w:rsidR="004A0C47">
        <w:rPr>
          <w:rFonts w:ascii="Times New Roman" w:hAnsi="Times New Roman" w:cs="Times New Roman"/>
          <w:b/>
          <w:sz w:val="24"/>
          <w:szCs w:val="24"/>
          <w:lang w:val="uk-UA"/>
        </w:rPr>
        <w:t>1.</w:t>
      </w:r>
      <w:r w:rsidR="00240DD2" w:rsidRPr="006338CF">
        <w:rPr>
          <w:rFonts w:ascii="Times New Roman" w:hAnsi="Times New Roman" w:cs="Times New Roman"/>
          <w:b/>
          <w:sz w:val="24"/>
          <w:szCs w:val="24"/>
          <w:lang w:val="uk-UA"/>
        </w:rPr>
        <w:t xml:space="preserve"> план-схема)</w:t>
      </w:r>
      <w:r w:rsidR="00240DD2" w:rsidRPr="006338CF">
        <w:rPr>
          <w:rFonts w:ascii="Times New Roman" w:hAnsi="Times New Roman" w:cs="Times New Roman"/>
          <w:sz w:val="24"/>
          <w:szCs w:val="24"/>
          <w:lang w:val="uk-UA"/>
        </w:rPr>
        <w:t>. В них передбачене розташ</w:t>
      </w:r>
      <w:r w:rsidR="00240DD2" w:rsidRPr="006338CF">
        <w:rPr>
          <w:rFonts w:ascii="Times New Roman" w:hAnsi="Times New Roman" w:cs="Times New Roman"/>
          <w:sz w:val="24"/>
          <w:szCs w:val="24"/>
        </w:rPr>
        <w:t>ування місць для лежання та сидіння. Додаткові місця для сидіння передбачені у коридорах поз. 645, 649, 657, 664, 669. Для потреб осіб, що перебувають в укритті, передбачено санвузол поз.647 та санвузол для МГН поз 665. У якості допоміжного приміщення для зберігання запасів води, їжі</w:t>
      </w:r>
      <w:r w:rsidR="00240DD2" w:rsidRPr="006338CF">
        <w:rPr>
          <w:rFonts w:ascii="Times New Roman" w:hAnsi="Times New Roman" w:cs="Times New Roman"/>
          <w:sz w:val="24"/>
          <w:szCs w:val="24"/>
          <w:lang w:val="uk-UA"/>
        </w:rPr>
        <w:t>,</w:t>
      </w:r>
      <w:r w:rsidR="00240DD2" w:rsidRPr="006338CF">
        <w:rPr>
          <w:rFonts w:ascii="Times New Roman" w:hAnsi="Times New Roman" w:cs="Times New Roman"/>
          <w:sz w:val="24"/>
          <w:szCs w:val="24"/>
        </w:rPr>
        <w:t>інвентарю передбачене приміщення поз.670. Для всіх приміщень проєктом передбачене придбання меблів та обладнання.</w:t>
      </w:r>
    </w:p>
    <w:p w:rsidR="00676956" w:rsidRPr="006338CF" w:rsidRDefault="00240DD2"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4A2ADA" w:rsidRPr="006338CF">
        <w:rPr>
          <w:rFonts w:ascii="Times New Roman" w:hAnsi="Times New Roman" w:cs="Times New Roman"/>
          <w:b/>
          <w:sz w:val="24"/>
          <w:szCs w:val="24"/>
          <w:lang w:val="uk-UA"/>
        </w:rPr>
        <w:t xml:space="preserve">                     </w:t>
      </w:r>
    </w:p>
    <w:p w:rsidR="00315722" w:rsidRPr="006338CF" w:rsidRDefault="00676956"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4A2ADA" w:rsidRPr="006338CF">
        <w:rPr>
          <w:rFonts w:ascii="Times New Roman" w:hAnsi="Times New Roman" w:cs="Times New Roman"/>
          <w:b/>
          <w:sz w:val="24"/>
          <w:szCs w:val="24"/>
          <w:lang w:val="uk-UA"/>
        </w:rPr>
        <w:t xml:space="preserve">      </w:t>
      </w:r>
      <w:r w:rsidRPr="006338CF">
        <w:rPr>
          <w:rFonts w:ascii="Times New Roman" w:hAnsi="Times New Roman" w:cs="Times New Roman"/>
          <w:b/>
          <w:sz w:val="24"/>
          <w:szCs w:val="24"/>
          <w:lang w:val="uk-UA"/>
        </w:rPr>
        <w:t xml:space="preserve">       </w:t>
      </w:r>
      <w:r w:rsidR="004A2ADA" w:rsidRPr="006338CF">
        <w:rPr>
          <w:rFonts w:ascii="Times New Roman" w:hAnsi="Times New Roman" w:cs="Times New Roman"/>
          <w:b/>
          <w:sz w:val="24"/>
          <w:szCs w:val="24"/>
          <w:lang w:val="uk-UA"/>
        </w:rPr>
        <w:t xml:space="preserve"> </w:t>
      </w:r>
      <w:r w:rsidR="00240DD2" w:rsidRPr="006338CF">
        <w:rPr>
          <w:rFonts w:ascii="Times New Roman" w:hAnsi="Times New Roman" w:cs="Times New Roman"/>
          <w:b/>
          <w:sz w:val="24"/>
          <w:szCs w:val="24"/>
          <w:lang w:val="uk-UA"/>
        </w:rPr>
        <w:t xml:space="preserve"> </w:t>
      </w:r>
      <w:r w:rsidR="004A2ADA" w:rsidRPr="006338CF">
        <w:rPr>
          <w:rFonts w:ascii="Times New Roman" w:hAnsi="Times New Roman" w:cs="Times New Roman"/>
          <w:b/>
          <w:sz w:val="24"/>
          <w:szCs w:val="24"/>
          <w:lang w:val="uk-UA"/>
        </w:rPr>
        <w:t xml:space="preserve">  </w:t>
      </w:r>
      <w:r w:rsidR="00D0285E">
        <w:rPr>
          <w:rFonts w:ascii="Times New Roman" w:hAnsi="Times New Roman" w:cs="Times New Roman"/>
          <w:b/>
          <w:sz w:val="24"/>
          <w:szCs w:val="24"/>
          <w:lang w:val="uk-UA"/>
        </w:rPr>
        <w:t>5.</w:t>
      </w:r>
      <w:r w:rsidR="00315722" w:rsidRPr="006338CF">
        <w:rPr>
          <w:rFonts w:ascii="Times New Roman" w:hAnsi="Times New Roman" w:cs="Times New Roman"/>
          <w:b/>
          <w:sz w:val="24"/>
          <w:szCs w:val="24"/>
        </w:rPr>
        <w:t xml:space="preserve">Конструктивні рішення </w:t>
      </w:r>
    </w:p>
    <w:p w:rsidR="00315722" w:rsidRPr="006338CF" w:rsidRDefault="001E69BC"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15722" w:rsidRPr="006338CF">
        <w:rPr>
          <w:rFonts w:ascii="Times New Roman" w:hAnsi="Times New Roman" w:cs="Times New Roman"/>
          <w:sz w:val="24"/>
          <w:szCs w:val="24"/>
        </w:rPr>
        <w:t xml:space="preserve">Для забезпечення вільного доступу до укриття проектом передбачений капітальний ремонт входу до підвалу із розширенням сходів та влаштуванням підйомника для МГН. </w:t>
      </w:r>
    </w:p>
    <w:p w:rsidR="00315722" w:rsidRPr="006338CF" w:rsidRDefault="0031572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Сходи та підйомник позначені тактильною плиткою. </w:t>
      </w:r>
    </w:p>
    <w:p w:rsidR="00315722" w:rsidRPr="006338CF" w:rsidRDefault="0031572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Для безперешкодного переміщення між приміщеннями розширюються дверні прорізи із підсиленням металевим кутником. </w:t>
      </w:r>
      <w:r w:rsidRPr="006338CF">
        <w:rPr>
          <w:rFonts w:ascii="Times New Roman" w:hAnsi="Times New Roman" w:cs="Times New Roman"/>
          <w:sz w:val="24"/>
          <w:szCs w:val="24"/>
        </w:rPr>
        <w:t xml:space="preserve">Для приміщень що мають вікна передбачене їх закладання та демонтаж світлових приямків. </w:t>
      </w:r>
    </w:p>
    <w:p w:rsidR="00315722" w:rsidRPr="006338CF" w:rsidRDefault="00A045D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315722"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w:t>
      </w:r>
      <w:r w:rsidR="00315722" w:rsidRPr="006338CF">
        <w:rPr>
          <w:rFonts w:ascii="Times New Roman" w:hAnsi="Times New Roman" w:cs="Times New Roman"/>
          <w:sz w:val="24"/>
          <w:szCs w:val="24"/>
          <w:lang w:val="uk-UA"/>
        </w:rPr>
        <w:t>Над входом влаштування навісу з металевих труб та покриттям з профлистом.</w:t>
      </w:r>
    </w:p>
    <w:p w:rsidR="00315722" w:rsidRPr="006338CF" w:rsidRDefault="00A045D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315722" w:rsidRPr="006338CF">
        <w:rPr>
          <w:rFonts w:ascii="Times New Roman" w:hAnsi="Times New Roman" w:cs="Times New Roman"/>
          <w:sz w:val="24"/>
          <w:szCs w:val="24"/>
          <w:lang w:val="uk-UA"/>
        </w:rPr>
        <w:t>Розширення дверних прорізів із підсиленням металевим кутником (0,9-1,2 м)</w:t>
      </w:r>
    </w:p>
    <w:p w:rsidR="00315722" w:rsidRPr="006338CF" w:rsidRDefault="00A045D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315722" w:rsidRPr="006338CF">
        <w:rPr>
          <w:rFonts w:ascii="Times New Roman" w:hAnsi="Times New Roman" w:cs="Times New Roman"/>
          <w:sz w:val="24"/>
          <w:szCs w:val="24"/>
          <w:lang w:val="uk-UA"/>
        </w:rPr>
        <w:t>Вікна- закладання та демонтаж світлових приямників.</w:t>
      </w:r>
    </w:p>
    <w:p w:rsidR="00315722" w:rsidRPr="006338CF" w:rsidRDefault="00A045D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315722" w:rsidRPr="006338CF">
        <w:rPr>
          <w:rFonts w:ascii="Times New Roman" w:hAnsi="Times New Roman" w:cs="Times New Roman"/>
          <w:sz w:val="24"/>
          <w:szCs w:val="24"/>
          <w:lang w:val="uk-UA"/>
        </w:rPr>
        <w:t>Підлога- акрилове фарбування</w:t>
      </w:r>
    </w:p>
    <w:p w:rsidR="00315722" w:rsidRPr="006338CF" w:rsidRDefault="00A045D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315722" w:rsidRPr="006338CF">
        <w:rPr>
          <w:rFonts w:ascii="Times New Roman" w:hAnsi="Times New Roman" w:cs="Times New Roman"/>
          <w:sz w:val="24"/>
          <w:szCs w:val="24"/>
          <w:lang w:val="uk-UA"/>
        </w:rPr>
        <w:t>Стіни, стеля- латексне фарбування по огрунтованій поверхні (без штукатурки),</w:t>
      </w:r>
    </w:p>
    <w:p w:rsidR="00240DD2" w:rsidRPr="006338CF" w:rsidRDefault="00676956"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240DD2" w:rsidRPr="006338CF">
        <w:rPr>
          <w:rFonts w:ascii="Times New Roman" w:hAnsi="Times New Roman" w:cs="Times New Roman"/>
          <w:sz w:val="24"/>
          <w:szCs w:val="24"/>
          <w:lang w:val="uk-UA"/>
        </w:rPr>
        <w:t>Під час здійснення капітального ремонту, організаційні, технічні, технологічні рішення та інші заходи мають забезпечувати реалізацію проектних рішень з дотриманням вимог законодавства та нормативних документів:</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4A2ADA"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механічного опору та стійкості конструктивних елементів, що споруджуються; </w:t>
      </w:r>
    </w:p>
    <w:p w:rsidR="00240DD2" w:rsidRPr="006338CF" w:rsidRDefault="004A2AD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240DD2" w:rsidRPr="006338CF">
        <w:rPr>
          <w:rFonts w:ascii="Times New Roman" w:hAnsi="Times New Roman" w:cs="Times New Roman"/>
          <w:sz w:val="24"/>
          <w:szCs w:val="24"/>
          <w:lang w:val="uk-UA"/>
        </w:rPr>
        <w:t xml:space="preserve">- пожежної безпеки; </w:t>
      </w:r>
    </w:p>
    <w:p w:rsidR="00240DD2" w:rsidRPr="006338CF" w:rsidRDefault="004A2AD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lastRenderedPageBreak/>
        <w:t xml:space="preserve">       </w:t>
      </w:r>
      <w:r w:rsidR="00240DD2" w:rsidRPr="006338CF">
        <w:rPr>
          <w:rFonts w:ascii="Times New Roman" w:hAnsi="Times New Roman" w:cs="Times New Roman"/>
          <w:sz w:val="24"/>
          <w:szCs w:val="24"/>
          <w:lang w:val="uk-UA"/>
        </w:rPr>
        <w:t>- унеможливлення загрози здоров’ю або безпеці людей та шкідливого впливу на навколишнє природне середовище;</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4A2ADA"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захисту від шкідливого впливу шуму та вібрації; При будівництві має здійснюватися контроль якості виконання робіт та їх результатів. </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Контроль якості виконання робіт з капітального ремонту спрямований на забезпечення об’єкта будівництва експлуатаційними властивостями. Контроль якості включає комплекс технічних та організаційних заходів з ефективного управління якістю на всіх етапах створення об’єкта будівництва відповідно до вимог чинного законодавства та нормативної бази, у тому числі:</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 контроль показників якості матеріалів, виробів, конструкцій та устаткування; </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контроль технологічних процесів;</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 забезпечення виконання будівельних робіт. </w:t>
      </w:r>
    </w:p>
    <w:p w:rsidR="00240DD2" w:rsidRPr="006338CF" w:rsidRDefault="00240DD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 xml:space="preserve"> </w:t>
      </w:r>
    </w:p>
    <w:p w:rsidR="007F6FFD" w:rsidRPr="006338CF" w:rsidRDefault="007F6FFD"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rPr>
        <w:t xml:space="preserve">                                          </w:t>
      </w:r>
      <w:r w:rsidR="00D0285E">
        <w:rPr>
          <w:rFonts w:ascii="Times New Roman" w:hAnsi="Times New Roman" w:cs="Times New Roman"/>
          <w:b/>
          <w:sz w:val="24"/>
          <w:szCs w:val="24"/>
          <w:lang w:val="uk-UA"/>
        </w:rPr>
        <w:t xml:space="preserve">  6.</w:t>
      </w:r>
      <w:r w:rsidRPr="006338CF">
        <w:rPr>
          <w:rFonts w:ascii="Times New Roman" w:hAnsi="Times New Roman" w:cs="Times New Roman"/>
          <w:b/>
          <w:sz w:val="24"/>
          <w:szCs w:val="24"/>
        </w:rPr>
        <w:t xml:space="preserve">  В</w:t>
      </w:r>
      <w:r w:rsidRPr="006338CF">
        <w:rPr>
          <w:rFonts w:ascii="Times New Roman" w:hAnsi="Times New Roman" w:cs="Times New Roman"/>
          <w:b/>
          <w:sz w:val="24"/>
          <w:szCs w:val="24"/>
          <w:lang w:val="uk-UA"/>
        </w:rPr>
        <w:t>одопровід і каналізація</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Передбачена заміна існуючих сталевих та чавунних трубопроводів В1, В2, Т3 та К1 на пластикові та обладнання двох санвузлів. Гаряче водопостачання передбачено від електроводонагрівачів.</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Розрахунок систем водопроводу та каналізації виконано по ДБН В.2.5-64:2012</w:t>
      </w:r>
      <w:r w:rsidR="00F1203A" w:rsidRPr="00F1203A">
        <w:rPr>
          <w:rFonts w:ascii="Arial" w:hAnsi="Arial" w:cs="Arial"/>
          <w:color w:val="333333"/>
          <w:sz w:val="19"/>
          <w:szCs w:val="19"/>
          <w:shd w:val="clear" w:color="auto" w:fill="FFFFFF"/>
        </w:rPr>
        <w:t xml:space="preserve"> </w:t>
      </w:r>
      <w:r w:rsidR="00F1203A" w:rsidRPr="00F1203A">
        <w:rPr>
          <w:rFonts w:ascii="Times New Roman" w:hAnsi="Times New Roman" w:cs="Times New Roman"/>
          <w:color w:val="333333"/>
          <w:sz w:val="24"/>
          <w:szCs w:val="24"/>
          <w:shd w:val="clear" w:color="auto" w:fill="FFFFFF"/>
          <w:lang w:val="uk-UA"/>
        </w:rPr>
        <w:t>«</w:t>
      </w:r>
      <w:r w:rsidR="00F1203A" w:rsidRPr="00F1203A">
        <w:rPr>
          <w:rFonts w:ascii="Times New Roman" w:hAnsi="Times New Roman" w:cs="Times New Roman"/>
          <w:color w:val="333333"/>
          <w:sz w:val="24"/>
          <w:szCs w:val="24"/>
          <w:shd w:val="clear" w:color="auto" w:fill="FFFFFF"/>
        </w:rPr>
        <w:t>Внутрішній водопровід та каналізація. Частина І. Проектування. Частина ІІ. Будівництво. Зі Зміною № 1</w:t>
      </w:r>
      <w:r w:rsidRPr="006338CF">
        <w:rPr>
          <w:rFonts w:ascii="Times New Roman" w:hAnsi="Times New Roman" w:cs="Times New Roman"/>
          <w:sz w:val="24"/>
          <w:szCs w:val="24"/>
        </w:rPr>
        <w:t xml:space="preserve">. Креслення розроблені у відповідності з діючими нормами, правилами і стандартами. </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Перелік видів робіт, для яких необхідно складати акти закриття прихованих робіт</w:t>
      </w:r>
      <w:r w:rsidRPr="006338CF">
        <w:rPr>
          <w:rFonts w:ascii="Times New Roman" w:hAnsi="Times New Roman" w:cs="Times New Roman"/>
          <w:sz w:val="24"/>
          <w:szCs w:val="24"/>
          <w:highlight w:val="yellow"/>
        </w:rPr>
        <w:t>:</w:t>
      </w:r>
      <w:r w:rsidRPr="006338CF">
        <w:rPr>
          <w:rFonts w:ascii="Times New Roman" w:hAnsi="Times New Roman" w:cs="Times New Roman"/>
          <w:sz w:val="24"/>
          <w:szCs w:val="24"/>
        </w:rPr>
        <w:t xml:space="preserve"> </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rPr>
        <w:t xml:space="preserve"> підготовка ніш, каналів та борозен для прокладання в них трубопроводів та встановлення санітарно-технічних приладів; </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забезпечення правильності уклонів, гнуття труб, встановлення санітарнотехнічних приладів; </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виконання зварних з'єднань; </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монтаж арматури, запобіжних пристроїв, автоматики та контрольновимірювальних приладів; </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прийняття санітарно-технічних приладів і систем.</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286873">
        <w:rPr>
          <w:rFonts w:ascii="Times New Roman" w:hAnsi="Times New Roman" w:cs="Times New Roman"/>
          <w:sz w:val="24"/>
          <w:szCs w:val="24"/>
          <w:lang w:val="uk-UA"/>
        </w:rPr>
        <w:t xml:space="preserve">Монтаж внутрішніх систем потрібно проводити у відповідності з вимогами </w:t>
      </w:r>
      <w:r w:rsidR="00286873" w:rsidRPr="00286873">
        <w:rPr>
          <w:rFonts w:ascii="Times New Roman" w:hAnsi="Times New Roman" w:cs="Times New Roman"/>
          <w:color w:val="333333"/>
          <w:sz w:val="24"/>
          <w:szCs w:val="24"/>
          <w:shd w:val="clear" w:color="auto" w:fill="FFFFFF"/>
          <w:lang w:val="uk-UA"/>
        </w:rPr>
        <w:t xml:space="preserve">ДБН А.3.1-5:2016 </w:t>
      </w:r>
      <w:r w:rsidR="00286873">
        <w:rPr>
          <w:rFonts w:ascii="Times New Roman" w:hAnsi="Times New Roman" w:cs="Times New Roman"/>
          <w:color w:val="333333"/>
          <w:sz w:val="24"/>
          <w:szCs w:val="24"/>
          <w:shd w:val="clear" w:color="auto" w:fill="FFFFFF"/>
          <w:lang w:val="uk-UA"/>
        </w:rPr>
        <w:t>«</w:t>
      </w:r>
      <w:r w:rsidR="00286873" w:rsidRPr="00286873">
        <w:rPr>
          <w:rFonts w:ascii="Times New Roman" w:hAnsi="Times New Roman" w:cs="Times New Roman"/>
          <w:color w:val="333333"/>
          <w:sz w:val="24"/>
          <w:szCs w:val="24"/>
          <w:shd w:val="clear" w:color="auto" w:fill="FFFFFF"/>
          <w:lang w:val="uk-UA"/>
        </w:rPr>
        <w:t>Організація будівельного виробництва</w:t>
      </w:r>
      <w:r w:rsidR="00286873">
        <w:rPr>
          <w:rFonts w:ascii="Times New Roman" w:hAnsi="Times New Roman" w:cs="Times New Roman"/>
          <w:sz w:val="24"/>
          <w:szCs w:val="24"/>
          <w:lang w:val="uk-UA"/>
        </w:rPr>
        <w:t>»</w:t>
      </w:r>
      <w:r w:rsidRPr="00286873">
        <w:rPr>
          <w:rFonts w:ascii="Times New Roman" w:hAnsi="Times New Roman" w:cs="Times New Roman"/>
          <w:sz w:val="24"/>
          <w:szCs w:val="24"/>
          <w:lang w:val="uk-UA"/>
        </w:rPr>
        <w:t xml:space="preserve"> технічних вимог та інструкцій по монтажу заводів-виробників. </w:t>
      </w:r>
    </w:p>
    <w:p w:rsidR="007F6FFD" w:rsidRPr="006338CF" w:rsidRDefault="007F6FF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Проектом передбачена теплова ізоляція трубопроводів. </w:t>
      </w:r>
    </w:p>
    <w:p w:rsidR="007F6FFD"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b/>
          <w:sz w:val="24"/>
          <w:szCs w:val="24"/>
          <w:lang w:val="uk-UA"/>
        </w:rPr>
        <w:t xml:space="preserve">                                            </w:t>
      </w:r>
      <w:r w:rsidR="00D0285E">
        <w:rPr>
          <w:rFonts w:ascii="Times New Roman" w:hAnsi="Times New Roman" w:cs="Times New Roman"/>
          <w:b/>
          <w:sz w:val="24"/>
          <w:szCs w:val="24"/>
          <w:lang w:val="uk-UA"/>
        </w:rPr>
        <w:t xml:space="preserve">   </w:t>
      </w:r>
      <w:r w:rsidRPr="006338CF">
        <w:rPr>
          <w:rFonts w:ascii="Times New Roman" w:hAnsi="Times New Roman" w:cs="Times New Roman"/>
          <w:b/>
          <w:sz w:val="24"/>
          <w:szCs w:val="24"/>
          <w:lang w:val="uk-UA"/>
        </w:rPr>
        <w:t xml:space="preserve">  </w:t>
      </w:r>
      <w:r w:rsidR="00D0285E">
        <w:rPr>
          <w:rFonts w:ascii="Times New Roman" w:hAnsi="Times New Roman" w:cs="Times New Roman"/>
          <w:b/>
          <w:sz w:val="24"/>
          <w:szCs w:val="24"/>
          <w:lang w:val="uk-UA"/>
        </w:rPr>
        <w:t>7.</w:t>
      </w:r>
      <w:r w:rsidRPr="006338CF">
        <w:rPr>
          <w:rFonts w:ascii="Times New Roman" w:hAnsi="Times New Roman" w:cs="Times New Roman"/>
          <w:b/>
          <w:sz w:val="24"/>
          <w:szCs w:val="24"/>
          <w:lang w:val="uk-UA"/>
        </w:rPr>
        <w:t xml:space="preserve"> Опалення та вентиляція</w:t>
      </w:r>
    </w:p>
    <w:p w:rsidR="00C336E4"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C336E4" w:rsidRPr="006338CF">
        <w:rPr>
          <w:rFonts w:ascii="Times New Roman" w:hAnsi="Times New Roman" w:cs="Times New Roman"/>
          <w:sz w:val="24"/>
          <w:szCs w:val="24"/>
          <w:lang w:val="uk-UA"/>
        </w:rPr>
        <w:t xml:space="preserve">Технічні рішення прийняті в проекті відповідають вимогам екологічних, санітарно-гігієнічних, протипожежних та інших діючих норм і правил та забезпечують безпечну експлуатацію споруди при дотриманні передбачених проектом заходів.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58514B"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Даний проект розроблений на підставі:</w:t>
      </w:r>
    </w:p>
    <w:p w:rsidR="00C336E4" w:rsidRPr="006338CF"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C336E4" w:rsidRPr="006338CF">
        <w:rPr>
          <w:rFonts w:ascii="Times New Roman" w:hAnsi="Times New Roman" w:cs="Times New Roman"/>
          <w:sz w:val="24"/>
          <w:szCs w:val="24"/>
        </w:rPr>
        <w:t xml:space="preserve"> - будівельних креслень; </w:t>
      </w:r>
    </w:p>
    <w:p w:rsidR="00C336E4" w:rsidRDefault="0058514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C336E4" w:rsidRPr="006338CF">
        <w:rPr>
          <w:rFonts w:ascii="Times New Roman" w:hAnsi="Times New Roman" w:cs="Times New Roman"/>
          <w:sz w:val="24"/>
          <w:szCs w:val="24"/>
        </w:rPr>
        <w:t xml:space="preserve">- технічного завдання на проектування. </w:t>
      </w:r>
    </w:p>
    <w:p w:rsidR="00286873" w:rsidRPr="00286873" w:rsidRDefault="00286873" w:rsidP="00286873">
      <w:pPr>
        <w:pStyle w:val="ad"/>
        <w:rPr>
          <w:rFonts w:ascii="Times New Roman" w:hAnsi="Times New Roman" w:cs="Times New Roman"/>
          <w:sz w:val="24"/>
          <w:szCs w:val="24"/>
        </w:rPr>
      </w:pPr>
      <w:r w:rsidRPr="00286873">
        <w:rPr>
          <w:rFonts w:ascii="Times New Roman" w:hAnsi="Times New Roman" w:cs="Times New Roman"/>
          <w:sz w:val="24"/>
          <w:szCs w:val="24"/>
        </w:rPr>
        <w:t xml:space="preserve">Розрахункова температура повітря в зимовий період - мінус 18°С. </w:t>
      </w:r>
    </w:p>
    <w:p w:rsidR="00286873" w:rsidRPr="00286873" w:rsidRDefault="00286873" w:rsidP="00286873">
      <w:pPr>
        <w:pStyle w:val="ad"/>
        <w:rPr>
          <w:rFonts w:ascii="Times New Roman" w:hAnsi="Times New Roman" w:cs="Times New Roman"/>
          <w:sz w:val="24"/>
          <w:szCs w:val="24"/>
        </w:rPr>
      </w:pPr>
      <w:r w:rsidRPr="00286873">
        <w:rPr>
          <w:rFonts w:ascii="Times New Roman" w:hAnsi="Times New Roman" w:cs="Times New Roman"/>
          <w:sz w:val="24"/>
          <w:szCs w:val="24"/>
        </w:rPr>
        <w:t xml:space="preserve">Розрахункова загальна втрата теплоти складає 4 481 Вт (електрична). </w:t>
      </w:r>
    </w:p>
    <w:p w:rsidR="00286873" w:rsidRPr="00286873" w:rsidRDefault="00286873" w:rsidP="00286873">
      <w:pPr>
        <w:pStyle w:val="ad"/>
        <w:rPr>
          <w:rFonts w:ascii="Times New Roman" w:hAnsi="Times New Roman" w:cs="Times New Roman"/>
          <w:sz w:val="24"/>
          <w:szCs w:val="24"/>
          <w:lang w:val="uk-UA"/>
        </w:rPr>
      </w:pPr>
      <w:r w:rsidRPr="00286873">
        <w:rPr>
          <w:rFonts w:ascii="Times New Roman" w:hAnsi="Times New Roman" w:cs="Times New Roman"/>
          <w:sz w:val="24"/>
          <w:szCs w:val="24"/>
        </w:rPr>
        <w:t xml:space="preserve">Проект виконано у відповідності до вимог </w:t>
      </w:r>
      <w:r w:rsidRPr="00286873">
        <w:rPr>
          <w:rFonts w:ascii="Times New Roman" w:hAnsi="Times New Roman" w:cs="Times New Roman"/>
          <w:color w:val="333333"/>
          <w:sz w:val="24"/>
          <w:szCs w:val="24"/>
          <w:shd w:val="clear" w:color="auto" w:fill="FFFFFF"/>
        </w:rPr>
        <w:t>ДБН В.2.5-67:2013 Опалення, вентиляція та кондиціонування</w:t>
      </w:r>
      <w:r w:rsidRPr="00286873">
        <w:rPr>
          <w:rFonts w:ascii="Times New Roman" w:hAnsi="Times New Roman" w:cs="Times New Roman"/>
          <w:sz w:val="24"/>
          <w:szCs w:val="24"/>
        </w:rPr>
        <w:t xml:space="preserve">, </w:t>
      </w:r>
      <w:r w:rsidRPr="00286873">
        <w:rPr>
          <w:rFonts w:ascii="Times New Roman" w:hAnsi="Times New Roman" w:cs="Times New Roman"/>
          <w:color w:val="333333"/>
          <w:sz w:val="24"/>
          <w:szCs w:val="24"/>
          <w:shd w:val="clear" w:color="auto" w:fill="FFFFFF"/>
        </w:rPr>
        <w:t>ДСТУ-Н Б В.1.1-27:2010 Захист від небезпечних геологічних процесів, шкідливих експлуатаційних впливів, від пожежі. Будівельна кліматологія</w:t>
      </w:r>
      <w:r w:rsidRPr="00286873">
        <w:rPr>
          <w:rFonts w:ascii="Times New Roman" w:hAnsi="Times New Roman" w:cs="Times New Roman"/>
          <w:sz w:val="24"/>
          <w:szCs w:val="24"/>
        </w:rPr>
        <w:t xml:space="preserve">. Монтаж, випробовування та пусконалагодження проводити у відповідності з </w:t>
      </w:r>
      <w:r w:rsidRPr="00286873">
        <w:rPr>
          <w:rFonts w:ascii="Times New Roman" w:hAnsi="Times New Roman" w:cs="Times New Roman"/>
          <w:color w:val="333333"/>
          <w:sz w:val="24"/>
          <w:szCs w:val="24"/>
          <w:shd w:val="clear" w:color="auto" w:fill="FFFFFF"/>
        </w:rPr>
        <w:t>ДСТУ-Н Б В.2.5-73:2013 Настанова з монтажу внутрішніх санітарно-технічних систем (СНиП 3.05.01-85, MOD)</w:t>
      </w:r>
      <w:r w:rsidRPr="00286873">
        <w:rPr>
          <w:rFonts w:ascii="Times New Roman" w:hAnsi="Times New Roman" w:cs="Times New Roman"/>
          <w:sz w:val="24"/>
          <w:szCs w:val="24"/>
        </w:rPr>
        <w:t>.</w:t>
      </w:r>
    </w:p>
    <w:p w:rsidR="00C336E4" w:rsidRPr="006338CF" w:rsidRDefault="001E69BC" w:rsidP="006338CF">
      <w:pPr>
        <w:pStyle w:val="ad"/>
        <w:rPr>
          <w:rFonts w:ascii="Times New Roman" w:hAnsi="Times New Roman" w:cs="Times New Roman"/>
          <w:b/>
          <w:sz w:val="24"/>
          <w:szCs w:val="24"/>
          <w:lang w:val="uk-UA"/>
        </w:rPr>
      </w:pPr>
      <w:r>
        <w:rPr>
          <w:rFonts w:ascii="Times New Roman" w:hAnsi="Times New Roman" w:cs="Times New Roman"/>
          <w:b/>
          <w:sz w:val="24"/>
          <w:szCs w:val="24"/>
          <w:lang w:val="uk-UA"/>
        </w:rPr>
        <w:t xml:space="preserve">     7.1.</w:t>
      </w:r>
      <w:r w:rsidR="00C336E4" w:rsidRPr="006338CF">
        <w:rPr>
          <w:rFonts w:ascii="Times New Roman" w:hAnsi="Times New Roman" w:cs="Times New Roman"/>
          <w:b/>
          <w:sz w:val="24"/>
          <w:szCs w:val="24"/>
        </w:rPr>
        <w:t xml:space="preserve">Опалення </w:t>
      </w:r>
      <w:r w:rsidR="00C336E4" w:rsidRPr="006338CF">
        <w:rPr>
          <w:rFonts w:ascii="Times New Roman" w:hAnsi="Times New Roman" w:cs="Times New Roman"/>
          <w:b/>
          <w:sz w:val="24"/>
          <w:szCs w:val="24"/>
          <w:lang w:val="uk-UA"/>
        </w:rPr>
        <w:t>.</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Розрахункові параметри зовнішнього повітря для проектування системи опалення прийняті Т/з=-18°С. Система опалення передбачена від електричних конвекторів.</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Джерело теплопостачання - електрична енергія.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Система опалення розрахована на підтримання температури в укритті 10°.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Існуючі радіатори водяної системи опалення демонтуються. Також передбачено заміну ділянки магістральних трубопроводів системи опалення, що прокладені через укриття від розподільника.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b/>
          <w:sz w:val="24"/>
          <w:szCs w:val="24"/>
          <w:lang w:val="uk-UA"/>
        </w:rPr>
        <w:t xml:space="preserve">      </w:t>
      </w:r>
      <w:r w:rsidR="001E69BC">
        <w:rPr>
          <w:rFonts w:ascii="Times New Roman" w:hAnsi="Times New Roman" w:cs="Times New Roman"/>
          <w:b/>
          <w:sz w:val="24"/>
          <w:szCs w:val="24"/>
          <w:lang w:val="uk-UA"/>
        </w:rPr>
        <w:t>7.</w:t>
      </w:r>
      <w:r w:rsidRPr="006338CF">
        <w:rPr>
          <w:rFonts w:ascii="Times New Roman" w:hAnsi="Times New Roman" w:cs="Times New Roman"/>
          <w:b/>
          <w:sz w:val="24"/>
          <w:szCs w:val="24"/>
          <w:lang w:val="uk-UA"/>
        </w:rPr>
        <w:t xml:space="preserve"> 2.</w:t>
      </w:r>
      <w:r w:rsidRPr="006338CF">
        <w:rPr>
          <w:rFonts w:ascii="Times New Roman" w:hAnsi="Times New Roman" w:cs="Times New Roman"/>
          <w:sz w:val="24"/>
          <w:szCs w:val="24"/>
          <w:lang w:val="uk-UA"/>
        </w:rPr>
        <w:t xml:space="preserve"> </w:t>
      </w:r>
      <w:r w:rsidRPr="006338CF">
        <w:rPr>
          <w:rFonts w:ascii="Times New Roman" w:hAnsi="Times New Roman" w:cs="Times New Roman"/>
          <w:b/>
          <w:sz w:val="24"/>
          <w:szCs w:val="24"/>
          <w:lang w:val="uk-UA"/>
        </w:rPr>
        <w:t>Вентиляція</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Проектом розглянута захисна споруда цивільного захисту з кількістю осіб, що підлягають укриттю - 280 людей.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lastRenderedPageBreak/>
        <w:t xml:space="preserve">Проектом передбачено проектування системи вентиляції - припливна вентиляція - механічна примусова, витяжна вентиляція - з механічним спонуканням. Системи виконані з електроприводом, наявне джерело резервного електропостачання (дізельгенераторна станція лікарні). </w:t>
      </w:r>
    </w:p>
    <w:p w:rsidR="00C336E4" w:rsidRPr="006338CF" w:rsidRDefault="00C336E4" w:rsidP="006338CF">
      <w:pPr>
        <w:pStyle w:val="ad"/>
        <w:rPr>
          <w:rFonts w:ascii="Times New Roman" w:hAnsi="Times New Roman" w:cs="Times New Roman"/>
          <w:sz w:val="24"/>
          <w:szCs w:val="24"/>
          <w:lang w:val="uk-UA"/>
        </w:rPr>
      </w:pPr>
    </w:p>
    <w:p w:rsidR="00C336E4" w:rsidRPr="006338CF" w:rsidRDefault="00C336E4"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rPr>
        <w:t xml:space="preserve">Систему вентиляції запроектовано на 2 режими: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rPr>
        <w:t xml:space="preserve"> режим 1 - чиста вентиляція;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rPr>
        <w:t xml:space="preserve"> режим 2 - фільтровентиляція. </w:t>
      </w:r>
    </w:p>
    <w:p w:rsidR="00C336E4" w:rsidRPr="006338CF" w:rsidRDefault="00C336E4" w:rsidP="006338CF">
      <w:pPr>
        <w:pStyle w:val="ad"/>
        <w:rPr>
          <w:rFonts w:ascii="Times New Roman" w:hAnsi="Times New Roman" w:cs="Times New Roman"/>
          <w:sz w:val="24"/>
          <w:szCs w:val="24"/>
          <w:lang w:val="uk-UA"/>
        </w:rPr>
      </w:pP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b/>
          <w:sz w:val="24"/>
          <w:szCs w:val="24"/>
        </w:rPr>
        <w:t>При режимі чистої вентиляції</w:t>
      </w:r>
      <w:r w:rsidRPr="006338CF">
        <w:rPr>
          <w:rFonts w:ascii="Times New Roman" w:hAnsi="Times New Roman" w:cs="Times New Roman"/>
          <w:sz w:val="24"/>
          <w:szCs w:val="24"/>
        </w:rPr>
        <w:t xml:space="preserve"> передбачена подача свіжого повітря, очищеного від пилу, в кількості, необхідній на видалення тепла та вологи - прийнято згідно норм на одну людину - 10 м³/год.</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b/>
          <w:sz w:val="24"/>
          <w:szCs w:val="24"/>
        </w:rPr>
        <w:t xml:space="preserve">При фільтровентиляції </w:t>
      </w:r>
      <w:r w:rsidRPr="006338CF">
        <w:rPr>
          <w:rFonts w:ascii="Times New Roman" w:hAnsi="Times New Roman" w:cs="Times New Roman"/>
          <w:sz w:val="24"/>
          <w:szCs w:val="24"/>
        </w:rPr>
        <w:t>свіже повітря, яке подається в укриття, повинно очищуватись від газоподібних засобів масового ураження, аерозолів та пилу - кількість на одного переховуваного - 2 м³/год;</w:t>
      </w:r>
    </w:p>
    <w:p w:rsidR="000F2902"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на одного працюючого у приміщенні пункту керування - 5 м³/год; на одного працюючого у фільтровентиляційній камері - 10 м³/год.</w:t>
      </w:r>
    </w:p>
    <w:p w:rsidR="00C336E4"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Витяжка із укриття запроектована через санвузли, допоміжні приміщення та основні приміщення для укриття. З санвузлу видаляється в об'ємі 100м³/год від 1 унітазу, для другого режиму знижувати вказану норму до 25м³/год. </w:t>
      </w:r>
      <w:r w:rsidR="000F2902">
        <w:rPr>
          <w:rFonts w:ascii="Times New Roman" w:hAnsi="Times New Roman" w:cs="Times New Roman"/>
          <w:sz w:val="24"/>
          <w:szCs w:val="24"/>
          <w:lang w:val="uk-UA"/>
        </w:rPr>
        <w:t xml:space="preserve">У режимі </w:t>
      </w:r>
      <w:r w:rsidRPr="006338CF">
        <w:rPr>
          <w:rFonts w:ascii="Times New Roman" w:hAnsi="Times New Roman" w:cs="Times New Roman"/>
          <w:sz w:val="24"/>
          <w:szCs w:val="24"/>
        </w:rPr>
        <w:t xml:space="preserve">чистої вентиляції загальна кількість повітря, яке видаляється, повинна складати 90% від загального об'єму припливного повітря. </w:t>
      </w:r>
    </w:p>
    <w:p w:rsidR="000F2902" w:rsidRPr="000F2902" w:rsidRDefault="000F2902" w:rsidP="006338CF">
      <w:pPr>
        <w:pStyle w:val="ad"/>
        <w:rPr>
          <w:rFonts w:ascii="Times New Roman" w:hAnsi="Times New Roman" w:cs="Times New Roman"/>
          <w:sz w:val="24"/>
          <w:szCs w:val="24"/>
          <w:lang w:val="uk-UA"/>
        </w:rPr>
      </w:pP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b/>
          <w:sz w:val="24"/>
          <w:szCs w:val="24"/>
        </w:rPr>
        <w:t>Для припливної вентиляції</w:t>
      </w:r>
      <w:r w:rsidRPr="006338CF">
        <w:rPr>
          <w:rFonts w:ascii="Times New Roman" w:hAnsi="Times New Roman" w:cs="Times New Roman"/>
          <w:sz w:val="24"/>
          <w:szCs w:val="24"/>
        </w:rPr>
        <w:t xml:space="preserve"> запроектовано припливна установки - для чистої вентиляції (режим 1) з витратою повітря 2800 м³/год.</w:t>
      </w:r>
      <w:r w:rsidRPr="006338CF">
        <w:rPr>
          <w:rFonts w:ascii="Times New Roman" w:hAnsi="Times New Roman" w:cs="Times New Roman"/>
          <w:sz w:val="24"/>
          <w:szCs w:val="24"/>
          <w:lang w:val="uk-UA"/>
        </w:rPr>
        <w:t xml:space="preserve"> Установка має в складі три фільтри:</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 протирадіаційний, фільтр з активованого вугілля - від токсичних газів та аерозолів, протипиловий типу </w:t>
      </w:r>
      <w:r w:rsidRPr="006338CF">
        <w:rPr>
          <w:rFonts w:ascii="Times New Roman" w:hAnsi="Times New Roman" w:cs="Times New Roman"/>
          <w:sz w:val="24"/>
          <w:szCs w:val="24"/>
        </w:rPr>
        <w:t>G</w:t>
      </w:r>
      <w:r w:rsidRPr="006338CF">
        <w:rPr>
          <w:rFonts w:ascii="Times New Roman" w:hAnsi="Times New Roman" w:cs="Times New Roman"/>
          <w:sz w:val="24"/>
          <w:szCs w:val="24"/>
          <w:lang w:val="uk-UA"/>
        </w:rPr>
        <w:t xml:space="preserve">4, вентилятор та байпасний відсік, що використовується коли нема радіаційної загрози. </w:t>
      </w:r>
      <w:r w:rsidRPr="006338CF">
        <w:rPr>
          <w:rFonts w:ascii="Times New Roman" w:hAnsi="Times New Roman" w:cs="Times New Roman"/>
          <w:sz w:val="24"/>
          <w:szCs w:val="24"/>
        </w:rPr>
        <w:t xml:space="preserve">Коли відсутні радіаційна загроза, використовується відсік з одним фільтром - G4.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Схемою роботи вентиляції також передбачена можливість використання аварійного забору повітря з простору коридору шляхом ручного переключання клапанів на системах. Витяжна механічна вентиляція забезпечується встановленням витяжних відцентрових вентиляторів ВКМ.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Для виключення можливості проникнення шуму від працюючого обладнання передбачені наступні заходи: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обладнання підібрано з максимальним ККД; </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у системі вентиляції передбачено встановлення гнучких вставок.</w:t>
      </w:r>
    </w:p>
    <w:p w:rsidR="000F2902" w:rsidRDefault="001918F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902">
        <w:rPr>
          <w:rFonts w:ascii="Times New Roman" w:hAnsi="Times New Roman" w:cs="Times New Roman"/>
          <w:sz w:val="24"/>
          <w:szCs w:val="24"/>
          <w:lang w:val="uk-UA"/>
        </w:rPr>
        <w:t xml:space="preserve">         </w:t>
      </w:r>
    </w:p>
    <w:p w:rsidR="00673B1E" w:rsidRPr="006338CF" w:rsidRDefault="000F2902"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1918FA" w:rsidRPr="006338CF">
        <w:rPr>
          <w:rFonts w:ascii="Times New Roman" w:hAnsi="Times New Roman" w:cs="Times New Roman"/>
          <w:sz w:val="24"/>
          <w:szCs w:val="24"/>
          <w:lang w:val="uk-UA"/>
        </w:rPr>
        <w:t>Всі системи вентиляції та опалення потрібно заземлити.</w:t>
      </w:r>
      <w:r w:rsidR="00673B1E" w:rsidRPr="006338CF">
        <w:rPr>
          <w:rFonts w:ascii="Times New Roman" w:hAnsi="Times New Roman" w:cs="Times New Roman"/>
          <w:sz w:val="24"/>
          <w:szCs w:val="24"/>
          <w:lang w:val="uk-UA"/>
        </w:rPr>
        <w:t>Передбачено протипожежні клапани.</w:t>
      </w:r>
    </w:p>
    <w:p w:rsidR="000F2902" w:rsidRDefault="000F2902" w:rsidP="006338CF">
      <w:pPr>
        <w:pStyle w:val="ad"/>
        <w:rPr>
          <w:rFonts w:ascii="Times New Roman" w:hAnsi="Times New Roman" w:cs="Times New Roman"/>
          <w:sz w:val="24"/>
          <w:szCs w:val="24"/>
          <w:lang w:val="uk-UA"/>
        </w:rPr>
      </w:pPr>
    </w:p>
    <w:p w:rsidR="00673B1E" w:rsidRPr="006338CF" w:rsidRDefault="000F2902"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73B1E" w:rsidRPr="006338CF">
        <w:rPr>
          <w:rFonts w:ascii="Times New Roman" w:hAnsi="Times New Roman" w:cs="Times New Roman"/>
          <w:sz w:val="24"/>
          <w:szCs w:val="24"/>
          <w:lang w:val="uk-UA"/>
        </w:rPr>
        <w:t>Перед запуском в експлуатацію системи опалення та вентиляції підлягають наладці спеціалізованою організацією.</w:t>
      </w:r>
    </w:p>
    <w:p w:rsidR="00C336E4" w:rsidRPr="006338CF" w:rsidRDefault="00673B1E"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C336E4" w:rsidRPr="006338CF">
        <w:rPr>
          <w:rFonts w:ascii="Times New Roman" w:hAnsi="Times New Roman" w:cs="Times New Roman"/>
          <w:sz w:val="24"/>
          <w:szCs w:val="24"/>
          <w:lang w:val="uk-UA"/>
        </w:rPr>
        <w:t xml:space="preserve">Монтаж систем опалення і вентиляції здійснювати згідно </w:t>
      </w:r>
      <w:r w:rsidR="000F2902" w:rsidRPr="000F2902">
        <w:rPr>
          <w:rFonts w:ascii="Times New Roman" w:hAnsi="Times New Roman" w:cs="Times New Roman"/>
          <w:color w:val="333333"/>
          <w:sz w:val="24"/>
          <w:szCs w:val="24"/>
          <w:shd w:val="clear" w:color="auto" w:fill="FFFFFF"/>
        </w:rPr>
        <w:t xml:space="preserve">ДСТУ-Н Б В.2.5-73:2013 </w:t>
      </w:r>
      <w:r w:rsidR="00C336E4" w:rsidRPr="000F2902">
        <w:rPr>
          <w:rFonts w:ascii="Times New Roman" w:hAnsi="Times New Roman" w:cs="Times New Roman"/>
          <w:sz w:val="24"/>
          <w:szCs w:val="24"/>
          <w:lang w:val="uk-UA"/>
        </w:rPr>
        <w:t>«Настанова з монтажу внутрішніх санітарно-технічних систем</w:t>
      </w:r>
      <w:r w:rsidR="000F2902" w:rsidRPr="000F2902">
        <w:rPr>
          <w:rFonts w:ascii="Times New Roman" w:hAnsi="Times New Roman" w:cs="Times New Roman"/>
          <w:sz w:val="24"/>
          <w:szCs w:val="24"/>
          <w:lang w:val="uk-UA"/>
        </w:rPr>
        <w:t>»</w:t>
      </w:r>
      <w:r w:rsidR="00C336E4" w:rsidRPr="000F2902">
        <w:rPr>
          <w:rFonts w:ascii="Times New Roman" w:hAnsi="Times New Roman" w:cs="Times New Roman"/>
          <w:sz w:val="24"/>
          <w:szCs w:val="24"/>
          <w:lang w:val="uk-UA"/>
        </w:rPr>
        <w:t xml:space="preserve"> </w:t>
      </w:r>
      <w:r w:rsidR="000F2902" w:rsidRPr="000F2902">
        <w:rPr>
          <w:rFonts w:ascii="Times New Roman" w:hAnsi="Times New Roman" w:cs="Times New Roman"/>
          <w:color w:val="333333"/>
          <w:sz w:val="24"/>
          <w:szCs w:val="24"/>
          <w:shd w:val="clear" w:color="auto" w:fill="FFFFFF"/>
        </w:rPr>
        <w:t>(СНиП 3.05.01-85, MOD)</w:t>
      </w:r>
      <w:r w:rsidR="000F2902" w:rsidRPr="006338CF">
        <w:rPr>
          <w:rFonts w:ascii="Times New Roman" w:hAnsi="Times New Roman" w:cs="Times New Roman"/>
          <w:sz w:val="24"/>
          <w:szCs w:val="24"/>
          <w:lang w:val="uk-UA"/>
        </w:rPr>
        <w:t xml:space="preserve"> </w:t>
      </w:r>
      <w:r w:rsidR="00C336E4" w:rsidRPr="006338CF">
        <w:rPr>
          <w:rFonts w:ascii="Times New Roman" w:hAnsi="Times New Roman" w:cs="Times New Roman"/>
          <w:sz w:val="24"/>
          <w:szCs w:val="24"/>
          <w:lang w:val="uk-UA"/>
        </w:rPr>
        <w:t>та виконати:</w:t>
      </w:r>
    </w:p>
    <w:p w:rsidR="00C336E4"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1.Кріплення повітропроводів за місцем по серії 5.904-1.</w:t>
      </w:r>
    </w:p>
    <w:p w:rsidR="007F6FFD" w:rsidRPr="006338CF" w:rsidRDefault="00C336E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2.Кріплення припливних і витяжних установок згідно рекомендацій виробників.</w:t>
      </w:r>
    </w:p>
    <w:p w:rsidR="000F2902" w:rsidRDefault="00D171DC"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4A2ADA" w:rsidRPr="006338CF">
        <w:rPr>
          <w:rFonts w:ascii="Times New Roman" w:hAnsi="Times New Roman" w:cs="Times New Roman"/>
          <w:sz w:val="24"/>
          <w:szCs w:val="24"/>
          <w:lang w:val="uk-UA"/>
        </w:rPr>
        <w:t xml:space="preserve">      </w:t>
      </w:r>
    </w:p>
    <w:p w:rsidR="00D171DC" w:rsidRPr="006338CF" w:rsidRDefault="000F2902" w:rsidP="006338CF">
      <w:pPr>
        <w:pStyle w:val="ad"/>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004A2ADA" w:rsidRPr="006338CF">
        <w:rPr>
          <w:rFonts w:ascii="Times New Roman" w:hAnsi="Times New Roman" w:cs="Times New Roman"/>
          <w:sz w:val="24"/>
          <w:szCs w:val="24"/>
          <w:lang w:val="uk-UA"/>
        </w:rPr>
        <w:t xml:space="preserve"> </w:t>
      </w:r>
      <w:r w:rsidR="001E69BC">
        <w:rPr>
          <w:rFonts w:ascii="Times New Roman" w:hAnsi="Times New Roman" w:cs="Times New Roman"/>
          <w:b/>
          <w:sz w:val="24"/>
          <w:szCs w:val="24"/>
          <w:lang w:val="uk-UA"/>
        </w:rPr>
        <w:t>8</w:t>
      </w:r>
      <w:r w:rsidR="001A4629" w:rsidRPr="001A4629">
        <w:rPr>
          <w:rFonts w:ascii="Times New Roman" w:hAnsi="Times New Roman" w:cs="Times New Roman"/>
          <w:b/>
          <w:sz w:val="24"/>
          <w:szCs w:val="24"/>
          <w:lang w:val="uk-UA"/>
        </w:rPr>
        <w:t>.</w:t>
      </w:r>
      <w:r w:rsidR="00D171DC" w:rsidRPr="006338CF">
        <w:rPr>
          <w:rFonts w:ascii="Times New Roman" w:hAnsi="Times New Roman" w:cs="Times New Roman"/>
          <w:sz w:val="24"/>
          <w:szCs w:val="24"/>
          <w:lang w:val="uk-UA"/>
        </w:rPr>
        <w:t xml:space="preserve">  </w:t>
      </w:r>
      <w:r w:rsidR="00D171DC" w:rsidRPr="006338CF">
        <w:rPr>
          <w:rFonts w:ascii="Times New Roman" w:hAnsi="Times New Roman" w:cs="Times New Roman"/>
          <w:b/>
          <w:sz w:val="24"/>
          <w:szCs w:val="24"/>
          <w:lang w:val="uk-UA"/>
        </w:rPr>
        <w:t>Електротехнічні рішення</w:t>
      </w:r>
      <w:r w:rsidR="006524AF" w:rsidRPr="006338CF">
        <w:rPr>
          <w:rFonts w:ascii="Times New Roman" w:hAnsi="Times New Roman" w:cs="Times New Roman"/>
          <w:b/>
          <w:sz w:val="24"/>
          <w:szCs w:val="24"/>
          <w:lang w:val="uk-UA"/>
        </w:rPr>
        <w:t xml:space="preserve"> </w:t>
      </w:r>
    </w:p>
    <w:p w:rsidR="00D171DC" w:rsidRPr="006338CF" w:rsidRDefault="004A2AD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D171DC" w:rsidRPr="006338CF">
        <w:rPr>
          <w:rFonts w:ascii="Times New Roman" w:hAnsi="Times New Roman" w:cs="Times New Roman"/>
          <w:sz w:val="24"/>
          <w:szCs w:val="24"/>
        </w:rPr>
        <w:t xml:space="preserve">Розділ робочого проєкту розроблений на підставі завдання на проектування та завдань суміжних розділів. До об'єму проекту увійшла розробка мережі аварійного освітлення, робочого освітлення, розподільчої мережі розеток, приладів та вентиляції, обладнання. </w:t>
      </w:r>
    </w:p>
    <w:p w:rsidR="00D171DC" w:rsidRPr="006338CF" w:rsidRDefault="004A2AD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D171DC" w:rsidRPr="006338CF">
        <w:rPr>
          <w:rFonts w:ascii="Times New Roman" w:hAnsi="Times New Roman" w:cs="Times New Roman"/>
          <w:sz w:val="24"/>
          <w:szCs w:val="24"/>
        </w:rPr>
        <w:t xml:space="preserve">Джерелом живлення є проектовані шафи ЩСО-1, ЩС-2, ЩОА-1. Живлення ЩСО-1, ЩС-2, ЩОА-1 виконується від ВРП будівлі ІІІ кат. Особлива група. </w:t>
      </w:r>
    </w:p>
    <w:p w:rsidR="00D171DC" w:rsidRPr="006338CF" w:rsidRDefault="004A2AD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D171DC" w:rsidRPr="006338CF">
        <w:rPr>
          <w:rFonts w:ascii="Times New Roman" w:hAnsi="Times New Roman" w:cs="Times New Roman"/>
          <w:sz w:val="24"/>
          <w:szCs w:val="24"/>
          <w:lang w:val="uk-UA"/>
        </w:rPr>
        <w:t xml:space="preserve">Напруга мережі 380/220 В. Потужність проектованих струмоприймачів не перевищує встановлену потужність, розрахункові обліки електроенергії існуючі. По надійності електропостачання електроспоживачі відносяться до </w:t>
      </w:r>
      <w:r w:rsidR="00D171DC" w:rsidRPr="006338CF">
        <w:rPr>
          <w:rFonts w:ascii="Times New Roman" w:hAnsi="Times New Roman" w:cs="Times New Roman"/>
          <w:sz w:val="24"/>
          <w:szCs w:val="24"/>
        </w:rPr>
        <w:t>I</w:t>
      </w:r>
      <w:r w:rsidR="00D171DC" w:rsidRPr="006338CF">
        <w:rPr>
          <w:rFonts w:ascii="Times New Roman" w:hAnsi="Times New Roman" w:cs="Times New Roman"/>
          <w:sz w:val="24"/>
          <w:szCs w:val="24"/>
          <w:lang w:val="uk-UA"/>
        </w:rPr>
        <w:t xml:space="preserve"> категорії. </w:t>
      </w:r>
      <w:r w:rsidR="00D171DC" w:rsidRPr="006338CF">
        <w:rPr>
          <w:rFonts w:ascii="Times New Roman" w:hAnsi="Times New Roman" w:cs="Times New Roman"/>
          <w:sz w:val="24"/>
          <w:szCs w:val="24"/>
        </w:rPr>
        <w:t>Освітлювана площа приміщень- 385,81 м².</w:t>
      </w:r>
    </w:p>
    <w:p w:rsidR="00D171DC" w:rsidRPr="006338CF" w:rsidRDefault="00D171DC"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w:t>
      </w:r>
      <w:r w:rsidR="004A2ADA"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 xml:space="preserve">Для розподілу навантаження передбачено встановлення шафи ЩСО-1, ЩС-2, ЩОА-1 на відм. +1,500. </w:t>
      </w:r>
    </w:p>
    <w:p w:rsidR="000F2902" w:rsidRDefault="004A2AD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lastRenderedPageBreak/>
        <w:t xml:space="preserve">          </w:t>
      </w:r>
      <w:r w:rsidR="00D171DC" w:rsidRPr="006338CF">
        <w:rPr>
          <w:rFonts w:ascii="Times New Roman" w:hAnsi="Times New Roman" w:cs="Times New Roman"/>
          <w:sz w:val="24"/>
          <w:szCs w:val="24"/>
        </w:rPr>
        <w:t xml:space="preserve">У якості джерела світла прийняті світильники зі світлодіодними лампами. </w:t>
      </w:r>
    </w:p>
    <w:p w:rsidR="00D171DC" w:rsidRPr="006338CF" w:rsidRDefault="000F2902"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171DC" w:rsidRPr="000F2902">
        <w:rPr>
          <w:rFonts w:ascii="Times New Roman" w:hAnsi="Times New Roman" w:cs="Times New Roman"/>
          <w:sz w:val="24"/>
          <w:szCs w:val="24"/>
          <w:lang w:val="uk-UA"/>
        </w:rPr>
        <w:t>Вибір величин нормованої освітленості, коефіцієнта запасу виконано згідно ДБН В.2.5-28:2018</w:t>
      </w:r>
      <w:r w:rsidRPr="000F2902">
        <w:rPr>
          <w:rFonts w:ascii="Arial" w:hAnsi="Arial" w:cs="Arial"/>
          <w:color w:val="333333"/>
          <w:sz w:val="19"/>
          <w:szCs w:val="19"/>
          <w:shd w:val="clear" w:color="auto" w:fill="FFFFFF"/>
          <w:lang w:val="uk-UA"/>
        </w:rPr>
        <w:t xml:space="preserve"> </w:t>
      </w:r>
      <w:r>
        <w:rPr>
          <w:rFonts w:ascii="Arial" w:hAnsi="Arial" w:cs="Arial"/>
          <w:color w:val="333333"/>
          <w:sz w:val="19"/>
          <w:szCs w:val="19"/>
          <w:shd w:val="clear" w:color="auto" w:fill="FFFFFF"/>
          <w:lang w:val="uk-UA"/>
        </w:rPr>
        <w:t>«</w:t>
      </w:r>
      <w:r w:rsidRPr="000F2902">
        <w:rPr>
          <w:rFonts w:ascii="Times New Roman" w:hAnsi="Times New Roman" w:cs="Times New Roman"/>
          <w:color w:val="333333"/>
          <w:sz w:val="24"/>
          <w:szCs w:val="24"/>
          <w:shd w:val="clear" w:color="auto" w:fill="FFFFFF"/>
          <w:lang w:val="uk-UA"/>
        </w:rPr>
        <w:t>Природне і штучне освітлення</w:t>
      </w:r>
      <w:r>
        <w:rPr>
          <w:rFonts w:ascii="Arial" w:hAnsi="Arial" w:cs="Arial"/>
          <w:color w:val="333333"/>
          <w:sz w:val="19"/>
          <w:szCs w:val="19"/>
          <w:shd w:val="clear" w:color="auto" w:fill="FFFFFF"/>
          <w:lang w:val="uk-UA"/>
        </w:rPr>
        <w:t>»</w:t>
      </w:r>
      <w:r w:rsidR="00D171DC" w:rsidRPr="000F2902">
        <w:rPr>
          <w:rFonts w:ascii="Times New Roman" w:hAnsi="Times New Roman" w:cs="Times New Roman"/>
          <w:sz w:val="24"/>
          <w:szCs w:val="24"/>
          <w:lang w:val="uk-UA"/>
        </w:rPr>
        <w:t xml:space="preserve">. </w:t>
      </w:r>
      <w:r w:rsidR="00D171DC" w:rsidRPr="006338CF">
        <w:rPr>
          <w:rFonts w:ascii="Times New Roman" w:hAnsi="Times New Roman" w:cs="Times New Roman"/>
          <w:sz w:val="24"/>
          <w:szCs w:val="24"/>
        </w:rPr>
        <w:t xml:space="preserve">Проводка освітлювальної мережі виконується кабелем ВВГнг 3х1,5 мм² приховано по стінам та стелям в гофротрубах. </w:t>
      </w:r>
    </w:p>
    <w:p w:rsidR="00D171DC" w:rsidRPr="006338CF" w:rsidRDefault="00D171DC"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 xml:space="preserve">Прокладання проводок виконується згідно плану та однолінійної схеми. Керування освітленням здійснюється за допомогою вимикачів, розташованих біля входів до приміщень на висоті 1 м від підлоги. Опуски до вимикачів виконуються з розподільчої коробки кабелем ВВГнг 2х1,5 мм2 приховано по стінам та стелям в гофротрубах. </w:t>
      </w:r>
    </w:p>
    <w:p w:rsidR="000F2902" w:rsidRDefault="00D171DC"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Розподільча розеточна мережа та силова мережа виконується кабелем ВВГнг 3х2,5 мм2 , ВВГнг 5х2,5 мм2 приховано по стінам та стелям в гофротрубах. Прокладення проводок згідно плану та однолінійної схеми.</w:t>
      </w:r>
      <w:r w:rsidRPr="006338CF">
        <w:rPr>
          <w:rFonts w:ascii="Times New Roman" w:hAnsi="Times New Roman" w:cs="Times New Roman"/>
          <w:sz w:val="24"/>
          <w:szCs w:val="24"/>
          <w:lang w:val="uk-UA"/>
        </w:rPr>
        <w:t xml:space="preserve">  Висота розташування розеток складає 0,3-1,0 м від підлоги та уточнюється при монтажі. </w:t>
      </w:r>
    </w:p>
    <w:p w:rsidR="000F2902" w:rsidRDefault="00D171DC"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Електричні мережі виконуються з </w:t>
      </w:r>
      <w:r w:rsidRPr="006338CF">
        <w:rPr>
          <w:rFonts w:ascii="Times New Roman" w:hAnsi="Times New Roman" w:cs="Times New Roman"/>
          <w:sz w:val="24"/>
          <w:szCs w:val="24"/>
        </w:rPr>
        <w:t>TN</w:t>
      </w:r>
      <w:r w:rsidRPr="006338CF">
        <w:rPr>
          <w:rFonts w:ascii="Times New Roman" w:hAnsi="Times New Roman" w:cs="Times New Roman"/>
          <w:sz w:val="24"/>
          <w:szCs w:val="24"/>
          <w:lang w:val="uk-UA"/>
        </w:rPr>
        <w:t>-С-</w:t>
      </w:r>
      <w:r w:rsidRPr="006338CF">
        <w:rPr>
          <w:rFonts w:ascii="Times New Roman" w:hAnsi="Times New Roman" w:cs="Times New Roman"/>
          <w:sz w:val="24"/>
          <w:szCs w:val="24"/>
        </w:rPr>
        <w:t>S</w:t>
      </w:r>
      <w:r w:rsidRPr="006338CF">
        <w:rPr>
          <w:rFonts w:ascii="Times New Roman" w:hAnsi="Times New Roman" w:cs="Times New Roman"/>
          <w:sz w:val="24"/>
          <w:szCs w:val="24"/>
          <w:lang w:val="uk-UA"/>
        </w:rPr>
        <w:t xml:space="preserve"> системою заземлення. </w:t>
      </w:r>
    </w:p>
    <w:p w:rsidR="00D171DC" w:rsidRPr="007B2D17" w:rsidRDefault="00D171DC"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Умовні позначення прийняті по </w:t>
      </w:r>
      <w:r w:rsidR="000F2902" w:rsidRPr="007B2D17">
        <w:rPr>
          <w:rFonts w:ascii="Times New Roman" w:hAnsi="Times New Roman" w:cs="Times New Roman"/>
          <w:color w:val="333333"/>
          <w:sz w:val="24"/>
          <w:szCs w:val="24"/>
          <w:shd w:val="clear" w:color="auto" w:fill="FFFFFF"/>
        </w:rPr>
        <w:t>ДСТУ Б А.2.4-24:2008 Система проектної документації для будівництва. Внутрішнє електричне освітлення. </w:t>
      </w:r>
      <w:r w:rsidRPr="007B2D17">
        <w:rPr>
          <w:rFonts w:ascii="Times New Roman" w:hAnsi="Times New Roman" w:cs="Times New Roman"/>
          <w:sz w:val="24"/>
          <w:szCs w:val="24"/>
        </w:rPr>
        <w:t xml:space="preserve">і </w:t>
      </w:r>
      <w:r w:rsidR="000F2902" w:rsidRPr="007B2D17">
        <w:rPr>
          <w:rFonts w:ascii="Times New Roman" w:hAnsi="Times New Roman" w:cs="Times New Roman"/>
          <w:color w:val="333333"/>
          <w:sz w:val="24"/>
          <w:szCs w:val="24"/>
          <w:shd w:val="clear" w:color="auto" w:fill="FFFFFF"/>
        </w:rPr>
        <w:t>ДСТУ Б А.2.4-19:2008 Система проектної документації для будівництва. Зображення умовні графічні електрообладнання та проводок на планах</w:t>
      </w:r>
      <w:r w:rsidRPr="007B2D17">
        <w:rPr>
          <w:rFonts w:ascii="Times New Roman" w:hAnsi="Times New Roman" w:cs="Times New Roman"/>
          <w:sz w:val="24"/>
          <w:szCs w:val="24"/>
        </w:rPr>
        <w:t>. За умовну позначку 0.000 прийнято рівень чистої підлоги приміщень.</w:t>
      </w:r>
      <w:r w:rsidRPr="007B2D17">
        <w:rPr>
          <w:rFonts w:ascii="Times New Roman" w:hAnsi="Times New Roman" w:cs="Times New Roman"/>
          <w:sz w:val="24"/>
          <w:szCs w:val="24"/>
          <w:lang w:val="uk-UA"/>
        </w:rPr>
        <w:t xml:space="preserve">                                         </w:t>
      </w:r>
    </w:p>
    <w:p w:rsidR="006524AF" w:rsidRPr="006338CF" w:rsidRDefault="009B0140"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1A4629">
        <w:rPr>
          <w:rFonts w:ascii="Times New Roman" w:hAnsi="Times New Roman" w:cs="Times New Roman"/>
          <w:b/>
          <w:sz w:val="24"/>
          <w:szCs w:val="24"/>
          <w:lang w:val="uk-UA"/>
        </w:rPr>
        <w:t xml:space="preserve">                 </w:t>
      </w:r>
      <w:r w:rsidR="001E69BC">
        <w:rPr>
          <w:rFonts w:ascii="Times New Roman" w:hAnsi="Times New Roman" w:cs="Times New Roman"/>
          <w:b/>
          <w:sz w:val="24"/>
          <w:szCs w:val="24"/>
          <w:lang w:val="uk-UA"/>
        </w:rPr>
        <w:t>9</w:t>
      </w:r>
      <w:r w:rsidR="001A4629">
        <w:rPr>
          <w:rFonts w:ascii="Times New Roman" w:hAnsi="Times New Roman" w:cs="Times New Roman"/>
          <w:b/>
          <w:sz w:val="24"/>
          <w:szCs w:val="24"/>
          <w:lang w:val="uk-UA"/>
        </w:rPr>
        <w:t>.</w:t>
      </w:r>
      <w:r w:rsidRPr="006338CF">
        <w:rPr>
          <w:rFonts w:ascii="Times New Roman" w:hAnsi="Times New Roman" w:cs="Times New Roman"/>
          <w:b/>
          <w:sz w:val="24"/>
          <w:szCs w:val="24"/>
          <w:lang w:val="uk-UA"/>
        </w:rPr>
        <w:t xml:space="preserve"> </w:t>
      </w:r>
      <w:r w:rsidR="006524AF" w:rsidRPr="006338CF">
        <w:rPr>
          <w:rFonts w:ascii="Times New Roman" w:hAnsi="Times New Roman" w:cs="Times New Roman"/>
          <w:b/>
          <w:sz w:val="24"/>
          <w:szCs w:val="24"/>
          <w:lang w:val="uk-UA"/>
        </w:rPr>
        <w:t xml:space="preserve">Енергоефектівність </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Робочий проєкт «Капітальний ремонт підвального приміщення будівлі КНП</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"Чорноморська лікарня" Чорноморської міської ради Одеського району Одеської</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області, з улаштуванням під найпростіше укриття, за адресою: Одеська область,</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м. Чорноморськ, вул. Віталія Шума, 4, літ. «А» розроблено у відповідності до</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діючих державних норм і правил:</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 ДБН В 2.6-31:2021 «Теплова ізоляція та енергетична ефективність-будівель»;</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 ДСТУ Б А.2.2-8:2010 «Проектування. Розділ енергоефективності у складі</w:t>
      </w:r>
      <w:r w:rsidR="007B2D17">
        <w:rPr>
          <w:rFonts w:ascii="Times New Roman" w:hAnsi="Times New Roman" w:cs="Times New Roman"/>
          <w:sz w:val="24"/>
          <w:szCs w:val="24"/>
          <w:lang w:val="uk-UA"/>
        </w:rPr>
        <w:t xml:space="preserve"> </w:t>
      </w:r>
      <w:r w:rsidRPr="006338CF">
        <w:rPr>
          <w:rFonts w:ascii="Times New Roman" w:hAnsi="Times New Roman" w:cs="Times New Roman"/>
          <w:sz w:val="24"/>
          <w:szCs w:val="24"/>
        </w:rPr>
        <w:t>проектної документації об’єктів»;</w:t>
      </w:r>
    </w:p>
    <w:p w:rsidR="007B2D17" w:rsidRDefault="00021EF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w:t>
      </w:r>
      <w:r w:rsidR="007B2D17" w:rsidRPr="007B2D17">
        <w:rPr>
          <w:rFonts w:ascii="Times New Roman" w:hAnsi="Times New Roman" w:cs="Times New Roman"/>
          <w:color w:val="333333"/>
          <w:sz w:val="24"/>
          <w:szCs w:val="24"/>
          <w:shd w:val="clear" w:color="auto" w:fill="FFFFFF"/>
        </w:rPr>
        <w:t>ДБН В.2.2-9:2018 Будинки і споруди.</w:t>
      </w:r>
      <w:r w:rsidR="007B2D17">
        <w:rPr>
          <w:rFonts w:ascii="Arial" w:hAnsi="Arial" w:cs="Arial"/>
          <w:color w:val="333333"/>
          <w:sz w:val="19"/>
          <w:szCs w:val="19"/>
          <w:shd w:val="clear" w:color="auto" w:fill="FFFFFF"/>
        </w:rPr>
        <w:t xml:space="preserve"> </w:t>
      </w:r>
      <w:r w:rsidR="007B2D17" w:rsidRPr="006338CF">
        <w:rPr>
          <w:rFonts w:ascii="Times New Roman" w:hAnsi="Times New Roman" w:cs="Times New Roman"/>
          <w:sz w:val="24"/>
          <w:szCs w:val="24"/>
        </w:rPr>
        <w:t>«Громадські будинки та споруди. Основні положення»</w:t>
      </w:r>
      <w:r w:rsidR="007B2D17">
        <w:rPr>
          <w:rFonts w:ascii="Arial" w:hAnsi="Arial" w:cs="Arial"/>
          <w:color w:val="333333"/>
          <w:sz w:val="19"/>
          <w:szCs w:val="19"/>
          <w:shd w:val="clear" w:color="auto" w:fill="FFFFFF"/>
        </w:rPr>
        <w:t>Зі Зміною № 1</w:t>
      </w:r>
      <w:r w:rsidR="007B2D17">
        <w:rPr>
          <w:rFonts w:ascii="Arial" w:hAnsi="Arial" w:cs="Arial"/>
          <w:color w:val="333333"/>
          <w:sz w:val="19"/>
          <w:szCs w:val="19"/>
          <w:shd w:val="clear" w:color="auto" w:fill="FFFFFF"/>
          <w:lang w:val="uk-UA"/>
        </w:rPr>
        <w:t>;</w:t>
      </w:r>
      <w:r w:rsidR="007B2D17" w:rsidRPr="006338CF">
        <w:rPr>
          <w:rFonts w:ascii="Times New Roman" w:hAnsi="Times New Roman" w:cs="Times New Roman"/>
          <w:sz w:val="24"/>
          <w:szCs w:val="24"/>
        </w:rPr>
        <w:t xml:space="preserve"> </w:t>
      </w:r>
    </w:p>
    <w:p w:rsidR="00021EFA" w:rsidRPr="006338CF" w:rsidRDefault="00021EFA" w:rsidP="006338CF">
      <w:pPr>
        <w:pStyle w:val="ad"/>
        <w:rPr>
          <w:rFonts w:ascii="Times New Roman" w:hAnsi="Times New Roman" w:cs="Times New Roman"/>
          <w:sz w:val="24"/>
          <w:szCs w:val="24"/>
        </w:rPr>
      </w:pPr>
      <w:r w:rsidRPr="006338CF">
        <w:rPr>
          <w:rFonts w:ascii="Times New Roman" w:hAnsi="Times New Roman" w:cs="Times New Roman"/>
          <w:sz w:val="24"/>
          <w:szCs w:val="24"/>
        </w:rPr>
        <w:t>- ДБН В.1.1-7:2016 «Пожежна безпека об’єктів будівництва»</w:t>
      </w:r>
      <w:r w:rsidR="00F9631A" w:rsidRPr="00F9631A">
        <w:rPr>
          <w:rFonts w:ascii="Arial" w:hAnsi="Arial" w:cs="Arial"/>
          <w:color w:val="333333"/>
          <w:sz w:val="19"/>
          <w:szCs w:val="19"/>
          <w:shd w:val="clear" w:color="auto" w:fill="FFFFFF"/>
        </w:rPr>
        <w:t xml:space="preserve"> </w:t>
      </w:r>
      <w:r w:rsidR="00F9631A">
        <w:rPr>
          <w:rFonts w:ascii="Arial" w:hAnsi="Arial" w:cs="Arial"/>
          <w:color w:val="333333"/>
          <w:sz w:val="19"/>
          <w:szCs w:val="19"/>
          <w:shd w:val="clear" w:color="auto" w:fill="FFFFFF"/>
        </w:rPr>
        <w:t>Загальні вимоги</w:t>
      </w:r>
      <w:r w:rsidRPr="006338CF">
        <w:rPr>
          <w:rFonts w:ascii="Times New Roman" w:hAnsi="Times New Roman" w:cs="Times New Roman"/>
          <w:sz w:val="24"/>
          <w:szCs w:val="24"/>
        </w:rPr>
        <w:t>;</w:t>
      </w:r>
    </w:p>
    <w:p w:rsidR="006524AF" w:rsidRPr="00F9631A" w:rsidRDefault="00021EFA" w:rsidP="006338CF">
      <w:pPr>
        <w:pStyle w:val="ad"/>
        <w:rPr>
          <w:rFonts w:ascii="Times New Roman" w:hAnsi="Times New Roman" w:cs="Times New Roman"/>
          <w:sz w:val="24"/>
          <w:szCs w:val="24"/>
          <w:lang w:val="uk-UA"/>
        </w:rPr>
      </w:pPr>
      <w:r w:rsidRPr="00F9631A">
        <w:rPr>
          <w:rFonts w:ascii="Times New Roman" w:hAnsi="Times New Roman" w:cs="Times New Roman"/>
          <w:sz w:val="24"/>
          <w:szCs w:val="24"/>
        </w:rPr>
        <w:t xml:space="preserve">- </w:t>
      </w:r>
      <w:r w:rsidR="00F9631A" w:rsidRPr="00F9631A">
        <w:rPr>
          <w:rFonts w:ascii="Times New Roman" w:hAnsi="Times New Roman" w:cs="Times New Roman"/>
          <w:color w:val="333333"/>
          <w:sz w:val="24"/>
          <w:szCs w:val="24"/>
          <w:shd w:val="clear" w:color="auto" w:fill="FFFFFF"/>
        </w:rPr>
        <w:t>ДСТУ-Н Б В.1.1-27:2010 Захист від небезпечних геологічних процесів, шкідливих експлуатаційних впливів, від пожежі. Будівельна кліматологія</w:t>
      </w:r>
      <w:r w:rsidRPr="00F9631A">
        <w:rPr>
          <w:rFonts w:ascii="Times New Roman" w:hAnsi="Times New Roman" w:cs="Times New Roman"/>
          <w:sz w:val="24"/>
          <w:szCs w:val="24"/>
        </w:rPr>
        <w:t>».</w:t>
      </w:r>
    </w:p>
    <w:p w:rsidR="006524AF" w:rsidRPr="006338CF" w:rsidRDefault="007E037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6524AF" w:rsidRPr="006338CF">
        <w:rPr>
          <w:rFonts w:ascii="Times New Roman" w:hAnsi="Times New Roman" w:cs="Times New Roman"/>
          <w:sz w:val="24"/>
          <w:szCs w:val="24"/>
          <w:lang w:val="uk-UA"/>
        </w:rPr>
        <w:t xml:space="preserve">                   </w:t>
      </w:r>
    </w:p>
    <w:p w:rsidR="000C650A" w:rsidRPr="006338CF" w:rsidRDefault="001A4629" w:rsidP="006338CF">
      <w:pPr>
        <w:pStyle w:val="ad"/>
        <w:rPr>
          <w:rFonts w:ascii="Times New Roman" w:hAnsi="Times New Roman" w:cs="Times New Roman"/>
          <w:b/>
          <w:bCs/>
          <w:sz w:val="24"/>
          <w:szCs w:val="24"/>
        </w:rPr>
      </w:pPr>
      <w:r>
        <w:rPr>
          <w:rFonts w:ascii="Times New Roman" w:hAnsi="Times New Roman" w:cs="Times New Roman"/>
          <w:b/>
          <w:bCs/>
          <w:sz w:val="24"/>
          <w:szCs w:val="24"/>
          <w:lang w:val="uk-UA"/>
        </w:rPr>
        <w:t xml:space="preserve">        </w:t>
      </w:r>
      <w:r w:rsidR="001E69BC">
        <w:rPr>
          <w:rFonts w:ascii="Times New Roman" w:hAnsi="Times New Roman" w:cs="Times New Roman"/>
          <w:b/>
          <w:bCs/>
          <w:sz w:val="24"/>
          <w:szCs w:val="24"/>
          <w:lang w:val="uk-UA"/>
        </w:rPr>
        <w:t>9</w:t>
      </w:r>
      <w:r>
        <w:rPr>
          <w:rFonts w:ascii="Times New Roman" w:hAnsi="Times New Roman" w:cs="Times New Roman"/>
          <w:b/>
          <w:bCs/>
          <w:sz w:val="24"/>
          <w:szCs w:val="24"/>
          <w:lang w:val="uk-UA"/>
        </w:rPr>
        <w:t>.1.</w:t>
      </w:r>
      <w:r w:rsidR="000C650A" w:rsidRPr="006338CF">
        <w:rPr>
          <w:rFonts w:ascii="Times New Roman" w:hAnsi="Times New Roman" w:cs="Times New Roman"/>
          <w:b/>
          <w:bCs/>
          <w:sz w:val="24"/>
          <w:szCs w:val="24"/>
        </w:rPr>
        <w:t>Загальна характеристика будівлі</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Будівля триповерхова, з підвалом. Висота приміщень до стелі становить 3,0</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м, приміщень підвалу – 2.4м.</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Будівля електрифікована, оснащена водопостачанням та каналізацією,</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опалювана.</w:t>
      </w:r>
    </w:p>
    <w:p w:rsidR="000C650A" w:rsidRPr="006338CF" w:rsidRDefault="000C650A" w:rsidP="006338CF">
      <w:pPr>
        <w:pStyle w:val="ad"/>
        <w:rPr>
          <w:rFonts w:ascii="Times New Roman" w:hAnsi="Times New Roman" w:cs="Times New Roman"/>
          <w:sz w:val="24"/>
          <w:szCs w:val="24"/>
          <w:u w:val="single"/>
        </w:rPr>
      </w:pPr>
      <w:r w:rsidRPr="006338CF">
        <w:rPr>
          <w:rFonts w:ascii="Times New Roman" w:hAnsi="Times New Roman" w:cs="Times New Roman"/>
          <w:sz w:val="24"/>
          <w:szCs w:val="24"/>
          <w:u w:val="single"/>
        </w:rPr>
        <w:t>Система опалення:</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Джерело системи опалення укриття - електрична енергія. Передбачено</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встановлення електричних конвекторів з терморегуляторами. Теплопостачання</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існуючих радіаторів системи опалення у підвальних приміщеннях є теплова</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мережа. Параметри теплоносія 90-70 оС. Система опалення однотрубна.</w:t>
      </w:r>
    </w:p>
    <w:p w:rsidR="006524AF" w:rsidRPr="006338CF" w:rsidRDefault="000C650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Опалювальні прилади – радіатори секційні біметалеві (проектом передбачено</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заміну деяких радіаторів у приміщеннях підвалу). Передбачається теплова</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ізоляція для подаючих і зворотних магістралей системи опалення, що підлягають</w:t>
      </w:r>
    </w:p>
    <w:p w:rsidR="000C650A" w:rsidRPr="006338CF" w:rsidRDefault="000C650A" w:rsidP="006338CF">
      <w:pPr>
        <w:pStyle w:val="ad"/>
        <w:rPr>
          <w:rFonts w:ascii="Times New Roman" w:hAnsi="Times New Roman" w:cs="Times New Roman"/>
          <w:sz w:val="24"/>
          <w:szCs w:val="24"/>
        </w:rPr>
      </w:pPr>
      <w:r w:rsidRPr="006338CF">
        <w:rPr>
          <w:rFonts w:ascii="Times New Roman" w:hAnsi="Times New Roman" w:cs="Times New Roman"/>
          <w:sz w:val="24"/>
          <w:szCs w:val="24"/>
        </w:rPr>
        <w:t>заміні згідно до проекту.</w:t>
      </w:r>
    </w:p>
    <w:p w:rsidR="000C650A" w:rsidRPr="006338CF" w:rsidRDefault="000C650A" w:rsidP="006338CF">
      <w:pPr>
        <w:pStyle w:val="ad"/>
        <w:rPr>
          <w:rFonts w:ascii="Times New Roman" w:hAnsi="Times New Roman" w:cs="Times New Roman"/>
          <w:sz w:val="24"/>
          <w:szCs w:val="24"/>
          <w:u w:val="single"/>
        </w:rPr>
      </w:pPr>
      <w:r w:rsidRPr="006338CF">
        <w:rPr>
          <w:rFonts w:ascii="Times New Roman" w:hAnsi="Times New Roman" w:cs="Times New Roman"/>
          <w:sz w:val="24"/>
          <w:szCs w:val="24"/>
          <w:u w:val="single"/>
        </w:rPr>
        <w:t>Система вентиляції:</w:t>
      </w:r>
    </w:p>
    <w:p w:rsidR="006524AF" w:rsidRPr="006338CF" w:rsidRDefault="000C650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В приміщеннях укриття передбачається облаштування систем вентиляції:</w:t>
      </w:r>
    </w:p>
    <w:p w:rsidR="008241B5" w:rsidRPr="006338CF" w:rsidRDefault="00A05414" w:rsidP="006338CF">
      <w:pPr>
        <w:pStyle w:val="ad"/>
        <w:rPr>
          <w:rFonts w:ascii="Times New Roman" w:hAnsi="Times New Roman" w:cs="Times New Roman"/>
          <w:sz w:val="24"/>
          <w:szCs w:val="24"/>
        </w:rPr>
      </w:pPr>
      <w:r w:rsidRPr="006338CF">
        <w:rPr>
          <w:rFonts w:ascii="Times New Roman" w:hAnsi="Times New Roman" w:cs="Times New Roman"/>
          <w:sz w:val="24"/>
          <w:szCs w:val="24"/>
          <w:lang w:val="uk-UA"/>
        </w:rPr>
        <w:t xml:space="preserve">   </w:t>
      </w:r>
      <w:r w:rsidR="008241B5" w:rsidRPr="006338CF">
        <w:rPr>
          <w:rFonts w:ascii="Times New Roman" w:hAnsi="Times New Roman" w:cs="Times New Roman"/>
          <w:sz w:val="24"/>
          <w:szCs w:val="24"/>
        </w:rPr>
        <w:t>припливно-витяжна та витяжна з механічним спонуканням. Підібрано обладнання</w:t>
      </w:r>
    </w:p>
    <w:p w:rsidR="008241B5" w:rsidRPr="006338CF" w:rsidRDefault="008241B5" w:rsidP="006338CF">
      <w:pPr>
        <w:pStyle w:val="ad"/>
        <w:rPr>
          <w:rFonts w:ascii="Times New Roman" w:hAnsi="Times New Roman" w:cs="Times New Roman"/>
          <w:sz w:val="24"/>
          <w:szCs w:val="24"/>
        </w:rPr>
      </w:pPr>
      <w:r w:rsidRPr="006338CF">
        <w:rPr>
          <w:rFonts w:ascii="Times New Roman" w:hAnsi="Times New Roman" w:cs="Times New Roman"/>
          <w:sz w:val="24"/>
          <w:szCs w:val="24"/>
        </w:rPr>
        <w:t>з низьким рівнем енергоспоживання та максимальним ККД. Витяжна вентиляція</w:t>
      </w:r>
    </w:p>
    <w:p w:rsidR="008241B5" w:rsidRPr="006338CF" w:rsidRDefault="008241B5" w:rsidP="006338CF">
      <w:pPr>
        <w:pStyle w:val="ad"/>
        <w:rPr>
          <w:rFonts w:ascii="Times New Roman" w:hAnsi="Times New Roman" w:cs="Times New Roman"/>
          <w:sz w:val="24"/>
          <w:szCs w:val="24"/>
        </w:rPr>
      </w:pPr>
      <w:r w:rsidRPr="006338CF">
        <w:rPr>
          <w:rFonts w:ascii="Times New Roman" w:hAnsi="Times New Roman" w:cs="Times New Roman"/>
          <w:sz w:val="24"/>
          <w:szCs w:val="24"/>
        </w:rPr>
        <w:t>вирішується встановленням канальних витяжних вентиляторів. Припливна</w:t>
      </w:r>
    </w:p>
    <w:p w:rsidR="008241B5" w:rsidRPr="006338CF" w:rsidRDefault="008241B5" w:rsidP="006338CF">
      <w:pPr>
        <w:pStyle w:val="ad"/>
        <w:rPr>
          <w:rFonts w:ascii="Times New Roman" w:hAnsi="Times New Roman" w:cs="Times New Roman"/>
          <w:sz w:val="24"/>
          <w:szCs w:val="24"/>
        </w:rPr>
      </w:pPr>
      <w:r w:rsidRPr="006338CF">
        <w:rPr>
          <w:rFonts w:ascii="Times New Roman" w:hAnsi="Times New Roman" w:cs="Times New Roman"/>
          <w:sz w:val="24"/>
          <w:szCs w:val="24"/>
        </w:rPr>
        <w:t>вентиляція організована встановленням припливної установки.</w:t>
      </w:r>
    </w:p>
    <w:p w:rsidR="008241B5" w:rsidRPr="006338CF" w:rsidRDefault="008241B5" w:rsidP="006338CF">
      <w:pPr>
        <w:pStyle w:val="ad"/>
        <w:rPr>
          <w:rFonts w:ascii="Times New Roman" w:hAnsi="Times New Roman" w:cs="Times New Roman"/>
          <w:sz w:val="24"/>
          <w:szCs w:val="24"/>
        </w:rPr>
      </w:pPr>
      <w:r w:rsidRPr="006338CF">
        <w:rPr>
          <w:rFonts w:ascii="Times New Roman" w:hAnsi="Times New Roman" w:cs="Times New Roman"/>
          <w:sz w:val="24"/>
          <w:szCs w:val="24"/>
        </w:rPr>
        <w:t>Гаряче водопостачання:</w:t>
      </w:r>
    </w:p>
    <w:p w:rsidR="00876AC0" w:rsidRPr="006338CF" w:rsidRDefault="008241B5"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Гаряче водопостачання для санітарно-побутових потреб передбачене від</w:t>
      </w: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електричних бойлерів. Трубопроводи гарячого водопостачання пластикові.</w:t>
      </w:r>
      <w:r w:rsidR="00A05414" w:rsidRPr="006338CF">
        <w:rPr>
          <w:rFonts w:ascii="Times New Roman" w:hAnsi="Times New Roman" w:cs="Times New Roman"/>
          <w:sz w:val="24"/>
          <w:szCs w:val="24"/>
          <w:lang w:val="uk-UA"/>
        </w:rPr>
        <w:t xml:space="preserve">      </w:t>
      </w:r>
      <w:r w:rsidR="00876AC0" w:rsidRPr="006338CF">
        <w:rPr>
          <w:rFonts w:ascii="Times New Roman" w:hAnsi="Times New Roman" w:cs="Times New Roman"/>
          <w:sz w:val="24"/>
          <w:szCs w:val="24"/>
        </w:rPr>
        <w:t>Облік енергоносіїв – існуючий.</w:t>
      </w:r>
    </w:p>
    <w:p w:rsidR="00876AC0" w:rsidRPr="006338CF" w:rsidRDefault="00C56BC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lastRenderedPageBreak/>
        <w:t>Робочим проєктом передбачені наступні енергоефективні заходи:</w:t>
      </w:r>
    </w:p>
    <w:p w:rsidR="00876AC0" w:rsidRPr="006338CF" w:rsidRDefault="00876AC0" w:rsidP="006338CF">
      <w:pPr>
        <w:pStyle w:val="ad"/>
        <w:rPr>
          <w:rFonts w:ascii="Times New Roman" w:hAnsi="Times New Roman" w:cs="Times New Roman"/>
          <w:sz w:val="24"/>
          <w:szCs w:val="24"/>
          <w:lang w:val="uk-UA"/>
        </w:rPr>
      </w:pPr>
    </w:p>
    <w:p w:rsidR="00C56BC3" w:rsidRPr="006338CF" w:rsidRDefault="00C56BC3" w:rsidP="006338CF">
      <w:pPr>
        <w:pStyle w:val="ad"/>
        <w:rPr>
          <w:rFonts w:ascii="Times New Roman" w:hAnsi="Times New Roman" w:cs="Times New Roman"/>
          <w:sz w:val="24"/>
          <w:szCs w:val="24"/>
        </w:rPr>
      </w:pPr>
      <w:r w:rsidRPr="006338CF">
        <w:rPr>
          <w:rFonts w:ascii="Times New Roman" w:hAnsi="Times New Roman" w:cs="Times New Roman"/>
          <w:sz w:val="24"/>
          <w:szCs w:val="24"/>
        </w:rPr>
        <w:t>- влаштування утеплення підлоги;</w:t>
      </w:r>
    </w:p>
    <w:p w:rsidR="00C56BC3" w:rsidRPr="006338CF" w:rsidRDefault="00C56BC3" w:rsidP="006338CF">
      <w:pPr>
        <w:pStyle w:val="ad"/>
        <w:rPr>
          <w:rFonts w:ascii="Times New Roman" w:hAnsi="Times New Roman" w:cs="Times New Roman"/>
          <w:sz w:val="24"/>
          <w:szCs w:val="24"/>
        </w:rPr>
      </w:pPr>
      <w:r w:rsidRPr="006338CF">
        <w:rPr>
          <w:rFonts w:ascii="Times New Roman" w:hAnsi="Times New Roman" w:cs="Times New Roman"/>
          <w:sz w:val="24"/>
          <w:szCs w:val="24"/>
        </w:rPr>
        <w:t>- закладання існуючих світлових приямків;</w:t>
      </w:r>
    </w:p>
    <w:p w:rsidR="00876AC0" w:rsidRPr="006338CF" w:rsidRDefault="00C56BC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влаштування утепленних зовнішніх вхідних дверей;</w:t>
      </w:r>
    </w:p>
    <w:p w:rsidR="009279ED" w:rsidRPr="006338CF" w:rsidRDefault="009279ED" w:rsidP="006338CF">
      <w:pPr>
        <w:pStyle w:val="ad"/>
        <w:rPr>
          <w:rFonts w:ascii="Times New Roman" w:hAnsi="Times New Roman" w:cs="Times New Roman"/>
          <w:sz w:val="24"/>
          <w:szCs w:val="24"/>
        </w:rPr>
      </w:pPr>
      <w:r w:rsidRPr="006338CF">
        <w:rPr>
          <w:rFonts w:ascii="Times New Roman" w:hAnsi="Times New Roman" w:cs="Times New Roman"/>
          <w:sz w:val="24"/>
          <w:szCs w:val="24"/>
        </w:rPr>
        <w:t>- влаштування пластикових водопроводів;</w:t>
      </w:r>
    </w:p>
    <w:p w:rsidR="00876AC0" w:rsidRPr="006338CF" w:rsidRDefault="009279E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влаштування електричних бойлерів для гарячого водопостачання;</w:t>
      </w:r>
    </w:p>
    <w:p w:rsidR="00D2003B" w:rsidRPr="006338CF" w:rsidRDefault="00D2003B" w:rsidP="006338CF">
      <w:pPr>
        <w:pStyle w:val="ad"/>
        <w:rPr>
          <w:rFonts w:ascii="Times New Roman" w:hAnsi="Times New Roman" w:cs="Times New Roman"/>
          <w:sz w:val="24"/>
          <w:szCs w:val="24"/>
        </w:rPr>
      </w:pPr>
      <w:r w:rsidRPr="006338CF">
        <w:rPr>
          <w:rFonts w:ascii="Times New Roman" w:hAnsi="Times New Roman" w:cs="Times New Roman"/>
          <w:sz w:val="24"/>
          <w:szCs w:val="24"/>
        </w:rPr>
        <w:t>- влаштування електричних конвекторів з терморегуляторами для опалення</w:t>
      </w:r>
    </w:p>
    <w:p w:rsidR="00D2003B" w:rsidRPr="006338CF" w:rsidRDefault="00D2003B"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приміщень укриття;</w:t>
      </w:r>
    </w:p>
    <w:p w:rsidR="00F029E8" w:rsidRPr="006338CF" w:rsidRDefault="00F029E8" w:rsidP="006338CF">
      <w:pPr>
        <w:pStyle w:val="ad"/>
        <w:rPr>
          <w:rFonts w:ascii="Times New Roman" w:hAnsi="Times New Roman" w:cs="Times New Roman"/>
          <w:sz w:val="24"/>
          <w:szCs w:val="24"/>
        </w:rPr>
      </w:pPr>
      <w:r w:rsidRPr="006338CF">
        <w:rPr>
          <w:rFonts w:ascii="Times New Roman" w:hAnsi="Times New Roman" w:cs="Times New Roman"/>
          <w:sz w:val="24"/>
          <w:szCs w:val="24"/>
        </w:rPr>
        <w:t>- влаштування систем вентиляції: припливно-витяжна та витяжна з</w:t>
      </w:r>
    </w:p>
    <w:p w:rsidR="00F029E8" w:rsidRPr="006338CF" w:rsidRDefault="00F029E8" w:rsidP="006338CF">
      <w:pPr>
        <w:pStyle w:val="ad"/>
        <w:rPr>
          <w:rFonts w:ascii="Times New Roman" w:hAnsi="Times New Roman" w:cs="Times New Roman"/>
          <w:sz w:val="24"/>
          <w:szCs w:val="24"/>
        </w:rPr>
      </w:pPr>
      <w:r w:rsidRPr="006338CF">
        <w:rPr>
          <w:rFonts w:ascii="Times New Roman" w:hAnsi="Times New Roman" w:cs="Times New Roman"/>
          <w:sz w:val="24"/>
          <w:szCs w:val="24"/>
        </w:rPr>
        <w:t>механічним спонуканням з низьким рівнем енергоспоживання та максимальним</w:t>
      </w:r>
    </w:p>
    <w:p w:rsidR="00876AC0" w:rsidRPr="006338CF" w:rsidRDefault="00F029E8"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ККД;</w:t>
      </w:r>
    </w:p>
    <w:p w:rsidR="00445789" w:rsidRPr="006338CF" w:rsidRDefault="0044578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використання світильників зі світлодіодними лампами.</w:t>
      </w:r>
    </w:p>
    <w:p w:rsidR="00E17F26" w:rsidRPr="006338CF" w:rsidRDefault="00E17F26" w:rsidP="006338CF">
      <w:pPr>
        <w:pStyle w:val="ad"/>
        <w:rPr>
          <w:rFonts w:ascii="Times New Roman" w:hAnsi="Times New Roman" w:cs="Times New Roman"/>
          <w:sz w:val="24"/>
          <w:szCs w:val="24"/>
          <w:lang w:val="uk-UA"/>
        </w:rPr>
      </w:pPr>
    </w:p>
    <w:p w:rsidR="00E17F26" w:rsidRPr="007A4F1A" w:rsidRDefault="001E69BC" w:rsidP="006338CF">
      <w:pPr>
        <w:pStyle w:val="ad"/>
        <w:rPr>
          <w:rFonts w:ascii="Times New Roman" w:hAnsi="Times New Roman" w:cs="Times New Roman"/>
          <w:b/>
          <w:bCs/>
          <w:sz w:val="24"/>
          <w:szCs w:val="24"/>
          <w:lang w:val="uk-UA"/>
        </w:rPr>
      </w:pPr>
      <w:r>
        <w:rPr>
          <w:rFonts w:ascii="Times New Roman" w:hAnsi="Times New Roman" w:cs="Times New Roman"/>
          <w:b/>
          <w:bCs/>
          <w:sz w:val="24"/>
          <w:szCs w:val="24"/>
          <w:lang w:val="uk-UA"/>
        </w:rPr>
        <w:t>9</w:t>
      </w:r>
      <w:r w:rsidR="001A4629">
        <w:rPr>
          <w:rFonts w:ascii="Times New Roman" w:hAnsi="Times New Roman" w:cs="Times New Roman"/>
          <w:b/>
          <w:bCs/>
          <w:sz w:val="24"/>
          <w:szCs w:val="24"/>
          <w:lang w:val="uk-UA"/>
        </w:rPr>
        <w:t>.2.</w:t>
      </w:r>
      <w:r w:rsidR="00E17F26" w:rsidRPr="007A4F1A">
        <w:rPr>
          <w:rFonts w:ascii="Times New Roman" w:hAnsi="Times New Roman" w:cs="Times New Roman"/>
          <w:b/>
          <w:bCs/>
          <w:sz w:val="24"/>
          <w:szCs w:val="24"/>
          <w:lang w:val="uk-UA"/>
        </w:rPr>
        <w:t xml:space="preserve"> Визначення показника теплозасвоєння поверхнею підлоги</w:t>
      </w:r>
    </w:p>
    <w:p w:rsidR="00E17F26" w:rsidRPr="007A4F1A" w:rsidRDefault="00E17F26" w:rsidP="006338CF">
      <w:pPr>
        <w:pStyle w:val="ad"/>
        <w:rPr>
          <w:rFonts w:ascii="Times New Roman" w:hAnsi="Times New Roman" w:cs="Times New Roman"/>
          <w:sz w:val="24"/>
          <w:szCs w:val="24"/>
          <w:lang w:val="uk-UA"/>
        </w:rPr>
      </w:pPr>
      <w:r w:rsidRPr="007A4F1A">
        <w:rPr>
          <w:rFonts w:ascii="Times New Roman" w:hAnsi="Times New Roman" w:cs="Times New Roman"/>
          <w:sz w:val="24"/>
          <w:szCs w:val="24"/>
          <w:lang w:val="uk-UA"/>
        </w:rPr>
        <w:t>Показник теплозасвоєння визначається згідно з ДБН В.2.6-31:2021</w:t>
      </w:r>
      <w:r w:rsidR="00F9631A" w:rsidRPr="007A4F1A">
        <w:rPr>
          <w:rFonts w:ascii="Times New Roman" w:hAnsi="Times New Roman" w:cs="Times New Roman"/>
          <w:color w:val="333333"/>
          <w:sz w:val="24"/>
          <w:szCs w:val="24"/>
          <w:shd w:val="clear" w:color="auto" w:fill="FFFFFF"/>
          <w:lang w:val="uk-UA"/>
        </w:rPr>
        <w:t xml:space="preserve">Теплова ізоляція та </w:t>
      </w:r>
      <w:r w:rsidR="00C12F45">
        <w:rPr>
          <w:rFonts w:ascii="Times New Roman" w:hAnsi="Times New Roman" w:cs="Times New Roman"/>
          <w:color w:val="333333"/>
          <w:sz w:val="24"/>
          <w:szCs w:val="24"/>
          <w:shd w:val="clear" w:color="auto" w:fill="FFFFFF"/>
          <w:lang w:val="uk-UA"/>
        </w:rPr>
        <w:t>е</w:t>
      </w:r>
      <w:r w:rsidR="00F9631A" w:rsidRPr="007A4F1A">
        <w:rPr>
          <w:rFonts w:ascii="Times New Roman" w:hAnsi="Times New Roman" w:cs="Times New Roman"/>
          <w:color w:val="333333"/>
          <w:sz w:val="24"/>
          <w:szCs w:val="24"/>
          <w:shd w:val="clear" w:color="auto" w:fill="FFFFFF"/>
          <w:lang w:val="uk-UA"/>
        </w:rPr>
        <w:t>нергоефективність будівель</w:t>
      </w:r>
      <w:r w:rsidRPr="007A4F1A">
        <w:rPr>
          <w:rFonts w:ascii="Times New Roman" w:hAnsi="Times New Roman" w:cs="Times New Roman"/>
          <w:sz w:val="24"/>
          <w:szCs w:val="24"/>
          <w:lang w:val="uk-UA"/>
        </w:rPr>
        <w:t>.</w:t>
      </w:r>
    </w:p>
    <w:p w:rsidR="00E17F26" w:rsidRPr="00C12F45" w:rsidRDefault="00E17F26"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Температурна зона території по ДБН В.2.6-31:2021 </w:t>
      </w:r>
      <w:r w:rsidR="00C12F45">
        <w:rPr>
          <w:rFonts w:ascii="Times New Roman" w:hAnsi="Times New Roman" w:cs="Times New Roman"/>
          <w:sz w:val="24"/>
          <w:szCs w:val="24"/>
          <w:lang w:val="uk-UA"/>
        </w:rPr>
        <w:t>«</w:t>
      </w:r>
      <w:r w:rsidR="00C12F45">
        <w:rPr>
          <w:rFonts w:ascii="Arial" w:hAnsi="Arial" w:cs="Arial"/>
          <w:color w:val="333333"/>
          <w:sz w:val="19"/>
          <w:szCs w:val="19"/>
          <w:shd w:val="clear" w:color="auto" w:fill="FFFFFF"/>
        </w:rPr>
        <w:t> </w:t>
      </w:r>
      <w:r w:rsidR="00C12F45" w:rsidRPr="00C12F45">
        <w:rPr>
          <w:rFonts w:ascii="Times New Roman" w:hAnsi="Times New Roman" w:cs="Times New Roman"/>
          <w:color w:val="333333"/>
          <w:sz w:val="24"/>
          <w:szCs w:val="24"/>
          <w:shd w:val="clear" w:color="auto" w:fill="FFFFFF"/>
        </w:rPr>
        <w:t>Теплова ізоляція та енергоефективність будівель</w:t>
      </w:r>
      <w:r w:rsidR="00C12F45">
        <w:rPr>
          <w:rFonts w:ascii="Times New Roman" w:hAnsi="Times New Roman" w:cs="Times New Roman"/>
          <w:sz w:val="24"/>
          <w:szCs w:val="24"/>
          <w:lang w:val="uk-UA"/>
        </w:rPr>
        <w:t>»</w:t>
      </w:r>
    </w:p>
    <w:p w:rsidR="00E17F26" w:rsidRPr="006338CF" w:rsidRDefault="00E17F26" w:rsidP="006338CF">
      <w:pPr>
        <w:pStyle w:val="ad"/>
        <w:rPr>
          <w:rFonts w:ascii="Times New Roman" w:hAnsi="Times New Roman" w:cs="Times New Roman"/>
          <w:sz w:val="24"/>
          <w:szCs w:val="24"/>
        </w:rPr>
      </w:pPr>
      <w:r w:rsidRPr="006338CF">
        <w:rPr>
          <w:rFonts w:ascii="Times New Roman" w:hAnsi="Times New Roman" w:cs="Times New Roman"/>
          <w:sz w:val="24"/>
          <w:szCs w:val="24"/>
        </w:rPr>
        <w:t>Максимально допустимі значення показника теплозасвоєння поверхнею</w:t>
      </w:r>
    </w:p>
    <w:p w:rsidR="007D6717" w:rsidRPr="006338CF" w:rsidRDefault="00E17F26"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підлоги Yf,max=12 Вт/(м2·К), згідно ДБН В.2.6-31:2021</w:t>
      </w:r>
      <w:r w:rsidR="00C12F45">
        <w:rPr>
          <w:rFonts w:ascii="Times New Roman" w:hAnsi="Times New Roman" w:cs="Times New Roman"/>
          <w:sz w:val="24"/>
          <w:szCs w:val="24"/>
          <w:lang w:val="uk-UA"/>
        </w:rPr>
        <w:t xml:space="preserve"> «</w:t>
      </w:r>
      <w:r w:rsidR="00C12F45">
        <w:rPr>
          <w:rFonts w:ascii="Arial" w:hAnsi="Arial" w:cs="Arial"/>
          <w:color w:val="333333"/>
          <w:sz w:val="19"/>
          <w:szCs w:val="19"/>
          <w:shd w:val="clear" w:color="auto" w:fill="FFFFFF"/>
        </w:rPr>
        <w:t>Теплова ізоляція та енергоефективність будівель</w:t>
      </w:r>
      <w:r w:rsidR="00C12F45">
        <w:rPr>
          <w:rFonts w:ascii="Arial" w:hAnsi="Arial" w:cs="Arial"/>
          <w:color w:val="333333"/>
          <w:sz w:val="19"/>
          <w:szCs w:val="19"/>
          <w:shd w:val="clear" w:color="auto" w:fill="FFFFFF"/>
          <w:lang w:val="uk-UA"/>
        </w:rPr>
        <w:t>»</w:t>
      </w:r>
      <w:r w:rsidR="00C12F45" w:rsidRPr="006338CF">
        <w:rPr>
          <w:rFonts w:ascii="Times New Roman" w:hAnsi="Times New Roman" w:cs="Times New Roman"/>
          <w:sz w:val="24"/>
          <w:szCs w:val="24"/>
        </w:rPr>
        <w:t xml:space="preserve"> </w:t>
      </w:r>
    </w:p>
    <w:p w:rsidR="007D6717" w:rsidRPr="006338CF" w:rsidRDefault="007D6717" w:rsidP="006338CF">
      <w:pPr>
        <w:pStyle w:val="ad"/>
        <w:rPr>
          <w:rFonts w:ascii="Times New Roman" w:hAnsi="Times New Roman" w:cs="Times New Roman"/>
          <w:sz w:val="24"/>
          <w:szCs w:val="24"/>
          <w:lang w:val="uk-UA"/>
        </w:rPr>
      </w:pPr>
    </w:p>
    <w:p w:rsidR="00E17F26" w:rsidRPr="006338CF" w:rsidRDefault="00E17F26" w:rsidP="006338CF">
      <w:pPr>
        <w:pStyle w:val="ad"/>
        <w:rPr>
          <w:rFonts w:ascii="Times New Roman" w:hAnsi="Times New Roman" w:cs="Times New Roman"/>
          <w:sz w:val="24"/>
          <w:szCs w:val="24"/>
        </w:rPr>
      </w:pPr>
      <w:r w:rsidRPr="006338CF">
        <w:rPr>
          <w:rFonts w:ascii="Times New Roman" w:hAnsi="Times New Roman" w:cs="Times New Roman"/>
          <w:sz w:val="24"/>
          <w:szCs w:val="24"/>
        </w:rPr>
        <w:t>Склад підлоги підвалу:</w:t>
      </w:r>
    </w:p>
    <w:tbl>
      <w:tblPr>
        <w:tblW w:w="10773" w:type="dxa"/>
        <w:tblInd w:w="-176" w:type="dxa"/>
        <w:tblLayout w:type="fixed"/>
        <w:tblLook w:val="00A0"/>
      </w:tblPr>
      <w:tblGrid>
        <w:gridCol w:w="851"/>
        <w:gridCol w:w="2268"/>
        <w:gridCol w:w="1276"/>
        <w:gridCol w:w="2126"/>
        <w:gridCol w:w="1417"/>
        <w:gridCol w:w="1276"/>
        <w:gridCol w:w="1559"/>
      </w:tblGrid>
      <w:tr w:rsidR="00E47B81" w:rsidRPr="006338CF" w:rsidTr="00E47B81">
        <w:trPr>
          <w:trHeight w:val="720"/>
        </w:trPr>
        <w:tc>
          <w:tcPr>
            <w:tcW w:w="851" w:type="dxa"/>
            <w:tcBorders>
              <w:top w:val="single" w:sz="4" w:space="0" w:color="auto"/>
              <w:left w:val="single" w:sz="4" w:space="0" w:color="auto"/>
              <w:bottom w:val="single" w:sz="4" w:space="0" w:color="auto"/>
              <w:right w:val="single" w:sz="4" w:space="0" w:color="auto"/>
            </w:tcBorders>
            <w:shd w:val="clear" w:color="000000" w:fill="C0C0C0"/>
            <w:noWrap/>
            <w:vAlign w:val="center"/>
          </w:tcPr>
          <w:p w:rsidR="00E47B81" w:rsidRPr="006338CF" w:rsidRDefault="007D6717" w:rsidP="006338CF">
            <w:pPr>
              <w:pStyle w:val="ad"/>
              <w:rPr>
                <w:rFonts w:ascii="Times New Roman" w:hAnsi="Times New Roman" w:cs="Times New Roman"/>
                <w:b/>
                <w:bCs/>
                <w:sz w:val="24"/>
                <w:szCs w:val="24"/>
                <w:lang w:eastAsia="ru-RU"/>
              </w:rPr>
            </w:pPr>
            <w:r w:rsidRPr="006338CF">
              <w:rPr>
                <w:rFonts w:ascii="Times New Roman" w:hAnsi="Times New Roman" w:cs="Times New Roman"/>
                <w:sz w:val="24"/>
                <w:szCs w:val="24"/>
                <w:lang w:val="uk-UA"/>
              </w:rPr>
              <w:t xml:space="preserve">                      </w:t>
            </w:r>
            <w:r w:rsidR="00E47B81" w:rsidRPr="006338CF">
              <w:rPr>
                <w:rFonts w:ascii="Times New Roman" w:hAnsi="Times New Roman" w:cs="Times New Roman"/>
                <w:b/>
                <w:bCs/>
                <w:sz w:val="24"/>
                <w:szCs w:val="24"/>
                <w:lang w:eastAsia="ru-RU"/>
              </w:rPr>
              <w:t>№</w:t>
            </w:r>
          </w:p>
        </w:tc>
        <w:tc>
          <w:tcPr>
            <w:tcW w:w="2268" w:type="dxa"/>
            <w:tcBorders>
              <w:top w:val="single" w:sz="4" w:space="0" w:color="auto"/>
              <w:left w:val="nil"/>
              <w:bottom w:val="single" w:sz="4" w:space="0" w:color="auto"/>
              <w:right w:val="single" w:sz="4" w:space="0" w:color="auto"/>
            </w:tcBorders>
            <w:shd w:val="clear" w:color="000000" w:fill="C0C0C0"/>
            <w:noWrap/>
            <w:vAlign w:val="center"/>
          </w:tcPr>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Найменування</w:t>
            </w:r>
          </w:p>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матеріалу</w:t>
            </w:r>
          </w:p>
          <w:p w:rsidR="00E47B81" w:rsidRPr="006338CF" w:rsidRDefault="00E47B81" w:rsidP="006338CF">
            <w:pPr>
              <w:pStyle w:val="ad"/>
              <w:rPr>
                <w:rFonts w:ascii="Times New Roman" w:hAnsi="Times New Roman" w:cs="Times New Roman"/>
                <w:b/>
                <w:bCs/>
                <w:sz w:val="24"/>
                <w:szCs w:val="24"/>
                <w:lang w:eastAsia="ru-RU"/>
              </w:rPr>
            </w:pPr>
          </w:p>
        </w:tc>
        <w:tc>
          <w:tcPr>
            <w:tcW w:w="1276" w:type="dxa"/>
            <w:tcBorders>
              <w:top w:val="single" w:sz="4" w:space="0" w:color="auto"/>
              <w:left w:val="nil"/>
              <w:bottom w:val="single" w:sz="4" w:space="0" w:color="auto"/>
              <w:right w:val="single" w:sz="4" w:space="0" w:color="auto"/>
            </w:tcBorders>
            <w:shd w:val="clear" w:color="000000" w:fill="C0C0C0"/>
            <w:vAlign w:val="center"/>
          </w:tcPr>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Товщина</w:t>
            </w:r>
          </w:p>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шару,</w:t>
            </w:r>
          </w:p>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δί , м</w:t>
            </w:r>
          </w:p>
          <w:p w:rsidR="00E47B81" w:rsidRPr="006338CF" w:rsidRDefault="00E47B81" w:rsidP="006338CF">
            <w:pPr>
              <w:pStyle w:val="ad"/>
              <w:rPr>
                <w:rFonts w:ascii="Times New Roman" w:hAnsi="Times New Roman" w:cs="Times New Roman"/>
                <w:b/>
                <w:bCs/>
                <w:sz w:val="24"/>
                <w:szCs w:val="24"/>
                <w:lang w:val="uk-UA" w:eastAsia="ru-RU"/>
              </w:rPr>
            </w:pPr>
          </w:p>
        </w:tc>
        <w:tc>
          <w:tcPr>
            <w:tcW w:w="2126" w:type="dxa"/>
            <w:tcBorders>
              <w:top w:val="single" w:sz="4" w:space="0" w:color="auto"/>
              <w:left w:val="nil"/>
              <w:bottom w:val="single" w:sz="4" w:space="0" w:color="auto"/>
              <w:right w:val="single" w:sz="4" w:space="0" w:color="auto"/>
            </w:tcBorders>
            <w:shd w:val="clear" w:color="000000" w:fill="C0C0C0"/>
          </w:tcPr>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Коефіцієнт</w:t>
            </w:r>
          </w:p>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теплопровідності,</w:t>
            </w:r>
          </w:p>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λί</w:t>
            </w:r>
            <w:r w:rsidRPr="006338CF">
              <w:rPr>
                <w:rFonts w:ascii="Times New Roman" w:hAnsi="Times New Roman" w:cs="Times New Roman"/>
                <w:sz w:val="24"/>
                <w:szCs w:val="24"/>
                <w:lang w:val="uk-UA"/>
              </w:rPr>
              <w:t>, Вт/(м2</w:t>
            </w:r>
            <w:r w:rsidRPr="006338CF">
              <w:rPr>
                <w:rFonts w:ascii="Times New Roman" w:hAnsi="Times New Roman" w:cs="Times New Roman"/>
                <w:sz w:val="24"/>
                <w:szCs w:val="24"/>
              </w:rPr>
              <w:t></w:t>
            </w:r>
            <w:r w:rsidRPr="006338CF">
              <w:rPr>
                <w:rFonts w:ascii="Times New Roman" w:hAnsi="Times New Roman" w:cs="Times New Roman"/>
                <w:sz w:val="24"/>
                <w:szCs w:val="24"/>
                <w:lang w:val="uk-UA"/>
              </w:rPr>
              <w:t>К)</w:t>
            </w:r>
          </w:p>
          <w:p w:rsidR="00E47B81" w:rsidRPr="006338CF" w:rsidRDefault="00E47B81" w:rsidP="006338CF">
            <w:pPr>
              <w:pStyle w:val="ad"/>
              <w:rPr>
                <w:rFonts w:ascii="Times New Roman" w:hAnsi="Times New Roman" w:cs="Times New Roman"/>
                <w:sz w:val="24"/>
                <w:szCs w:val="24"/>
                <w:lang w:val="uk-UA"/>
              </w:rPr>
            </w:pPr>
          </w:p>
        </w:tc>
        <w:tc>
          <w:tcPr>
            <w:tcW w:w="1417" w:type="dxa"/>
            <w:tcBorders>
              <w:top w:val="single" w:sz="4" w:space="0" w:color="auto"/>
              <w:left w:val="single" w:sz="4" w:space="0" w:color="auto"/>
              <w:bottom w:val="single" w:sz="4" w:space="0" w:color="auto"/>
              <w:right w:val="single" w:sz="4" w:space="0" w:color="auto"/>
            </w:tcBorders>
            <w:shd w:val="clear" w:color="000000" w:fill="C0C0C0"/>
            <w:vAlign w:val="center"/>
          </w:tcPr>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Термічний</w:t>
            </w:r>
          </w:p>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опір</w:t>
            </w:r>
          </w:p>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Rί</w:t>
            </w:r>
            <w:r w:rsidRPr="006338CF">
              <w:rPr>
                <w:rFonts w:ascii="Times New Roman" w:hAnsi="Times New Roman" w:cs="Times New Roman"/>
                <w:sz w:val="24"/>
                <w:szCs w:val="24"/>
                <w:lang w:val="uk-UA"/>
              </w:rPr>
              <w:t xml:space="preserve">, м2 </w:t>
            </w:r>
            <w:r w:rsidRPr="006338CF">
              <w:rPr>
                <w:rFonts w:ascii="Times New Roman" w:hAnsi="Times New Roman" w:cs="Times New Roman"/>
                <w:sz w:val="24"/>
                <w:szCs w:val="24"/>
              </w:rPr>
              <w:t></w:t>
            </w:r>
            <w:r w:rsidRPr="006338CF">
              <w:rPr>
                <w:rFonts w:ascii="Times New Roman" w:hAnsi="Times New Roman" w:cs="Times New Roman"/>
                <w:sz w:val="24"/>
                <w:szCs w:val="24"/>
                <w:lang w:val="uk-UA"/>
              </w:rPr>
              <w:t>К/Вт</w:t>
            </w:r>
          </w:p>
          <w:p w:rsidR="00E47B81" w:rsidRPr="006338CF" w:rsidRDefault="00E47B81" w:rsidP="006338CF">
            <w:pPr>
              <w:pStyle w:val="ad"/>
              <w:rPr>
                <w:rFonts w:ascii="Times New Roman" w:hAnsi="Times New Roman" w:cs="Times New Roman"/>
                <w:b/>
                <w:bCs/>
                <w:sz w:val="24"/>
                <w:szCs w:val="24"/>
                <w:lang w:val="uk-UA" w:eastAsia="ru-RU"/>
              </w:rPr>
            </w:pPr>
          </w:p>
        </w:tc>
        <w:tc>
          <w:tcPr>
            <w:tcW w:w="1276" w:type="dxa"/>
            <w:tcBorders>
              <w:top w:val="single" w:sz="4" w:space="0" w:color="auto"/>
              <w:left w:val="nil"/>
              <w:bottom w:val="single" w:sz="4" w:space="0" w:color="auto"/>
              <w:right w:val="single" w:sz="4" w:space="0" w:color="auto"/>
            </w:tcBorders>
            <w:shd w:val="clear" w:color="000000" w:fill="C0C0C0"/>
            <w:vAlign w:val="center"/>
          </w:tcPr>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Коефіцієнт</w:t>
            </w:r>
          </w:p>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теплозасвоєння,s, Вт/(м2К)</w:t>
            </w:r>
          </w:p>
          <w:p w:rsidR="00E47B81" w:rsidRPr="006338CF" w:rsidRDefault="00E47B81" w:rsidP="006338CF">
            <w:pPr>
              <w:pStyle w:val="ad"/>
              <w:rPr>
                <w:rFonts w:ascii="Times New Roman" w:hAnsi="Times New Roman" w:cs="Times New Roman"/>
                <w:b/>
                <w:bCs/>
                <w:sz w:val="24"/>
                <w:szCs w:val="24"/>
                <w:lang w:eastAsia="ru-RU"/>
              </w:rPr>
            </w:pPr>
          </w:p>
        </w:tc>
        <w:tc>
          <w:tcPr>
            <w:tcW w:w="1559" w:type="dxa"/>
            <w:tcBorders>
              <w:top w:val="single" w:sz="4" w:space="0" w:color="auto"/>
              <w:left w:val="nil"/>
              <w:bottom w:val="single" w:sz="4" w:space="0" w:color="auto"/>
              <w:right w:val="single" w:sz="4" w:space="0" w:color="auto"/>
            </w:tcBorders>
            <w:shd w:val="clear" w:color="000000" w:fill="C0C0C0"/>
            <w:vAlign w:val="center"/>
          </w:tcPr>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Теплова</w:t>
            </w:r>
          </w:p>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інерція</w:t>
            </w:r>
          </w:p>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шару, D</w:t>
            </w:r>
          </w:p>
        </w:tc>
      </w:tr>
      <w:tr w:rsidR="00E47B81" w:rsidRPr="006338CF" w:rsidTr="00E47B81">
        <w:trPr>
          <w:trHeight w:val="351"/>
        </w:trPr>
        <w:tc>
          <w:tcPr>
            <w:tcW w:w="851"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lang w:eastAsia="ru-RU"/>
              </w:rPr>
            </w:pPr>
            <w:r w:rsidRPr="006338CF">
              <w:rPr>
                <w:rFonts w:ascii="Times New Roman" w:hAnsi="Times New Roman" w:cs="Times New Roman"/>
                <w:sz w:val="24"/>
                <w:szCs w:val="24"/>
                <w:lang w:eastAsia="ru-RU"/>
              </w:rPr>
              <w:t>1</w:t>
            </w:r>
          </w:p>
        </w:tc>
        <w:tc>
          <w:tcPr>
            <w:tcW w:w="2268" w:type="dxa"/>
            <w:tcBorders>
              <w:top w:val="single" w:sz="4" w:space="0" w:color="auto"/>
              <w:left w:val="nil"/>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Суміш Ceresit</w:t>
            </w:r>
          </w:p>
          <w:p w:rsidR="00E47B81" w:rsidRPr="006338CF" w:rsidRDefault="00E47B81" w:rsidP="006338CF">
            <w:pPr>
              <w:pStyle w:val="ad"/>
              <w:rPr>
                <w:rFonts w:ascii="Times New Roman" w:hAnsi="Times New Roman" w:cs="Times New Roman"/>
                <w:sz w:val="24"/>
                <w:szCs w:val="24"/>
                <w:lang w:eastAsia="ru-RU"/>
              </w:rPr>
            </w:pPr>
            <w:r w:rsidRPr="006338CF">
              <w:rPr>
                <w:rFonts w:ascii="Times New Roman" w:hAnsi="Times New Roman" w:cs="Times New Roman"/>
                <w:sz w:val="24"/>
                <w:szCs w:val="24"/>
              </w:rPr>
              <w:t>CN72</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0,004</w:t>
            </w:r>
          </w:p>
        </w:tc>
        <w:tc>
          <w:tcPr>
            <w:tcW w:w="212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0,93</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0,004</w:t>
            </w:r>
          </w:p>
        </w:tc>
        <w:tc>
          <w:tcPr>
            <w:tcW w:w="1276" w:type="dxa"/>
            <w:tcBorders>
              <w:top w:val="nil"/>
              <w:left w:val="nil"/>
              <w:bottom w:val="single" w:sz="4" w:space="0" w:color="auto"/>
              <w:right w:val="single" w:sz="4" w:space="0" w:color="auto"/>
            </w:tcBorders>
            <w:shd w:val="clear" w:color="auto"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8,69</w:t>
            </w:r>
          </w:p>
        </w:tc>
        <w:tc>
          <w:tcPr>
            <w:tcW w:w="1559" w:type="dxa"/>
            <w:tcBorders>
              <w:top w:val="single" w:sz="4" w:space="0" w:color="auto"/>
              <w:left w:val="single" w:sz="4" w:space="0" w:color="auto"/>
              <w:bottom w:val="single" w:sz="4" w:space="0" w:color="auto"/>
              <w:right w:val="single" w:sz="4" w:space="0" w:color="auto"/>
            </w:tcBorders>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0,035</w:t>
            </w:r>
          </w:p>
        </w:tc>
      </w:tr>
      <w:tr w:rsidR="00E47B81" w:rsidRPr="006338CF" w:rsidTr="00E47B81">
        <w:trPr>
          <w:trHeight w:val="351"/>
        </w:trPr>
        <w:tc>
          <w:tcPr>
            <w:tcW w:w="851"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lang w:eastAsia="ru-RU"/>
              </w:rPr>
            </w:pPr>
            <w:r w:rsidRPr="006338CF">
              <w:rPr>
                <w:rFonts w:ascii="Times New Roman" w:hAnsi="Times New Roman" w:cs="Times New Roman"/>
                <w:sz w:val="24"/>
                <w:szCs w:val="24"/>
                <w:lang w:eastAsia="ru-RU"/>
              </w:rPr>
              <w:t>2</w:t>
            </w:r>
          </w:p>
        </w:tc>
        <w:tc>
          <w:tcPr>
            <w:tcW w:w="2268" w:type="dxa"/>
            <w:tcBorders>
              <w:top w:val="single" w:sz="4" w:space="0" w:color="auto"/>
              <w:left w:val="nil"/>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Цементно-</w:t>
            </w:r>
          </w:p>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піщана стяжка</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0,004</w:t>
            </w:r>
          </w:p>
        </w:tc>
        <w:tc>
          <w:tcPr>
            <w:tcW w:w="212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0,93</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0,043</w:t>
            </w:r>
          </w:p>
        </w:tc>
        <w:tc>
          <w:tcPr>
            <w:tcW w:w="1276" w:type="dxa"/>
            <w:tcBorders>
              <w:top w:val="single" w:sz="4" w:space="0" w:color="000000"/>
              <w:left w:val="single" w:sz="4" w:space="0" w:color="000000"/>
              <w:bottom w:val="single" w:sz="4" w:space="0" w:color="000000"/>
              <w:right w:val="single" w:sz="4" w:space="0" w:color="auto"/>
            </w:tcBorders>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8,69</w:t>
            </w:r>
          </w:p>
        </w:tc>
        <w:tc>
          <w:tcPr>
            <w:tcW w:w="1559" w:type="dxa"/>
            <w:tcBorders>
              <w:top w:val="single" w:sz="4" w:space="0" w:color="auto"/>
              <w:left w:val="single" w:sz="4" w:space="0" w:color="auto"/>
              <w:bottom w:val="single" w:sz="4" w:space="0" w:color="auto"/>
              <w:right w:val="single" w:sz="4" w:space="0" w:color="auto"/>
            </w:tcBorders>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0,373</w:t>
            </w:r>
          </w:p>
        </w:tc>
      </w:tr>
      <w:tr w:rsidR="00E47B81" w:rsidRPr="006338CF" w:rsidTr="00E47B81">
        <w:trPr>
          <w:trHeight w:val="351"/>
        </w:trPr>
        <w:tc>
          <w:tcPr>
            <w:tcW w:w="851"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lang w:eastAsia="ru-RU"/>
              </w:rPr>
            </w:pPr>
            <w:r w:rsidRPr="006338CF">
              <w:rPr>
                <w:rFonts w:ascii="Times New Roman" w:hAnsi="Times New Roman" w:cs="Times New Roman"/>
                <w:sz w:val="24"/>
                <w:szCs w:val="24"/>
                <w:lang w:eastAsia="ru-RU"/>
              </w:rPr>
              <w:t>3</w:t>
            </w:r>
          </w:p>
        </w:tc>
        <w:tc>
          <w:tcPr>
            <w:tcW w:w="2268" w:type="dxa"/>
            <w:tcBorders>
              <w:top w:val="single" w:sz="4" w:space="0" w:color="auto"/>
              <w:left w:val="nil"/>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rPr>
            </w:pPr>
            <w:r w:rsidRPr="006338CF">
              <w:rPr>
                <w:rFonts w:ascii="Times New Roman" w:hAnsi="Times New Roman" w:cs="Times New Roman"/>
                <w:sz w:val="24"/>
                <w:szCs w:val="24"/>
              </w:rPr>
              <w:t>Екструзійний</w:t>
            </w:r>
          </w:p>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пінополістірол</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0,1</w:t>
            </w:r>
          </w:p>
        </w:tc>
        <w:tc>
          <w:tcPr>
            <w:tcW w:w="212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0,032</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3,125</w:t>
            </w:r>
          </w:p>
        </w:tc>
        <w:tc>
          <w:tcPr>
            <w:tcW w:w="1276" w:type="dxa"/>
            <w:tcBorders>
              <w:top w:val="single" w:sz="4" w:space="0" w:color="000000"/>
              <w:left w:val="single" w:sz="4" w:space="0" w:color="000000"/>
              <w:bottom w:val="single" w:sz="4" w:space="0" w:color="000000"/>
              <w:right w:val="single" w:sz="4" w:space="0" w:color="auto"/>
            </w:tcBorders>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0,59</w:t>
            </w:r>
          </w:p>
        </w:tc>
        <w:tc>
          <w:tcPr>
            <w:tcW w:w="1559" w:type="dxa"/>
            <w:tcBorders>
              <w:top w:val="single" w:sz="4" w:space="0" w:color="auto"/>
              <w:left w:val="single" w:sz="4" w:space="0" w:color="auto"/>
              <w:bottom w:val="single" w:sz="4" w:space="0" w:color="auto"/>
              <w:right w:val="single" w:sz="4" w:space="0" w:color="auto"/>
            </w:tcBorders>
            <w:vAlign w:val="center"/>
          </w:tcPr>
          <w:p w:rsidR="00E47B81" w:rsidRPr="006338CF" w:rsidRDefault="00E47B81"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1,844</w:t>
            </w:r>
          </w:p>
        </w:tc>
      </w:tr>
      <w:tr w:rsidR="00E47B81" w:rsidRPr="006338CF" w:rsidTr="00E47B81">
        <w:trPr>
          <w:trHeight w:val="351"/>
        </w:trPr>
        <w:tc>
          <w:tcPr>
            <w:tcW w:w="851"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lang w:eastAsia="ru-RU"/>
              </w:rPr>
            </w:pPr>
            <w:r w:rsidRPr="006338CF">
              <w:rPr>
                <w:rFonts w:ascii="Times New Roman" w:hAnsi="Times New Roman" w:cs="Times New Roman"/>
                <w:sz w:val="24"/>
                <w:szCs w:val="24"/>
                <w:lang w:eastAsia="ru-RU"/>
              </w:rPr>
              <w:t>4</w:t>
            </w:r>
          </w:p>
        </w:tc>
        <w:tc>
          <w:tcPr>
            <w:tcW w:w="2268" w:type="dxa"/>
            <w:tcBorders>
              <w:top w:val="single" w:sz="4" w:space="0" w:color="auto"/>
              <w:left w:val="nil"/>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Бетонна</w:t>
            </w: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основа</w:t>
            </w:r>
          </w:p>
        </w:tc>
        <w:tc>
          <w:tcPr>
            <w:tcW w:w="127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0,15</w:t>
            </w:r>
          </w:p>
        </w:tc>
        <w:tc>
          <w:tcPr>
            <w:tcW w:w="212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2,04</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0,074</w:t>
            </w:r>
          </w:p>
        </w:tc>
        <w:tc>
          <w:tcPr>
            <w:tcW w:w="1276" w:type="dxa"/>
            <w:tcBorders>
              <w:top w:val="single" w:sz="4" w:space="0" w:color="000000"/>
              <w:left w:val="single" w:sz="4" w:space="0" w:color="000000"/>
              <w:bottom w:val="single" w:sz="4" w:space="0" w:color="000000"/>
              <w:right w:val="single" w:sz="4" w:space="0" w:color="auto"/>
            </w:tcBorders>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16,77</w:t>
            </w:r>
          </w:p>
        </w:tc>
        <w:tc>
          <w:tcPr>
            <w:tcW w:w="1559" w:type="dxa"/>
            <w:tcBorders>
              <w:top w:val="single" w:sz="4" w:space="0" w:color="auto"/>
              <w:left w:val="single" w:sz="4" w:space="0" w:color="auto"/>
              <w:bottom w:val="single" w:sz="4" w:space="0" w:color="auto"/>
              <w:right w:val="single" w:sz="4" w:space="0" w:color="auto"/>
            </w:tcBorders>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1,241</w:t>
            </w:r>
          </w:p>
        </w:tc>
      </w:tr>
      <w:tr w:rsidR="00E47B81" w:rsidRPr="006338CF" w:rsidTr="00E47B81">
        <w:trPr>
          <w:trHeight w:val="351"/>
        </w:trPr>
        <w:tc>
          <w:tcPr>
            <w:tcW w:w="851" w:type="dxa"/>
            <w:tcBorders>
              <w:top w:val="single" w:sz="4" w:space="0" w:color="auto"/>
              <w:left w:val="single" w:sz="4" w:space="0" w:color="auto"/>
              <w:bottom w:val="single" w:sz="4" w:space="0" w:color="auto"/>
              <w:right w:val="single" w:sz="4" w:space="0" w:color="auto"/>
            </w:tcBorders>
            <w:shd w:val="clear" w:color="000000" w:fill="auto"/>
            <w:noWrap/>
            <w:vAlign w:val="center"/>
          </w:tcPr>
          <w:p w:rsidR="00E47B81" w:rsidRPr="006338CF" w:rsidRDefault="00E47B81" w:rsidP="006338CF">
            <w:pPr>
              <w:pStyle w:val="ad"/>
              <w:rPr>
                <w:rFonts w:ascii="Times New Roman" w:hAnsi="Times New Roman" w:cs="Times New Roman"/>
                <w:sz w:val="24"/>
                <w:szCs w:val="24"/>
                <w:lang w:eastAsia="ru-RU"/>
              </w:rPr>
            </w:pPr>
            <w:r w:rsidRPr="006338CF">
              <w:rPr>
                <w:rFonts w:ascii="Times New Roman" w:hAnsi="Times New Roman" w:cs="Times New Roman"/>
                <w:sz w:val="24"/>
                <w:szCs w:val="24"/>
                <w:lang w:eastAsia="ru-RU"/>
              </w:rPr>
              <w:t>5</w:t>
            </w:r>
          </w:p>
        </w:tc>
        <w:tc>
          <w:tcPr>
            <w:tcW w:w="2268" w:type="dxa"/>
            <w:tcBorders>
              <w:top w:val="single" w:sz="4" w:space="0" w:color="auto"/>
              <w:left w:val="nil"/>
              <w:bottom w:val="single" w:sz="4" w:space="0" w:color="auto"/>
              <w:right w:val="single" w:sz="4" w:space="0" w:color="auto"/>
            </w:tcBorders>
            <w:shd w:val="clear" w:color="000000" w:fill="auto"/>
            <w:noWrap/>
            <w:vAlign w:val="center"/>
          </w:tcPr>
          <w:p w:rsidR="006338F6" w:rsidRPr="006338CF" w:rsidRDefault="006338F6" w:rsidP="006338CF">
            <w:pPr>
              <w:pStyle w:val="ad"/>
              <w:rPr>
                <w:rFonts w:ascii="Times New Roman" w:hAnsi="Times New Roman" w:cs="Times New Roman"/>
                <w:sz w:val="24"/>
                <w:szCs w:val="24"/>
              </w:rPr>
            </w:pPr>
            <w:r w:rsidRPr="006338CF">
              <w:rPr>
                <w:rFonts w:ascii="Times New Roman" w:hAnsi="Times New Roman" w:cs="Times New Roman"/>
                <w:sz w:val="24"/>
                <w:szCs w:val="24"/>
              </w:rPr>
              <w:t>Щебінева</w:t>
            </w: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основа</w:t>
            </w:r>
          </w:p>
          <w:p w:rsidR="00E47B81" w:rsidRPr="006338CF" w:rsidRDefault="00E47B81" w:rsidP="006338CF">
            <w:pPr>
              <w:pStyle w:val="ad"/>
              <w:rPr>
                <w:rFonts w:ascii="Times New Roman" w:hAnsi="Times New Roman" w:cs="Times New Roman"/>
                <w:sz w:val="24"/>
                <w:szCs w:val="24"/>
                <w:lang w:eastAsia="ru-RU"/>
              </w:rPr>
            </w:pPr>
          </w:p>
        </w:tc>
        <w:tc>
          <w:tcPr>
            <w:tcW w:w="127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0,15</w:t>
            </w:r>
          </w:p>
        </w:tc>
        <w:tc>
          <w:tcPr>
            <w:tcW w:w="2126" w:type="dxa"/>
            <w:tcBorders>
              <w:top w:val="single" w:sz="4" w:space="0" w:color="auto"/>
              <w:left w:val="nil"/>
              <w:bottom w:val="single" w:sz="4" w:space="0" w:color="auto"/>
              <w:right w:val="single" w:sz="4" w:space="0" w:color="auto"/>
            </w:tcBorders>
            <w:shd w:val="clear" w:color="000000" w:fill="auto"/>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1,8</w:t>
            </w:r>
          </w:p>
        </w:tc>
        <w:tc>
          <w:tcPr>
            <w:tcW w:w="1417" w:type="dxa"/>
            <w:tcBorders>
              <w:top w:val="single" w:sz="4" w:space="0" w:color="auto"/>
              <w:left w:val="single" w:sz="4" w:space="0" w:color="auto"/>
              <w:bottom w:val="single" w:sz="4" w:space="0" w:color="auto"/>
              <w:right w:val="single" w:sz="4" w:space="0" w:color="auto"/>
            </w:tcBorders>
            <w:shd w:val="clear" w:color="000000" w:fill="auto"/>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0,083</w:t>
            </w:r>
          </w:p>
        </w:tc>
        <w:tc>
          <w:tcPr>
            <w:tcW w:w="1276" w:type="dxa"/>
            <w:tcBorders>
              <w:top w:val="single" w:sz="4" w:space="0" w:color="000000"/>
              <w:left w:val="single" w:sz="4" w:space="0" w:color="000000"/>
              <w:bottom w:val="single" w:sz="4" w:space="0" w:color="000000"/>
              <w:right w:val="single" w:sz="4" w:space="0" w:color="auto"/>
            </w:tcBorders>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6,95</w:t>
            </w:r>
          </w:p>
        </w:tc>
        <w:tc>
          <w:tcPr>
            <w:tcW w:w="1559" w:type="dxa"/>
            <w:tcBorders>
              <w:top w:val="single" w:sz="4" w:space="0" w:color="auto"/>
              <w:left w:val="single" w:sz="4" w:space="0" w:color="auto"/>
              <w:bottom w:val="single" w:sz="4" w:space="0" w:color="auto"/>
              <w:right w:val="single" w:sz="4" w:space="0" w:color="auto"/>
            </w:tcBorders>
            <w:vAlign w:val="center"/>
          </w:tcPr>
          <w:p w:rsidR="00E47B81" w:rsidRPr="006338CF" w:rsidRDefault="006338F6" w:rsidP="006338CF">
            <w:pPr>
              <w:pStyle w:val="ad"/>
              <w:rPr>
                <w:rFonts w:ascii="Times New Roman" w:hAnsi="Times New Roman" w:cs="Times New Roman"/>
                <w:sz w:val="24"/>
                <w:szCs w:val="24"/>
                <w:lang w:val="uk-UA" w:eastAsia="ru-RU"/>
              </w:rPr>
            </w:pPr>
            <w:r w:rsidRPr="006338CF">
              <w:rPr>
                <w:rFonts w:ascii="Times New Roman" w:hAnsi="Times New Roman" w:cs="Times New Roman"/>
                <w:sz w:val="24"/>
                <w:szCs w:val="24"/>
                <w:lang w:val="uk-UA" w:eastAsia="ru-RU"/>
              </w:rPr>
              <w:t>0,577</w:t>
            </w:r>
          </w:p>
        </w:tc>
      </w:tr>
    </w:tbl>
    <w:p w:rsidR="007D6717" w:rsidRPr="006338CF" w:rsidRDefault="007D6717" w:rsidP="006338CF">
      <w:pPr>
        <w:pStyle w:val="ad"/>
        <w:rPr>
          <w:rFonts w:ascii="Times New Roman" w:hAnsi="Times New Roman" w:cs="Times New Roman"/>
          <w:sz w:val="24"/>
          <w:szCs w:val="24"/>
          <w:lang w:val="uk-UA"/>
        </w:rPr>
      </w:pPr>
    </w:p>
    <w:p w:rsidR="00E17F26" w:rsidRPr="006338CF" w:rsidRDefault="00E17F26" w:rsidP="006338CF">
      <w:pPr>
        <w:pStyle w:val="ad"/>
        <w:rPr>
          <w:rFonts w:ascii="Times New Roman" w:hAnsi="Times New Roman" w:cs="Times New Roman"/>
          <w:sz w:val="24"/>
          <w:szCs w:val="24"/>
        </w:rPr>
      </w:pPr>
      <w:r w:rsidRPr="006338CF">
        <w:rPr>
          <w:rFonts w:ascii="Times New Roman" w:hAnsi="Times New Roman" w:cs="Times New Roman"/>
          <w:sz w:val="24"/>
          <w:szCs w:val="24"/>
        </w:rPr>
        <w:t>Визначення теплової інерції шарів підлоги:</w:t>
      </w:r>
    </w:p>
    <w:p w:rsidR="00E17F26" w:rsidRPr="006338CF" w:rsidRDefault="00E17F26" w:rsidP="006338CF">
      <w:pPr>
        <w:pStyle w:val="ad"/>
        <w:rPr>
          <w:rFonts w:ascii="Times New Roman" w:hAnsi="Times New Roman" w:cs="Times New Roman"/>
          <w:sz w:val="24"/>
          <w:szCs w:val="24"/>
          <w:lang w:val="en-US"/>
        </w:rPr>
      </w:pPr>
      <w:r w:rsidRPr="006338CF">
        <w:rPr>
          <w:rFonts w:ascii="Times New Roman" w:hAnsi="Times New Roman" w:cs="Times New Roman"/>
          <w:sz w:val="24"/>
          <w:szCs w:val="24"/>
          <w:lang w:val="en-US"/>
        </w:rPr>
        <w:t>Dn=Rn*sn</w:t>
      </w:r>
    </w:p>
    <w:p w:rsidR="00E17F26" w:rsidRPr="006338CF" w:rsidRDefault="00E17F26" w:rsidP="006338CF">
      <w:pPr>
        <w:pStyle w:val="ad"/>
        <w:rPr>
          <w:rFonts w:ascii="Times New Roman" w:hAnsi="Times New Roman" w:cs="Times New Roman"/>
          <w:sz w:val="24"/>
          <w:szCs w:val="24"/>
          <w:lang w:val="en-US"/>
        </w:rPr>
      </w:pPr>
      <w:r w:rsidRPr="006338CF">
        <w:rPr>
          <w:rFonts w:ascii="Times New Roman" w:hAnsi="Times New Roman" w:cs="Times New Roman"/>
          <w:sz w:val="24"/>
          <w:szCs w:val="24"/>
          <w:lang w:val="en-US"/>
        </w:rPr>
        <w:t>D1= 0,0035≤0,5</w:t>
      </w:r>
    </w:p>
    <w:p w:rsidR="00E17F26" w:rsidRPr="006338CF" w:rsidRDefault="00E17F26" w:rsidP="006338CF">
      <w:pPr>
        <w:pStyle w:val="ad"/>
        <w:rPr>
          <w:rFonts w:ascii="Times New Roman" w:hAnsi="Times New Roman" w:cs="Times New Roman"/>
          <w:sz w:val="24"/>
          <w:szCs w:val="24"/>
          <w:lang w:val="en-US"/>
        </w:rPr>
      </w:pPr>
      <w:r w:rsidRPr="006338CF">
        <w:rPr>
          <w:rFonts w:ascii="Times New Roman" w:hAnsi="Times New Roman" w:cs="Times New Roman"/>
          <w:sz w:val="24"/>
          <w:szCs w:val="24"/>
          <w:lang w:val="en-US"/>
        </w:rPr>
        <w:t>D1+D2=0,035+0,373=0,408≤0,5</w:t>
      </w:r>
    </w:p>
    <w:p w:rsidR="00E17F26" w:rsidRPr="006338CF" w:rsidRDefault="00E17F26" w:rsidP="006338CF">
      <w:pPr>
        <w:pStyle w:val="ad"/>
        <w:rPr>
          <w:rFonts w:ascii="Times New Roman" w:hAnsi="Times New Roman" w:cs="Times New Roman"/>
          <w:sz w:val="24"/>
          <w:szCs w:val="24"/>
          <w:lang w:val="en-US"/>
        </w:rPr>
      </w:pPr>
      <w:r w:rsidRPr="006338CF">
        <w:rPr>
          <w:rFonts w:ascii="Times New Roman" w:hAnsi="Times New Roman" w:cs="Times New Roman"/>
          <w:sz w:val="24"/>
          <w:szCs w:val="24"/>
          <w:lang w:val="en-US"/>
        </w:rPr>
        <w:t>D1+D2+D3=0,035+0,373+1,844=2,252≥0,5</w:t>
      </w:r>
    </w:p>
    <w:p w:rsidR="00E17F26" w:rsidRPr="006338CF" w:rsidRDefault="00E17F26" w:rsidP="006338CF">
      <w:pPr>
        <w:pStyle w:val="ad"/>
        <w:rPr>
          <w:rFonts w:ascii="Times New Roman" w:hAnsi="Times New Roman" w:cs="Times New Roman"/>
          <w:sz w:val="24"/>
          <w:szCs w:val="24"/>
        </w:rPr>
      </w:pPr>
      <w:r w:rsidRPr="006338CF">
        <w:rPr>
          <w:rFonts w:ascii="Times New Roman" w:hAnsi="Times New Roman" w:cs="Times New Roman"/>
          <w:sz w:val="24"/>
          <w:szCs w:val="24"/>
        </w:rPr>
        <w:t>Визначення показника теплозасвоєння поверхнею підлоги:</w:t>
      </w:r>
    </w:p>
    <w:p w:rsidR="00E17F26" w:rsidRPr="006338CF" w:rsidRDefault="00E17F26" w:rsidP="006338CF">
      <w:pPr>
        <w:pStyle w:val="ad"/>
        <w:rPr>
          <w:rFonts w:ascii="Times New Roman" w:hAnsi="Times New Roman" w:cs="Times New Roman"/>
          <w:sz w:val="24"/>
          <w:szCs w:val="24"/>
          <w:u w:val="single"/>
          <w:lang w:val="uk-UA"/>
        </w:rPr>
      </w:pPr>
      <w:r w:rsidRPr="00664DC7">
        <w:rPr>
          <w:rFonts w:ascii="Times New Roman" w:hAnsi="Times New Roman" w:cs="Times New Roman"/>
          <w:sz w:val="24"/>
          <w:szCs w:val="24"/>
          <w:lang w:val="en-US"/>
        </w:rPr>
        <w:t>Y</w:t>
      </w:r>
      <w:r w:rsidRPr="006338CF">
        <w:rPr>
          <w:rFonts w:ascii="Times New Roman" w:hAnsi="Times New Roman" w:cs="Times New Roman"/>
          <w:sz w:val="24"/>
          <w:szCs w:val="24"/>
        </w:rPr>
        <w:t>П</w:t>
      </w:r>
      <w:r w:rsidRPr="00664DC7">
        <w:rPr>
          <w:rFonts w:ascii="Times New Roman" w:hAnsi="Times New Roman" w:cs="Times New Roman"/>
          <w:sz w:val="24"/>
          <w:szCs w:val="24"/>
          <w:lang w:val="en-US"/>
        </w:rPr>
        <w:t>=</w:t>
      </w:r>
      <w:r w:rsidRPr="00664DC7">
        <w:rPr>
          <w:rFonts w:ascii="Times New Roman" w:hAnsi="Times New Roman" w:cs="Times New Roman"/>
          <w:sz w:val="24"/>
          <w:szCs w:val="24"/>
          <w:u w:val="single"/>
          <w:lang w:val="en-US"/>
        </w:rPr>
        <w:t>4∙R1∙S12(0.5+R2∙S3)+2∙R2∙S22+S3</w:t>
      </w:r>
      <w:r w:rsidR="00477DC6" w:rsidRPr="006338CF">
        <w:rPr>
          <w:rFonts w:ascii="Times New Roman" w:hAnsi="Times New Roman" w:cs="Times New Roman"/>
          <w:sz w:val="24"/>
          <w:szCs w:val="24"/>
          <w:u w:val="single"/>
          <w:lang w:val="uk-UA"/>
        </w:rPr>
        <w:t xml:space="preserve">   </w:t>
      </w:r>
      <w:r w:rsidR="00E96ABF" w:rsidRPr="006338CF">
        <w:rPr>
          <w:rFonts w:ascii="Times New Roman" w:hAnsi="Times New Roman" w:cs="Times New Roman"/>
          <w:sz w:val="24"/>
          <w:szCs w:val="24"/>
          <w:u w:val="single"/>
          <w:lang w:val="uk-UA"/>
        </w:rPr>
        <w:t xml:space="preserve">              </w:t>
      </w:r>
    </w:p>
    <w:p w:rsidR="00E17F26" w:rsidRPr="006338CF" w:rsidRDefault="00477DC6"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E17F26" w:rsidRPr="006338CF">
        <w:rPr>
          <w:rFonts w:ascii="Times New Roman" w:hAnsi="Times New Roman" w:cs="Times New Roman"/>
          <w:sz w:val="24"/>
          <w:szCs w:val="24"/>
          <w:lang w:val="uk-UA"/>
        </w:rPr>
        <w:t>0.5+</w:t>
      </w:r>
      <w:r w:rsidR="00E17F26" w:rsidRPr="00664DC7">
        <w:rPr>
          <w:rFonts w:ascii="Times New Roman" w:hAnsi="Times New Roman" w:cs="Times New Roman"/>
          <w:sz w:val="24"/>
          <w:szCs w:val="24"/>
          <w:lang w:val="en-US"/>
        </w:rPr>
        <w:t>R</w:t>
      </w:r>
      <w:r w:rsidR="00E17F26" w:rsidRPr="006338CF">
        <w:rPr>
          <w:rFonts w:ascii="Times New Roman" w:hAnsi="Times New Roman" w:cs="Times New Roman"/>
          <w:sz w:val="24"/>
          <w:szCs w:val="24"/>
          <w:lang w:val="uk-UA"/>
        </w:rPr>
        <w:t>2∙</w:t>
      </w:r>
      <w:r w:rsidR="00E17F26" w:rsidRPr="00664DC7">
        <w:rPr>
          <w:rFonts w:ascii="Times New Roman" w:hAnsi="Times New Roman" w:cs="Times New Roman"/>
          <w:sz w:val="24"/>
          <w:szCs w:val="24"/>
          <w:lang w:val="en-US"/>
        </w:rPr>
        <w:t>S</w:t>
      </w:r>
      <w:r w:rsidR="00E17F26" w:rsidRPr="006338CF">
        <w:rPr>
          <w:rFonts w:ascii="Times New Roman" w:hAnsi="Times New Roman" w:cs="Times New Roman"/>
          <w:sz w:val="24"/>
          <w:szCs w:val="24"/>
          <w:lang w:val="uk-UA"/>
        </w:rPr>
        <w:t>3+</w:t>
      </w:r>
      <w:r w:rsidR="00E17F26" w:rsidRPr="00664DC7">
        <w:rPr>
          <w:rFonts w:ascii="Times New Roman" w:hAnsi="Times New Roman" w:cs="Times New Roman"/>
          <w:sz w:val="24"/>
          <w:szCs w:val="24"/>
          <w:lang w:val="en-US"/>
        </w:rPr>
        <w:t>R</w:t>
      </w:r>
      <w:r w:rsidR="00E17F26" w:rsidRPr="006338CF">
        <w:rPr>
          <w:rFonts w:ascii="Times New Roman" w:hAnsi="Times New Roman" w:cs="Times New Roman"/>
          <w:sz w:val="24"/>
          <w:szCs w:val="24"/>
          <w:lang w:val="uk-UA"/>
        </w:rPr>
        <w:t>1(2∙</w:t>
      </w:r>
      <w:r w:rsidR="00E17F26" w:rsidRPr="00664DC7">
        <w:rPr>
          <w:rFonts w:ascii="Times New Roman" w:hAnsi="Times New Roman" w:cs="Times New Roman"/>
          <w:sz w:val="24"/>
          <w:szCs w:val="24"/>
          <w:lang w:val="en-US"/>
        </w:rPr>
        <w:t>R</w:t>
      </w:r>
      <w:r w:rsidR="00E17F26" w:rsidRPr="006338CF">
        <w:rPr>
          <w:rFonts w:ascii="Times New Roman" w:hAnsi="Times New Roman" w:cs="Times New Roman"/>
          <w:sz w:val="24"/>
          <w:szCs w:val="24"/>
          <w:lang w:val="uk-UA"/>
        </w:rPr>
        <w:t>2 ∙</w:t>
      </w:r>
      <w:r w:rsidR="00E17F26" w:rsidRPr="00664DC7">
        <w:rPr>
          <w:rFonts w:ascii="Times New Roman" w:hAnsi="Times New Roman" w:cs="Times New Roman"/>
          <w:sz w:val="24"/>
          <w:szCs w:val="24"/>
          <w:lang w:val="en-US"/>
        </w:rPr>
        <w:t>S</w:t>
      </w:r>
      <w:r w:rsidR="00E17F26" w:rsidRPr="006338CF">
        <w:rPr>
          <w:rFonts w:ascii="Times New Roman" w:hAnsi="Times New Roman" w:cs="Times New Roman"/>
          <w:sz w:val="24"/>
          <w:szCs w:val="24"/>
          <w:lang w:val="uk-UA"/>
        </w:rPr>
        <w:t>22+</w:t>
      </w:r>
      <w:r w:rsidR="00E17F26" w:rsidRPr="00664DC7">
        <w:rPr>
          <w:rFonts w:ascii="Times New Roman" w:hAnsi="Times New Roman" w:cs="Times New Roman"/>
          <w:sz w:val="24"/>
          <w:szCs w:val="24"/>
          <w:lang w:val="en-US"/>
        </w:rPr>
        <w:t>S</w:t>
      </w:r>
      <w:r w:rsidR="00E17F26" w:rsidRPr="006338CF">
        <w:rPr>
          <w:rFonts w:ascii="Times New Roman" w:hAnsi="Times New Roman" w:cs="Times New Roman"/>
          <w:sz w:val="24"/>
          <w:szCs w:val="24"/>
          <w:lang w:val="uk-UA"/>
        </w:rPr>
        <w:t>3)</w:t>
      </w:r>
    </w:p>
    <w:p w:rsidR="00876AC0" w:rsidRPr="006338CF" w:rsidRDefault="00876AC0" w:rsidP="006338CF">
      <w:pPr>
        <w:pStyle w:val="ad"/>
        <w:rPr>
          <w:rFonts w:ascii="Times New Roman" w:hAnsi="Times New Roman" w:cs="Times New Roman"/>
          <w:sz w:val="24"/>
          <w:szCs w:val="24"/>
          <w:lang w:val="uk-UA"/>
        </w:rPr>
      </w:pPr>
    </w:p>
    <w:p w:rsidR="00E96ABF" w:rsidRPr="006338CF" w:rsidRDefault="00E96ABF" w:rsidP="006338CF">
      <w:pPr>
        <w:pStyle w:val="ad"/>
        <w:rPr>
          <w:rFonts w:ascii="Times New Roman" w:hAnsi="Times New Roman" w:cs="Times New Roman"/>
          <w:sz w:val="24"/>
          <w:szCs w:val="24"/>
          <w:u w:val="single"/>
          <w:lang w:val="uk-UA"/>
        </w:rPr>
      </w:pPr>
      <w:r w:rsidRPr="006338CF">
        <w:rPr>
          <w:rFonts w:ascii="Times New Roman" w:hAnsi="Times New Roman" w:cs="Times New Roman"/>
          <w:sz w:val="24"/>
          <w:szCs w:val="24"/>
          <w:u w:val="single"/>
          <w:lang w:val="uk-UA"/>
        </w:rPr>
        <w:t>4∙0.004∙8.692(0.5+0.043∙0.59)+2∙0.043∙8.692+0.59</w:t>
      </w:r>
    </w:p>
    <w:p w:rsidR="00E96ABF" w:rsidRPr="006338CF" w:rsidRDefault="00E96AB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0.5+0.043∙0.59+0.004(2∙0.043∙8.692+0.59</w:t>
      </w:r>
    </w:p>
    <w:p w:rsidR="00E96ABF" w:rsidRPr="006338CF" w:rsidRDefault="00E96AB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=11.57 Вт/(м2·К)</w:t>
      </w:r>
    </w:p>
    <w:p w:rsidR="00E96ABF" w:rsidRPr="006338CF" w:rsidRDefault="00E96AB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Y</w:t>
      </w:r>
      <w:r w:rsidRPr="006338CF">
        <w:rPr>
          <w:rFonts w:ascii="Times New Roman" w:hAnsi="Times New Roman" w:cs="Times New Roman"/>
          <w:sz w:val="24"/>
          <w:szCs w:val="24"/>
          <w:lang w:val="uk-UA"/>
        </w:rPr>
        <w:t>п=11,57 Вт/(м2</w:t>
      </w:r>
      <w:r w:rsidRPr="006338CF">
        <w:rPr>
          <w:rFonts w:ascii="Times New Roman" w:hAnsi="Times New Roman" w:cs="Times New Roman"/>
          <w:sz w:val="24"/>
          <w:szCs w:val="24"/>
        </w:rPr>
        <w:t></w:t>
      </w:r>
      <w:r w:rsidRPr="006338CF">
        <w:rPr>
          <w:rFonts w:ascii="Times New Roman" w:hAnsi="Times New Roman" w:cs="Times New Roman"/>
          <w:sz w:val="24"/>
          <w:szCs w:val="24"/>
          <w:lang w:val="uk-UA"/>
        </w:rPr>
        <w:t xml:space="preserve">К) ≤ </w:t>
      </w:r>
      <w:r w:rsidRPr="006338CF">
        <w:rPr>
          <w:rFonts w:ascii="Times New Roman" w:hAnsi="Times New Roman" w:cs="Times New Roman"/>
          <w:sz w:val="24"/>
          <w:szCs w:val="24"/>
        </w:rPr>
        <w:t>Yf</w:t>
      </w:r>
      <w:r w:rsidRPr="006338CF">
        <w:rPr>
          <w:rFonts w:ascii="Times New Roman" w:hAnsi="Times New Roman" w:cs="Times New Roman"/>
          <w:sz w:val="24"/>
          <w:szCs w:val="24"/>
          <w:lang w:val="uk-UA"/>
        </w:rPr>
        <w:t>,</w:t>
      </w:r>
      <w:r w:rsidRPr="006338CF">
        <w:rPr>
          <w:rFonts w:ascii="Times New Roman" w:hAnsi="Times New Roman" w:cs="Times New Roman"/>
          <w:sz w:val="24"/>
          <w:szCs w:val="24"/>
        </w:rPr>
        <w:t>max</w:t>
      </w:r>
      <w:r w:rsidRPr="006338CF">
        <w:rPr>
          <w:rFonts w:ascii="Times New Roman" w:hAnsi="Times New Roman" w:cs="Times New Roman"/>
          <w:sz w:val="24"/>
          <w:szCs w:val="24"/>
          <w:lang w:val="uk-UA"/>
        </w:rPr>
        <w:t>=12 Вт/(м2·К)</w:t>
      </w:r>
    </w:p>
    <w:p w:rsidR="00876AC0" w:rsidRPr="006338CF" w:rsidRDefault="00E96AB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Умова виконується.</w:t>
      </w:r>
    </w:p>
    <w:p w:rsidR="00E96ABF" w:rsidRPr="006338CF" w:rsidRDefault="00A05414" w:rsidP="006338CF">
      <w:pPr>
        <w:pStyle w:val="ad"/>
        <w:rPr>
          <w:rFonts w:ascii="Times New Roman" w:hAnsi="Times New Roman" w:cs="Times New Roman"/>
          <w:b/>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b/>
          <w:sz w:val="24"/>
          <w:szCs w:val="24"/>
          <w:lang w:val="uk-UA"/>
        </w:rPr>
        <w:t xml:space="preserve">  </w:t>
      </w:r>
      <w:r w:rsidR="008241B5" w:rsidRPr="006338CF">
        <w:rPr>
          <w:rFonts w:ascii="Times New Roman" w:hAnsi="Times New Roman" w:cs="Times New Roman"/>
          <w:b/>
          <w:sz w:val="24"/>
          <w:szCs w:val="24"/>
          <w:lang w:val="uk-UA"/>
        </w:rPr>
        <w:t xml:space="preserve">                                          </w:t>
      </w:r>
    </w:p>
    <w:p w:rsidR="00E96ABF" w:rsidRPr="006338CF" w:rsidRDefault="00E96ABF" w:rsidP="006338CF">
      <w:pPr>
        <w:pStyle w:val="ad"/>
        <w:rPr>
          <w:rFonts w:ascii="Times New Roman" w:hAnsi="Times New Roman" w:cs="Times New Roman"/>
          <w:b/>
          <w:sz w:val="24"/>
          <w:szCs w:val="24"/>
          <w:lang w:val="uk-UA"/>
        </w:rPr>
      </w:pPr>
    </w:p>
    <w:p w:rsidR="006524AF" w:rsidRPr="006338CF" w:rsidRDefault="00E96ABF"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lastRenderedPageBreak/>
        <w:t xml:space="preserve">           </w:t>
      </w:r>
      <w:r w:rsidR="008241B5" w:rsidRPr="006338CF">
        <w:rPr>
          <w:rFonts w:ascii="Times New Roman" w:hAnsi="Times New Roman" w:cs="Times New Roman"/>
          <w:b/>
          <w:sz w:val="24"/>
          <w:szCs w:val="24"/>
          <w:lang w:val="uk-UA"/>
        </w:rPr>
        <w:t xml:space="preserve"> </w:t>
      </w:r>
      <w:r w:rsidR="00E14AE2" w:rsidRPr="006338CF">
        <w:rPr>
          <w:rFonts w:ascii="Times New Roman" w:hAnsi="Times New Roman" w:cs="Times New Roman"/>
          <w:b/>
          <w:sz w:val="24"/>
          <w:szCs w:val="24"/>
          <w:lang w:val="uk-UA"/>
        </w:rPr>
        <w:t xml:space="preserve">           </w:t>
      </w:r>
      <w:r w:rsidR="008241B5" w:rsidRPr="006338CF">
        <w:rPr>
          <w:rFonts w:ascii="Times New Roman" w:hAnsi="Times New Roman" w:cs="Times New Roman"/>
          <w:b/>
          <w:sz w:val="24"/>
          <w:szCs w:val="24"/>
          <w:lang w:val="uk-UA"/>
        </w:rPr>
        <w:t xml:space="preserve">  </w:t>
      </w:r>
      <w:r w:rsidR="001A4629">
        <w:rPr>
          <w:rFonts w:ascii="Times New Roman" w:hAnsi="Times New Roman" w:cs="Times New Roman"/>
          <w:b/>
          <w:sz w:val="24"/>
          <w:szCs w:val="24"/>
          <w:lang w:val="uk-UA"/>
        </w:rPr>
        <w:t xml:space="preserve">                                        </w:t>
      </w:r>
      <w:r w:rsidR="001E69BC">
        <w:rPr>
          <w:rFonts w:ascii="Times New Roman" w:hAnsi="Times New Roman" w:cs="Times New Roman"/>
          <w:b/>
          <w:sz w:val="24"/>
          <w:szCs w:val="24"/>
          <w:lang w:val="uk-UA"/>
        </w:rPr>
        <w:t>10</w:t>
      </w:r>
      <w:r w:rsidR="001A4629">
        <w:rPr>
          <w:rFonts w:ascii="Times New Roman" w:hAnsi="Times New Roman" w:cs="Times New Roman"/>
          <w:b/>
          <w:sz w:val="24"/>
          <w:szCs w:val="24"/>
          <w:lang w:val="uk-UA"/>
        </w:rPr>
        <w:t>.</w:t>
      </w:r>
      <w:r w:rsidR="00A05414" w:rsidRPr="006338CF">
        <w:rPr>
          <w:rFonts w:ascii="Times New Roman" w:hAnsi="Times New Roman" w:cs="Times New Roman"/>
          <w:b/>
          <w:sz w:val="24"/>
          <w:szCs w:val="24"/>
          <w:lang w:val="uk-UA"/>
        </w:rPr>
        <w:t xml:space="preserve"> Охорона праці</w:t>
      </w:r>
    </w:p>
    <w:p w:rsidR="00E14AE2" w:rsidRPr="006338CF" w:rsidRDefault="00E14AE2" w:rsidP="006338CF">
      <w:pPr>
        <w:pStyle w:val="ad"/>
        <w:rPr>
          <w:rFonts w:ascii="Times New Roman" w:hAnsi="Times New Roman" w:cs="Times New Roman"/>
          <w:sz w:val="24"/>
          <w:szCs w:val="24"/>
        </w:rPr>
      </w:pPr>
      <w:r w:rsidRPr="006338CF">
        <w:rPr>
          <w:rFonts w:ascii="Times New Roman" w:hAnsi="Times New Roman" w:cs="Times New Roman"/>
          <w:sz w:val="24"/>
          <w:szCs w:val="24"/>
        </w:rPr>
        <w:t>В процесі виконання будівельно – монтажних робіт необхідно суворо</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дотримуватись вимог Закон України «Про охорону праці» Постанова КМУ 1107</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 xml:space="preserve">,ДБН А.3.2-2-2009 </w:t>
      </w:r>
      <w:r w:rsidR="00C12F45">
        <w:rPr>
          <w:rFonts w:ascii="Arial" w:hAnsi="Arial" w:cs="Arial"/>
          <w:color w:val="333333"/>
          <w:sz w:val="19"/>
          <w:szCs w:val="19"/>
          <w:shd w:val="clear" w:color="auto" w:fill="FFFFFF"/>
        </w:rPr>
        <w:t>Система стандартів безпек</w:t>
      </w:r>
      <w:r w:rsidR="00C12F45">
        <w:rPr>
          <w:rFonts w:ascii="Arial" w:hAnsi="Arial" w:cs="Arial"/>
          <w:color w:val="333333"/>
          <w:sz w:val="19"/>
          <w:szCs w:val="19"/>
          <w:shd w:val="clear" w:color="auto" w:fill="FFFFFF"/>
          <w:lang w:val="uk-UA"/>
        </w:rPr>
        <w:t xml:space="preserve">и праці </w:t>
      </w:r>
      <w:r w:rsidR="00C12F45" w:rsidRPr="006338CF">
        <w:rPr>
          <w:rFonts w:ascii="Times New Roman" w:hAnsi="Times New Roman" w:cs="Times New Roman"/>
          <w:sz w:val="24"/>
          <w:szCs w:val="24"/>
        </w:rPr>
        <w:t xml:space="preserve"> «Охорона праці і промислова безпека у</w:t>
      </w:r>
      <w:r w:rsidR="00C12F45">
        <w:rPr>
          <w:rFonts w:ascii="Times New Roman" w:hAnsi="Times New Roman" w:cs="Times New Roman"/>
          <w:sz w:val="24"/>
          <w:szCs w:val="24"/>
          <w:lang w:val="uk-UA"/>
        </w:rPr>
        <w:t xml:space="preserve"> </w:t>
      </w:r>
      <w:r w:rsidR="00C12F45" w:rsidRPr="006338CF">
        <w:rPr>
          <w:rFonts w:ascii="Times New Roman" w:hAnsi="Times New Roman" w:cs="Times New Roman"/>
          <w:sz w:val="24"/>
          <w:szCs w:val="24"/>
        </w:rPr>
        <w:t xml:space="preserve">будівництві» </w:t>
      </w:r>
      <w:r w:rsidRPr="006338CF">
        <w:rPr>
          <w:rFonts w:ascii="Times New Roman" w:hAnsi="Times New Roman" w:cs="Times New Roman"/>
          <w:sz w:val="24"/>
          <w:szCs w:val="24"/>
        </w:rPr>
        <w:t>(НАОП 45.2-7.02-12). НПАОП 0.00-1.15-07 «Правила охорони праці під час виконання</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 xml:space="preserve">робіт на висоті»; НПАОП 40.1-1.21-98 </w:t>
      </w:r>
      <w:r w:rsidR="00C12F45" w:rsidRPr="00C12F45">
        <w:rPr>
          <w:rFonts w:ascii="Times New Roman" w:hAnsi="Times New Roman" w:cs="Times New Roman"/>
          <w:color w:val="333333"/>
          <w:sz w:val="24"/>
          <w:szCs w:val="24"/>
          <w:shd w:val="clear" w:color="auto" w:fill="FFFFFF"/>
        </w:rPr>
        <w:t>(ДНАОП 0.00-1.21-98</w:t>
      </w:r>
      <w:r w:rsidR="00C12F45">
        <w:rPr>
          <w:rFonts w:ascii="Arial" w:hAnsi="Arial" w:cs="Arial"/>
          <w:color w:val="333333"/>
          <w:sz w:val="19"/>
          <w:szCs w:val="19"/>
          <w:shd w:val="clear" w:color="auto" w:fill="FFFFFF"/>
        </w:rPr>
        <w:t>) </w:t>
      </w:r>
      <w:r w:rsidR="00C12F45" w:rsidRPr="006338CF">
        <w:rPr>
          <w:rFonts w:ascii="Times New Roman" w:hAnsi="Times New Roman" w:cs="Times New Roman"/>
          <w:sz w:val="24"/>
          <w:szCs w:val="24"/>
        </w:rPr>
        <w:t xml:space="preserve"> </w:t>
      </w:r>
      <w:r w:rsidRPr="006338CF">
        <w:rPr>
          <w:rFonts w:ascii="Times New Roman" w:hAnsi="Times New Roman" w:cs="Times New Roman"/>
          <w:sz w:val="24"/>
          <w:szCs w:val="24"/>
        </w:rPr>
        <w:t>«Правила безпечної експлуатації</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 xml:space="preserve">електроустановок споживачів»; </w:t>
      </w:r>
      <w:r w:rsidR="00C12F45">
        <w:rPr>
          <w:rFonts w:ascii="Times New Roman" w:hAnsi="Times New Roman" w:cs="Times New Roman"/>
          <w:sz w:val="24"/>
          <w:szCs w:val="24"/>
          <w:lang w:val="uk-UA"/>
        </w:rPr>
        <w:t xml:space="preserve"> </w:t>
      </w:r>
      <w:r w:rsidRPr="006338CF">
        <w:rPr>
          <w:rFonts w:ascii="Times New Roman" w:hAnsi="Times New Roman" w:cs="Times New Roman"/>
          <w:sz w:val="24"/>
          <w:szCs w:val="24"/>
        </w:rPr>
        <w:t>НПАОП 0.00-1.80-18 «Правила охорони праці під</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час експлуатації вантажопідіймальних кранів, підіймальних пристроїв і</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відповідного обладнання». НПАОП 45.2-7.03-17 «Мінімальні вимоги з охорони</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праці на тимчасових або мобільних будівельних майданчиках»; НПАОП 0.00-1.75-15 «Правила охорони праці під час вантажно-розвантажувальних робіт»;</w:t>
      </w:r>
      <w:r w:rsidR="00C012BA">
        <w:rPr>
          <w:rFonts w:ascii="Times New Roman" w:hAnsi="Times New Roman" w:cs="Times New Roman"/>
          <w:sz w:val="24"/>
          <w:szCs w:val="24"/>
          <w:lang w:val="uk-UA"/>
        </w:rPr>
        <w:t xml:space="preserve"> </w:t>
      </w:r>
      <w:r w:rsidRPr="006338CF">
        <w:rPr>
          <w:rFonts w:ascii="Times New Roman" w:hAnsi="Times New Roman" w:cs="Times New Roman"/>
          <w:sz w:val="24"/>
          <w:szCs w:val="24"/>
        </w:rPr>
        <w:t>НПАОП 0.00-1.71-13 «Правила охорони праці під час роботи з інструментом та</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пристроями»;</w:t>
      </w:r>
    </w:p>
    <w:p w:rsidR="00E14AE2" w:rsidRPr="006338CF" w:rsidRDefault="00E14AE2" w:rsidP="006338CF">
      <w:pPr>
        <w:pStyle w:val="ad"/>
        <w:rPr>
          <w:rFonts w:ascii="Times New Roman" w:hAnsi="Times New Roman" w:cs="Times New Roman"/>
          <w:sz w:val="24"/>
          <w:szCs w:val="24"/>
        </w:rPr>
      </w:pPr>
      <w:r w:rsidRPr="006338CF">
        <w:rPr>
          <w:rFonts w:ascii="Times New Roman" w:hAnsi="Times New Roman" w:cs="Times New Roman"/>
          <w:sz w:val="24"/>
          <w:szCs w:val="24"/>
        </w:rPr>
        <w:t>Охорона праці в будівництві вирішує питання запобігання впливу на</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працівників та населення, яке перебуває на прилеглій до будівельного об’єкта</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території, небезпечних і шкідливих виробничих факторів. Детально вимоги до</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заходів із забезпечення безпеки праці повинні бути розроблені в проектах</w:t>
      </w:r>
    </w:p>
    <w:p w:rsidR="00E14AE2" w:rsidRPr="006338CF" w:rsidRDefault="00E14AE2" w:rsidP="006338CF">
      <w:pPr>
        <w:pStyle w:val="ad"/>
        <w:rPr>
          <w:rFonts w:ascii="Times New Roman" w:hAnsi="Times New Roman" w:cs="Times New Roman"/>
          <w:sz w:val="24"/>
          <w:szCs w:val="24"/>
        </w:rPr>
      </w:pPr>
      <w:r w:rsidRPr="006338CF">
        <w:rPr>
          <w:rFonts w:ascii="Times New Roman" w:hAnsi="Times New Roman" w:cs="Times New Roman"/>
          <w:sz w:val="24"/>
          <w:szCs w:val="24"/>
        </w:rPr>
        <w:t>виконання робіт. Проект організації будівництва (ПОБ) є підставою для розробки</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проекту виконання робіт. Без затвердженого ПВР та відповідних технологічних</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карт виконання будь-яких будівельно-монтажних робіт заборонено! ( ДБН А.3.1-5-2016 «Організація будівельного виробництва»). Розробники ПВР повинні мати</w:t>
      </w:r>
      <w:r w:rsidR="001A4629">
        <w:rPr>
          <w:rFonts w:ascii="Times New Roman" w:hAnsi="Times New Roman" w:cs="Times New Roman"/>
          <w:sz w:val="24"/>
          <w:szCs w:val="24"/>
          <w:lang w:val="uk-UA"/>
        </w:rPr>
        <w:t xml:space="preserve"> </w:t>
      </w:r>
      <w:r w:rsidRPr="006338CF">
        <w:rPr>
          <w:rFonts w:ascii="Times New Roman" w:hAnsi="Times New Roman" w:cs="Times New Roman"/>
          <w:sz w:val="24"/>
          <w:szCs w:val="24"/>
        </w:rPr>
        <w:t>дозволи на цей вид проектування.</w:t>
      </w:r>
    </w:p>
    <w:p w:rsidR="00E14AE2" w:rsidRPr="006338CF" w:rsidRDefault="00E14AE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Проектування сигналізації довибухонебезпечних концентрацій паливних</w:t>
      </w: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газів виконано окремим проектом (шифр 228-07/18/01-СПЗ/ ГА).</w:t>
      </w:r>
    </w:p>
    <w:p w:rsidR="00CA7712" w:rsidRPr="006338CF" w:rsidRDefault="00CA7712" w:rsidP="006338CF">
      <w:pPr>
        <w:pStyle w:val="ad"/>
        <w:rPr>
          <w:rFonts w:ascii="Times New Roman" w:hAnsi="Times New Roman" w:cs="Times New Roman"/>
          <w:b/>
          <w:sz w:val="24"/>
          <w:szCs w:val="24"/>
          <w:lang w:val="uk-UA"/>
        </w:rPr>
      </w:pPr>
      <w:r w:rsidRPr="001A4629">
        <w:rPr>
          <w:rFonts w:ascii="Times New Roman" w:hAnsi="Times New Roman" w:cs="Times New Roman"/>
          <w:b/>
          <w:sz w:val="24"/>
          <w:szCs w:val="24"/>
          <w:lang w:val="uk-UA"/>
        </w:rPr>
        <w:t xml:space="preserve">                         </w:t>
      </w:r>
      <w:r w:rsidR="001A4629" w:rsidRPr="001A4629">
        <w:rPr>
          <w:rFonts w:ascii="Times New Roman" w:hAnsi="Times New Roman" w:cs="Times New Roman"/>
          <w:b/>
          <w:sz w:val="24"/>
          <w:szCs w:val="24"/>
          <w:lang w:val="uk-UA"/>
        </w:rPr>
        <w:t xml:space="preserve">       </w:t>
      </w:r>
      <w:r w:rsidR="001E69BC">
        <w:rPr>
          <w:rFonts w:ascii="Times New Roman" w:hAnsi="Times New Roman" w:cs="Times New Roman"/>
          <w:b/>
          <w:sz w:val="24"/>
          <w:szCs w:val="24"/>
          <w:lang w:val="uk-UA"/>
        </w:rPr>
        <w:t>10</w:t>
      </w:r>
      <w:r w:rsidR="001A4629" w:rsidRPr="001A4629">
        <w:rPr>
          <w:rFonts w:ascii="Times New Roman" w:hAnsi="Times New Roman" w:cs="Times New Roman"/>
          <w:b/>
          <w:sz w:val="24"/>
          <w:szCs w:val="24"/>
          <w:lang w:val="uk-UA"/>
        </w:rPr>
        <w:t>.1.</w:t>
      </w:r>
      <w:r w:rsidRPr="006338CF">
        <w:rPr>
          <w:rFonts w:ascii="Times New Roman" w:hAnsi="Times New Roman" w:cs="Times New Roman"/>
          <w:sz w:val="24"/>
          <w:szCs w:val="24"/>
          <w:lang w:val="uk-UA"/>
        </w:rPr>
        <w:t xml:space="preserve"> </w:t>
      </w:r>
      <w:r w:rsidRPr="006338CF">
        <w:rPr>
          <w:rFonts w:ascii="Times New Roman" w:hAnsi="Times New Roman" w:cs="Times New Roman"/>
          <w:b/>
          <w:sz w:val="24"/>
          <w:szCs w:val="24"/>
          <w:lang w:val="uk-UA"/>
        </w:rPr>
        <w:t>Забезпечення надійності та безпеки</w:t>
      </w:r>
    </w:p>
    <w:p w:rsidR="00EE22A4" w:rsidRPr="006338CF" w:rsidRDefault="00EE22A4" w:rsidP="006338CF">
      <w:pPr>
        <w:pStyle w:val="ad"/>
        <w:rPr>
          <w:rFonts w:ascii="Times New Roman" w:hAnsi="Times New Roman" w:cs="Times New Roman"/>
          <w:sz w:val="24"/>
          <w:szCs w:val="24"/>
        </w:rPr>
      </w:pPr>
      <w:r w:rsidRPr="006338CF">
        <w:rPr>
          <w:rFonts w:ascii="Times New Roman" w:hAnsi="Times New Roman" w:cs="Times New Roman"/>
          <w:sz w:val="24"/>
          <w:szCs w:val="24"/>
        </w:rPr>
        <w:t>Даний розділ проекту розроблений з використанням наступних</w:t>
      </w: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нормативних актів:</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ДБН А.2.2-3:2014 «Склад та зміст проектної документації на</w:t>
      </w:r>
      <w:r w:rsidR="00EE22A4"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будівництво»</w:t>
      </w:r>
      <w:r w:rsidR="00C012BA" w:rsidRPr="00C012BA">
        <w:rPr>
          <w:rFonts w:ascii="Arial" w:hAnsi="Arial" w:cs="Arial"/>
          <w:color w:val="333333"/>
          <w:sz w:val="19"/>
          <w:szCs w:val="19"/>
          <w:shd w:val="clear" w:color="auto" w:fill="FFFFFF"/>
        </w:rPr>
        <w:t xml:space="preserve"> </w:t>
      </w:r>
      <w:r w:rsidR="00C012BA">
        <w:rPr>
          <w:rFonts w:ascii="Arial" w:hAnsi="Arial" w:cs="Arial"/>
          <w:color w:val="333333"/>
          <w:sz w:val="19"/>
          <w:szCs w:val="19"/>
          <w:shd w:val="clear" w:color="auto" w:fill="FFFFFF"/>
        </w:rPr>
        <w:t>Зі Змінами № 1 та № 2</w:t>
      </w:r>
      <w:r w:rsidR="00EE22A4" w:rsidRPr="006338CF">
        <w:rPr>
          <w:rFonts w:ascii="Times New Roman" w:hAnsi="Times New Roman" w:cs="Times New Roman"/>
          <w:sz w:val="24"/>
          <w:szCs w:val="24"/>
        </w:rPr>
        <w:t>;</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ДБН В.1.2-9-2008 «Система забезпечення надійності та безпеки</w:t>
      </w:r>
      <w:r w:rsidR="00EE22A4"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будівельних об`єктів. Основні вимоги до будівель і споруд. Безпека</w:t>
      </w:r>
      <w:r w:rsidR="00EE22A4"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експлуатації»;</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ДБН В.1.2-14:2018 « Система забезпечення надійності та безпеки</w:t>
      </w:r>
      <w:r w:rsidR="00EE22A4"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будівельних об’єктів. Загальні принципи забезпечення надійності та</w:t>
      </w:r>
      <w:r w:rsidR="00EE22A4"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 xml:space="preserve">конструктивної безпеки будівель і </w:t>
      </w:r>
      <w:r w:rsidR="00EE22A4" w:rsidRPr="006338CF">
        <w:rPr>
          <w:rFonts w:ascii="Times New Roman" w:hAnsi="Times New Roman" w:cs="Times New Roman"/>
          <w:sz w:val="24"/>
          <w:szCs w:val="24"/>
          <w:lang w:val="uk-UA"/>
        </w:rPr>
        <w:t>с</w:t>
      </w:r>
      <w:r w:rsidR="00EE22A4" w:rsidRPr="006338CF">
        <w:rPr>
          <w:rFonts w:ascii="Times New Roman" w:hAnsi="Times New Roman" w:cs="Times New Roman"/>
          <w:sz w:val="24"/>
          <w:szCs w:val="24"/>
        </w:rPr>
        <w:t>поруд»</w:t>
      </w:r>
      <w:r w:rsidR="00C012BA" w:rsidRPr="00C012BA">
        <w:rPr>
          <w:rFonts w:ascii="Arial" w:hAnsi="Arial" w:cs="Arial"/>
          <w:color w:val="333333"/>
          <w:sz w:val="19"/>
          <w:szCs w:val="19"/>
          <w:shd w:val="clear" w:color="auto" w:fill="FFFFFF"/>
        </w:rPr>
        <w:t xml:space="preserve"> </w:t>
      </w:r>
      <w:r w:rsidR="00C012BA">
        <w:rPr>
          <w:rFonts w:ascii="Arial" w:hAnsi="Arial" w:cs="Arial"/>
          <w:color w:val="333333"/>
          <w:sz w:val="19"/>
          <w:szCs w:val="19"/>
          <w:shd w:val="clear" w:color="auto" w:fill="FFFFFF"/>
        </w:rPr>
        <w:t>Зі Зміною № 1</w:t>
      </w:r>
      <w:r w:rsidR="00EE22A4" w:rsidRPr="006338CF">
        <w:rPr>
          <w:rFonts w:ascii="Times New Roman" w:hAnsi="Times New Roman" w:cs="Times New Roman"/>
          <w:sz w:val="24"/>
          <w:szCs w:val="24"/>
        </w:rPr>
        <w:t>;</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ДБН В.2.2-9-2018 «Громадські будинки та споруди. Основні положення»</w:t>
      </w:r>
      <w:r w:rsidR="00C012BA" w:rsidRPr="00C012BA">
        <w:rPr>
          <w:rFonts w:ascii="Arial" w:hAnsi="Arial" w:cs="Arial"/>
          <w:color w:val="333333"/>
          <w:sz w:val="19"/>
          <w:szCs w:val="19"/>
          <w:shd w:val="clear" w:color="auto" w:fill="FFFFFF"/>
        </w:rPr>
        <w:t xml:space="preserve"> </w:t>
      </w:r>
      <w:r w:rsidR="00C012BA">
        <w:rPr>
          <w:rFonts w:ascii="Arial" w:hAnsi="Arial" w:cs="Arial"/>
          <w:color w:val="333333"/>
          <w:sz w:val="19"/>
          <w:szCs w:val="19"/>
          <w:shd w:val="clear" w:color="auto" w:fill="FFFFFF"/>
        </w:rPr>
        <w:t>Зі Зміною № 1</w:t>
      </w:r>
      <w:r w:rsidR="00EE22A4" w:rsidRPr="006338CF">
        <w:rPr>
          <w:rFonts w:ascii="Times New Roman" w:hAnsi="Times New Roman" w:cs="Times New Roman"/>
          <w:sz w:val="24"/>
          <w:szCs w:val="24"/>
        </w:rPr>
        <w:t>.</w:t>
      </w:r>
    </w:p>
    <w:p w:rsidR="00EE22A4" w:rsidRPr="006338CF" w:rsidRDefault="00EE22A4" w:rsidP="006338CF">
      <w:pPr>
        <w:pStyle w:val="ad"/>
        <w:rPr>
          <w:rFonts w:ascii="Times New Roman" w:hAnsi="Times New Roman" w:cs="Times New Roman"/>
          <w:sz w:val="24"/>
          <w:szCs w:val="24"/>
        </w:rPr>
      </w:pPr>
      <w:r w:rsidRPr="006338CF">
        <w:rPr>
          <w:rFonts w:ascii="Times New Roman" w:hAnsi="Times New Roman" w:cs="Times New Roman"/>
          <w:sz w:val="24"/>
          <w:szCs w:val="24"/>
        </w:rPr>
        <w:t>Безпека експлуатації об'єкту забезпечується на всіх етапах, а саме:</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вишукування і проектування;</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виготовлення, транспортування та зберігання будівельних виробів;</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освоєння будівельного майданчика та капітальний ремонт об'єкта,</w:t>
      </w:r>
      <w:r w:rsidR="004B6498"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приймання об'єкта в експлуатацію;</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w:t>
      </w:r>
      <w:r w:rsidR="00EE22A4" w:rsidRPr="006338CF">
        <w:rPr>
          <w:rFonts w:ascii="Times New Roman" w:hAnsi="Times New Roman" w:cs="Times New Roman"/>
          <w:sz w:val="24"/>
          <w:szCs w:val="24"/>
        </w:rPr>
        <w:t>використання об'єкта за призначенням протягом встановленого терміну експлуатації, оцінка технічного стану, ремонт.</w:t>
      </w:r>
    </w:p>
    <w:p w:rsidR="00EE22A4" w:rsidRPr="006338CF" w:rsidRDefault="001A4629" w:rsidP="006338CF">
      <w:pPr>
        <w:pStyle w:val="ad"/>
        <w:rPr>
          <w:rFonts w:ascii="Times New Roman" w:hAnsi="Times New Roman" w:cs="Times New Roman"/>
          <w:sz w:val="24"/>
          <w:szCs w:val="24"/>
        </w:rPr>
      </w:pPr>
      <w:r>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Прийняті в проекті рішення використовують стандартне сертифіковане</w:t>
      </w:r>
      <w:r w:rsidR="004B6498"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обладнання які зарекомендували себе раніше. Використання обладнання, не</w:t>
      </w:r>
      <w:r w:rsidR="004B6498" w:rsidRPr="006338CF">
        <w:rPr>
          <w:rFonts w:ascii="Times New Roman" w:hAnsi="Times New Roman" w:cs="Times New Roman"/>
          <w:sz w:val="24"/>
          <w:szCs w:val="24"/>
          <w:lang w:val="uk-UA"/>
        </w:rPr>
        <w:t xml:space="preserve"> </w:t>
      </w:r>
      <w:r w:rsidR="00EE22A4" w:rsidRPr="006338CF">
        <w:rPr>
          <w:rFonts w:ascii="Times New Roman" w:hAnsi="Times New Roman" w:cs="Times New Roman"/>
          <w:sz w:val="24"/>
          <w:szCs w:val="24"/>
        </w:rPr>
        <w:t xml:space="preserve">завдає шкоди </w:t>
      </w:r>
      <w:r w:rsidR="004B6498" w:rsidRPr="006338CF">
        <w:rPr>
          <w:rFonts w:ascii="Times New Roman" w:hAnsi="Times New Roman" w:cs="Times New Roman"/>
          <w:sz w:val="24"/>
          <w:szCs w:val="24"/>
          <w:lang w:val="uk-UA"/>
        </w:rPr>
        <w:t>нг</w:t>
      </w:r>
      <w:r w:rsidR="00EE22A4" w:rsidRPr="006338CF">
        <w:rPr>
          <w:rFonts w:ascii="Times New Roman" w:hAnsi="Times New Roman" w:cs="Times New Roman"/>
          <w:sz w:val="24"/>
          <w:szCs w:val="24"/>
        </w:rPr>
        <w:t>авколишньому середовищу і не представляє небезпеки для людей,за умови інструкцій по експлуатації.</w:t>
      </w:r>
    </w:p>
    <w:p w:rsidR="00E14AE2" w:rsidRPr="006338CF" w:rsidRDefault="00C012BA" w:rsidP="006338CF">
      <w:pPr>
        <w:pStyle w:val="ad"/>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00EE22A4" w:rsidRPr="007A4F1A">
        <w:rPr>
          <w:rFonts w:ascii="Times New Roman" w:hAnsi="Times New Roman" w:cs="Times New Roman"/>
          <w:sz w:val="24"/>
          <w:szCs w:val="24"/>
          <w:lang w:val="uk-UA"/>
        </w:rPr>
        <w:t>Технічні рішення, прийняті в робочих кресленнях, відповідають вимогам</w:t>
      </w:r>
      <w:r w:rsidR="004B6498" w:rsidRPr="006338CF">
        <w:rPr>
          <w:rFonts w:ascii="Times New Roman" w:hAnsi="Times New Roman" w:cs="Times New Roman"/>
          <w:sz w:val="24"/>
          <w:szCs w:val="24"/>
          <w:lang w:val="uk-UA"/>
        </w:rPr>
        <w:t xml:space="preserve"> </w:t>
      </w:r>
      <w:r w:rsidR="00EE22A4" w:rsidRPr="007A4F1A">
        <w:rPr>
          <w:rFonts w:ascii="Times New Roman" w:hAnsi="Times New Roman" w:cs="Times New Roman"/>
          <w:sz w:val="24"/>
          <w:szCs w:val="24"/>
          <w:lang w:val="uk-UA"/>
        </w:rPr>
        <w:t>екологічних, санітарно-гігієнічних, протипожежних та інших діючих норм і</w:t>
      </w:r>
      <w:r w:rsidR="004B6498" w:rsidRPr="006338CF">
        <w:rPr>
          <w:rFonts w:ascii="Times New Roman" w:hAnsi="Times New Roman" w:cs="Times New Roman"/>
          <w:sz w:val="24"/>
          <w:szCs w:val="24"/>
          <w:lang w:val="uk-UA"/>
        </w:rPr>
        <w:t xml:space="preserve"> </w:t>
      </w:r>
      <w:r w:rsidR="00EE22A4" w:rsidRPr="007A4F1A">
        <w:rPr>
          <w:rFonts w:ascii="Times New Roman" w:hAnsi="Times New Roman" w:cs="Times New Roman"/>
          <w:sz w:val="24"/>
          <w:szCs w:val="24"/>
          <w:lang w:val="uk-UA"/>
        </w:rPr>
        <w:t>правил, що забезпечують безпечну для життя і здоров'я людей експлуатацію</w:t>
      </w:r>
      <w:r w:rsidR="004B6498" w:rsidRPr="006338CF">
        <w:rPr>
          <w:rFonts w:ascii="Times New Roman" w:hAnsi="Times New Roman" w:cs="Times New Roman"/>
          <w:sz w:val="24"/>
          <w:szCs w:val="24"/>
          <w:lang w:val="uk-UA"/>
        </w:rPr>
        <w:t xml:space="preserve"> </w:t>
      </w:r>
      <w:r w:rsidR="00EE22A4" w:rsidRPr="007A4F1A">
        <w:rPr>
          <w:rFonts w:ascii="Times New Roman" w:hAnsi="Times New Roman" w:cs="Times New Roman"/>
          <w:sz w:val="24"/>
          <w:szCs w:val="24"/>
          <w:lang w:val="uk-UA"/>
        </w:rPr>
        <w:t>об'єкта при дотриманні, передбачених робочими кресленнями заход</w:t>
      </w:r>
      <w:r w:rsidR="00EE22A4" w:rsidRPr="006338CF">
        <w:rPr>
          <w:rFonts w:ascii="Times New Roman" w:hAnsi="Times New Roman" w:cs="Times New Roman"/>
          <w:sz w:val="24"/>
          <w:szCs w:val="24"/>
          <w:lang w:val="uk-UA"/>
        </w:rPr>
        <w:t>и</w:t>
      </w:r>
      <w:r w:rsidR="004B6498" w:rsidRPr="006338CF">
        <w:rPr>
          <w:rFonts w:ascii="Times New Roman" w:hAnsi="Times New Roman" w:cs="Times New Roman"/>
          <w:sz w:val="24"/>
          <w:szCs w:val="24"/>
          <w:lang w:val="uk-UA"/>
        </w:rPr>
        <w:t>.</w:t>
      </w:r>
    </w:p>
    <w:p w:rsidR="00E14AE2" w:rsidRPr="006338CF" w:rsidRDefault="00E14AE2" w:rsidP="006338CF">
      <w:pPr>
        <w:pStyle w:val="ad"/>
        <w:rPr>
          <w:rFonts w:ascii="Times New Roman" w:hAnsi="Times New Roman" w:cs="Times New Roman"/>
          <w:b/>
          <w:sz w:val="24"/>
          <w:szCs w:val="24"/>
          <w:lang w:val="uk-UA"/>
        </w:rPr>
      </w:pPr>
    </w:p>
    <w:p w:rsidR="00472285" w:rsidRPr="006338CF" w:rsidRDefault="006524AF" w:rsidP="006338CF">
      <w:pPr>
        <w:pStyle w:val="ad"/>
        <w:rPr>
          <w:rFonts w:ascii="Times New Roman" w:hAnsi="Times New Roman" w:cs="Times New Roman"/>
          <w:b/>
          <w:sz w:val="24"/>
          <w:szCs w:val="24"/>
          <w:lang w:val="uk-UA"/>
        </w:rPr>
      </w:pPr>
      <w:r w:rsidRPr="006338CF">
        <w:rPr>
          <w:rFonts w:ascii="Times New Roman" w:hAnsi="Times New Roman" w:cs="Times New Roman"/>
          <w:sz w:val="24"/>
          <w:szCs w:val="24"/>
          <w:lang w:val="uk-UA"/>
        </w:rPr>
        <w:t xml:space="preserve">                             </w:t>
      </w:r>
      <w:r w:rsidR="004B6498"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w:t>
      </w:r>
      <w:r w:rsidR="007E0379" w:rsidRPr="006338CF">
        <w:rPr>
          <w:rFonts w:ascii="Times New Roman" w:hAnsi="Times New Roman" w:cs="Times New Roman"/>
          <w:sz w:val="24"/>
          <w:szCs w:val="24"/>
          <w:lang w:val="uk-UA"/>
        </w:rPr>
        <w:t xml:space="preserve"> </w:t>
      </w:r>
      <w:r w:rsidRPr="001A4629">
        <w:rPr>
          <w:rFonts w:ascii="Times New Roman" w:hAnsi="Times New Roman" w:cs="Times New Roman"/>
          <w:b/>
          <w:sz w:val="24"/>
          <w:szCs w:val="24"/>
          <w:lang w:val="uk-UA"/>
        </w:rPr>
        <w:t>1</w:t>
      </w:r>
      <w:r w:rsidR="001E69BC">
        <w:rPr>
          <w:rFonts w:ascii="Times New Roman" w:hAnsi="Times New Roman" w:cs="Times New Roman"/>
          <w:b/>
          <w:sz w:val="24"/>
          <w:szCs w:val="24"/>
          <w:lang w:val="uk-UA"/>
        </w:rPr>
        <w:t>1</w:t>
      </w:r>
      <w:r w:rsidRPr="001A4629">
        <w:rPr>
          <w:rFonts w:ascii="Times New Roman" w:hAnsi="Times New Roman" w:cs="Times New Roman"/>
          <w:b/>
          <w:sz w:val="24"/>
          <w:szCs w:val="24"/>
          <w:lang w:val="uk-UA"/>
        </w:rPr>
        <w:t>.</w:t>
      </w:r>
      <w:r w:rsidR="007E0379" w:rsidRPr="006338CF">
        <w:rPr>
          <w:rFonts w:ascii="Times New Roman" w:hAnsi="Times New Roman" w:cs="Times New Roman"/>
          <w:sz w:val="24"/>
          <w:szCs w:val="24"/>
          <w:lang w:val="uk-UA"/>
        </w:rPr>
        <w:t xml:space="preserve">  </w:t>
      </w:r>
      <w:r w:rsidR="000F2D59" w:rsidRPr="006338CF">
        <w:rPr>
          <w:rFonts w:ascii="Times New Roman" w:hAnsi="Times New Roman" w:cs="Times New Roman"/>
          <w:b/>
          <w:sz w:val="24"/>
          <w:szCs w:val="24"/>
          <w:lang w:val="uk-UA"/>
        </w:rPr>
        <w:t xml:space="preserve">ОЦІНКА ВПЛИВУ НА НАВКОЛИШНЄ СЕРЕДОВИЩЕ (ОВНС) </w:t>
      </w:r>
    </w:p>
    <w:p w:rsidR="00640FB2" w:rsidRPr="006338CF" w:rsidRDefault="007714BC"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Враховуючи, що об’єкт не має джерел викидів, регламентованих ДБН А.2.2-1-2003</w:t>
      </w:r>
      <w:r w:rsidR="00C012BA" w:rsidRPr="00C012BA">
        <w:rPr>
          <w:rFonts w:ascii="Arial" w:hAnsi="Arial" w:cs="Arial"/>
          <w:color w:val="333333"/>
          <w:sz w:val="19"/>
          <w:szCs w:val="19"/>
          <w:shd w:val="clear" w:color="auto" w:fill="FFFFFF"/>
          <w:lang w:val="uk-UA"/>
        </w:rPr>
        <w:t xml:space="preserve"> </w:t>
      </w:r>
      <w:r w:rsidR="00C012BA">
        <w:rPr>
          <w:rFonts w:ascii="Arial" w:hAnsi="Arial" w:cs="Arial"/>
          <w:color w:val="333333"/>
          <w:sz w:val="19"/>
          <w:szCs w:val="19"/>
          <w:shd w:val="clear" w:color="auto" w:fill="FFFFFF"/>
          <w:lang w:val="uk-UA"/>
        </w:rPr>
        <w:t>«</w:t>
      </w:r>
      <w:r w:rsidR="00C012BA" w:rsidRPr="00C012BA">
        <w:rPr>
          <w:rFonts w:ascii="Arial" w:hAnsi="Arial" w:cs="Arial"/>
          <w:color w:val="333333"/>
          <w:sz w:val="19"/>
          <w:szCs w:val="19"/>
          <w:shd w:val="clear" w:color="auto" w:fill="FFFFFF"/>
          <w:lang w:val="uk-UA"/>
        </w:rPr>
        <w:t>Склад і зміст матеріалів оцінки впливів на навколишнє середовище (ОВНС) при проектуванні і будівництві підприємств, будинків і споруд.</w:t>
      </w:r>
      <w:r w:rsidR="00C012BA">
        <w:rPr>
          <w:rFonts w:ascii="Arial" w:hAnsi="Arial" w:cs="Arial"/>
          <w:color w:val="333333"/>
          <w:sz w:val="19"/>
          <w:szCs w:val="19"/>
          <w:shd w:val="clear" w:color="auto" w:fill="FFFFFF"/>
          <w:lang w:val="uk-UA"/>
        </w:rPr>
        <w:t>»</w:t>
      </w:r>
      <w:r w:rsidR="00C012BA" w:rsidRPr="00C012BA">
        <w:rPr>
          <w:rFonts w:ascii="Arial" w:hAnsi="Arial" w:cs="Arial"/>
          <w:color w:val="333333"/>
          <w:sz w:val="19"/>
          <w:szCs w:val="19"/>
          <w:shd w:val="clear" w:color="auto" w:fill="FFFFFF"/>
          <w:lang w:val="uk-UA"/>
        </w:rPr>
        <w:t xml:space="preserve"> Зі зміною № 1</w:t>
      </w:r>
      <w:r w:rsidRPr="006338CF">
        <w:rPr>
          <w:rFonts w:ascii="Times New Roman" w:hAnsi="Times New Roman" w:cs="Times New Roman"/>
          <w:sz w:val="24"/>
          <w:szCs w:val="24"/>
          <w:lang w:val="uk-UA"/>
        </w:rPr>
        <w:t>, що стосується оцінки впливу</w:t>
      </w:r>
      <w:r w:rsidR="00640FB2" w:rsidRPr="006338CF">
        <w:rPr>
          <w:rFonts w:ascii="Times New Roman" w:hAnsi="Times New Roman" w:cs="Times New Roman"/>
          <w:sz w:val="24"/>
          <w:szCs w:val="24"/>
          <w:lang w:val="uk-UA"/>
        </w:rPr>
        <w:t xml:space="preserve"> на повітряний басейн і водні ресурси, а також інших компонентів природного середовища і не входить до переліку видів діяльності і об’єктів, що становить підвищену екологічну небезпеку (затверджено Постановою Кабінету Міністрів України №808 від 28.08.2013р.) даним  проектом розділ ОВНС не розробляється.</w:t>
      </w:r>
    </w:p>
    <w:p w:rsidR="00640FB2" w:rsidRPr="006338CF" w:rsidRDefault="00640FB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p>
    <w:p w:rsidR="00640FB2" w:rsidRPr="006338CF" w:rsidRDefault="00640FB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Аналізом оцінки впливу експлуатації проектованого об’єкта на навколишнє середовище</w:t>
      </w:r>
      <w:r w:rsidR="00386C44" w:rsidRPr="006338CF">
        <w:rPr>
          <w:rFonts w:ascii="Times New Roman" w:hAnsi="Times New Roman" w:cs="Times New Roman"/>
          <w:sz w:val="24"/>
          <w:szCs w:val="24"/>
          <w:lang w:val="uk-UA"/>
        </w:rPr>
        <w:t xml:space="preserve"> визначено, що джерелами коротчасної дії на повітряне середовище при виконанні будівельно-монтажних робіт, або під час будівництва об’єкта є:</w:t>
      </w:r>
    </w:p>
    <w:p w:rsidR="00386C44" w:rsidRPr="006338CF" w:rsidRDefault="00386C4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роботи по зварювальним операціям;</w:t>
      </w:r>
    </w:p>
    <w:p w:rsidR="00386C44" w:rsidRPr="006338CF" w:rsidRDefault="00386C4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роботи по газорізальним операціям;</w:t>
      </w:r>
    </w:p>
    <w:p w:rsidR="00386C44" w:rsidRPr="006338CF" w:rsidRDefault="00386C4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експлуатація будівельної автотранспортної техніки.</w:t>
      </w:r>
    </w:p>
    <w:p w:rsidR="00386C44" w:rsidRPr="006338CF" w:rsidRDefault="00386C4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lastRenderedPageBreak/>
        <w:t>забруднюючі речовини будуть випаровуватися в атмосферне повітря:</w:t>
      </w:r>
    </w:p>
    <w:p w:rsidR="00386C44" w:rsidRPr="006338CF" w:rsidRDefault="00386C4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безпосередньо при виконанні зварювальних, газорізальних, фарбувальних робіт;</w:t>
      </w:r>
    </w:p>
    <w:p w:rsidR="00386C44" w:rsidRPr="006338CF" w:rsidRDefault="00386C44"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парнікові гази від працюючих двигунів будівельної техніки та механізмів.</w:t>
      </w:r>
    </w:p>
    <w:p w:rsidR="008D6980" w:rsidRPr="006338CF"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8D6980" w:rsidRPr="006338CF">
        <w:rPr>
          <w:rFonts w:ascii="Times New Roman" w:hAnsi="Times New Roman" w:cs="Times New Roman"/>
          <w:sz w:val="24"/>
          <w:szCs w:val="24"/>
          <w:lang w:val="uk-UA"/>
        </w:rPr>
        <w:t>Для тимчасових джерел забруднення атмосфери, діючих тільки на момент будівництва (будівельна техніка з двигунами внутрішнього згорання, ділянки фарбування, зварювання тощо), розрахунки розсіювання в атмосферному середовищі не виконувалися у зв’язку з періодичним і відносно короткочасним характером дії таких джерел.</w:t>
      </w:r>
    </w:p>
    <w:p w:rsidR="008D6980" w:rsidRPr="006338CF"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8D6980" w:rsidRPr="006338CF">
        <w:rPr>
          <w:rFonts w:ascii="Times New Roman" w:hAnsi="Times New Roman" w:cs="Times New Roman"/>
          <w:sz w:val="24"/>
          <w:szCs w:val="24"/>
          <w:lang w:val="uk-UA"/>
        </w:rPr>
        <w:t>Вплив короткочасних джерел забруднення атмосфери є локальним, не тривалим і не дасть відчутних змін в екологічній рівновазі району розміщення проектованого об’єкту.</w:t>
      </w:r>
    </w:p>
    <w:p w:rsidR="008D6980" w:rsidRPr="006338CF"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8D6980" w:rsidRPr="006338CF">
        <w:rPr>
          <w:rFonts w:ascii="Times New Roman" w:hAnsi="Times New Roman" w:cs="Times New Roman"/>
          <w:sz w:val="24"/>
          <w:szCs w:val="24"/>
          <w:lang w:val="uk-UA"/>
        </w:rPr>
        <w:t>При експлуатації будівельних машин і механізмів забороняється злив відпрацьованих матил і палива на землю; відпрацьовані мастила повинні збиратися в спеціальний посуд і відправлятися на регенерацію.</w:t>
      </w:r>
    </w:p>
    <w:p w:rsidR="008D6980" w:rsidRPr="006338CF"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8D6980" w:rsidRPr="006338CF">
        <w:rPr>
          <w:rFonts w:ascii="Times New Roman" w:hAnsi="Times New Roman" w:cs="Times New Roman"/>
          <w:sz w:val="24"/>
          <w:szCs w:val="24"/>
          <w:lang w:val="uk-UA"/>
        </w:rPr>
        <w:t>Мийка будівельних машин і механізмів  здійснюється на спеціально</w:t>
      </w:r>
      <w:r w:rsidR="00931389" w:rsidRPr="006338CF">
        <w:rPr>
          <w:rFonts w:ascii="Times New Roman" w:hAnsi="Times New Roman" w:cs="Times New Roman"/>
          <w:sz w:val="24"/>
          <w:szCs w:val="24"/>
          <w:lang w:val="uk-UA"/>
        </w:rPr>
        <w:t xml:space="preserve"> відведених майданчиках без скидання води за їх (на рельєф або в мережу гідрографії).</w:t>
      </w:r>
    </w:p>
    <w:p w:rsidR="00931389" w:rsidRPr="006338CF" w:rsidRDefault="0093138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Перевезення сипучих матеріалів і таких, що порошать, повинно здійснюватися в закритих транспортних засобах.</w:t>
      </w:r>
    </w:p>
    <w:p w:rsidR="00931389" w:rsidRPr="006338CF"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931389" w:rsidRPr="006338CF">
        <w:rPr>
          <w:rFonts w:ascii="Times New Roman" w:hAnsi="Times New Roman" w:cs="Times New Roman"/>
          <w:sz w:val="24"/>
          <w:szCs w:val="24"/>
          <w:lang w:val="uk-UA"/>
        </w:rPr>
        <w:t xml:space="preserve"> Місця тимчасового розміщення відходів будівництва та порядок їх подальшої утилізації повинні відповідати ДСТУ 4462.3.01:2006 «Поводження з відходами. Порядок здійснення операцій», саме місце розміщення вирішується проектом виконання будівельно-монтажних робіт (підрядною організацією, що виконує будівництво даного об’єкту). Тимчасове зберігання відходів на території буд майданчика обумовлено необхідністю накопичення певної партії відходу для його розміщення на полігоні ТПВ, передачі іншим підприємствам для використання, переробки і знешкодження.</w:t>
      </w:r>
    </w:p>
    <w:p w:rsidR="00931389" w:rsidRPr="006338CF" w:rsidRDefault="0093138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Сміття і бій будівельних матеріалів повинні вивозитися лише на дозволені звалища.</w:t>
      </w:r>
    </w:p>
    <w:p w:rsidR="00A53E50"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p>
    <w:p w:rsidR="00D13472" w:rsidRPr="006338CF" w:rsidRDefault="00A53E50" w:rsidP="006338CF">
      <w:pPr>
        <w:pStyle w:val="ad"/>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00D13472" w:rsidRPr="006338CF">
        <w:rPr>
          <w:rFonts w:ascii="Times New Roman" w:hAnsi="Times New Roman" w:cs="Times New Roman"/>
          <w:sz w:val="24"/>
          <w:szCs w:val="24"/>
          <w:lang w:val="uk-UA"/>
        </w:rPr>
        <w:t xml:space="preserve">             </w:t>
      </w:r>
      <w:r w:rsidR="001A4629" w:rsidRPr="001A4629">
        <w:rPr>
          <w:rFonts w:ascii="Times New Roman" w:hAnsi="Times New Roman" w:cs="Times New Roman"/>
          <w:b/>
          <w:sz w:val="24"/>
          <w:szCs w:val="24"/>
          <w:lang w:val="uk-UA"/>
        </w:rPr>
        <w:t>1</w:t>
      </w:r>
      <w:r w:rsidR="001E69BC">
        <w:rPr>
          <w:rFonts w:ascii="Times New Roman" w:hAnsi="Times New Roman" w:cs="Times New Roman"/>
          <w:b/>
          <w:sz w:val="24"/>
          <w:szCs w:val="24"/>
          <w:lang w:val="uk-UA"/>
        </w:rPr>
        <w:t>1</w:t>
      </w:r>
      <w:r w:rsidR="001A4629" w:rsidRPr="001A4629">
        <w:rPr>
          <w:rFonts w:ascii="Times New Roman" w:hAnsi="Times New Roman" w:cs="Times New Roman"/>
          <w:b/>
          <w:sz w:val="24"/>
          <w:szCs w:val="24"/>
          <w:lang w:val="uk-UA"/>
        </w:rPr>
        <w:t>.1.</w:t>
      </w:r>
      <w:r w:rsidR="00D13472" w:rsidRPr="006338CF">
        <w:rPr>
          <w:rFonts w:ascii="Times New Roman" w:hAnsi="Times New Roman" w:cs="Times New Roman"/>
          <w:sz w:val="24"/>
          <w:szCs w:val="24"/>
          <w:lang w:val="uk-UA"/>
        </w:rPr>
        <w:t xml:space="preserve">  </w:t>
      </w:r>
      <w:r w:rsidR="00D13472" w:rsidRPr="006338CF">
        <w:rPr>
          <w:rFonts w:ascii="Times New Roman" w:hAnsi="Times New Roman" w:cs="Times New Roman"/>
          <w:b/>
          <w:sz w:val="24"/>
          <w:szCs w:val="24"/>
          <w:lang w:val="uk-UA"/>
        </w:rPr>
        <w:t>Шум і вібрація</w:t>
      </w:r>
    </w:p>
    <w:p w:rsidR="00931389" w:rsidRPr="006338CF"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У процесі капітального ремонту проектованого об’єкту створюється шум від обладнання і транспортних засобів. Рівень звуку на межі житлової забудови не перевищує нормативних показників. Для запобігання шумового впливу на природне середовище передбачається використання сертифікованого обладнання, технічні характеристики якого забезпечують дотримання нормативних рівнів звукового тиску та вібрації у робочій зоні.</w:t>
      </w:r>
    </w:p>
    <w:p w:rsidR="00D13472" w:rsidRPr="00C012BA" w:rsidRDefault="00D13472"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При виконанні будівельно-монтажних робіт слід дотримуватися вимог ДБН А.3.2-2-</w:t>
      </w:r>
      <w:r w:rsidRPr="00C012BA">
        <w:rPr>
          <w:rFonts w:ascii="Times New Roman" w:hAnsi="Times New Roman" w:cs="Times New Roman"/>
          <w:sz w:val="24"/>
          <w:szCs w:val="24"/>
          <w:lang w:val="uk-UA"/>
        </w:rPr>
        <w:t xml:space="preserve">2009 </w:t>
      </w:r>
      <w:r w:rsidR="00C012BA" w:rsidRPr="00C012BA">
        <w:rPr>
          <w:rFonts w:ascii="Times New Roman" w:hAnsi="Times New Roman" w:cs="Times New Roman"/>
          <w:color w:val="333333"/>
          <w:sz w:val="24"/>
          <w:szCs w:val="24"/>
          <w:shd w:val="clear" w:color="auto" w:fill="FFFFFF"/>
        </w:rPr>
        <w:t> Система стандартів безпеки праці. Охорона праці і промислова безпека у будівництві. Основні положення (НПАОП 45.2-7.02-12)</w:t>
      </w:r>
      <w:r w:rsidRPr="00C012BA">
        <w:rPr>
          <w:rFonts w:ascii="Times New Roman" w:hAnsi="Times New Roman" w:cs="Times New Roman"/>
          <w:sz w:val="24"/>
          <w:szCs w:val="24"/>
          <w:lang w:val="uk-UA"/>
        </w:rPr>
        <w:t>.</w:t>
      </w:r>
    </w:p>
    <w:p w:rsidR="00C8721A" w:rsidRPr="00C8721A" w:rsidRDefault="00C8721A" w:rsidP="00C8721A">
      <w:pPr>
        <w:pStyle w:val="ad"/>
        <w:rPr>
          <w:rFonts w:ascii="Times New Roman" w:hAnsi="Times New Roman" w:cs="Times New Roman"/>
          <w:sz w:val="20"/>
          <w:szCs w:val="20"/>
          <w:lang w:val="uk-UA"/>
        </w:rPr>
      </w:pPr>
      <w:r>
        <w:rPr>
          <w:lang w:val="uk-UA"/>
        </w:rPr>
        <w:t xml:space="preserve">                   </w:t>
      </w:r>
      <w:r w:rsidRPr="00C8721A">
        <w:rPr>
          <w:rFonts w:ascii="Times New Roman" w:hAnsi="Times New Roman" w:cs="Times New Roman"/>
          <w:sz w:val="20"/>
          <w:szCs w:val="20"/>
        </w:rPr>
        <w:t>ЕКОНОМІЧНИЙ РОЗРАХУНОК ЕФЕКТИВНОСТІ</w:t>
      </w:r>
      <w:r w:rsidRPr="00C8721A">
        <w:rPr>
          <w:rFonts w:ascii="Times New Roman" w:hAnsi="Times New Roman" w:cs="Times New Roman"/>
          <w:sz w:val="20"/>
          <w:szCs w:val="20"/>
          <w:lang w:val="uk-UA"/>
        </w:rPr>
        <w:t xml:space="preserve"> </w:t>
      </w:r>
      <w:r w:rsidRPr="00C8721A">
        <w:rPr>
          <w:rFonts w:ascii="Times New Roman" w:hAnsi="Times New Roman" w:cs="Times New Roman"/>
          <w:sz w:val="20"/>
          <w:szCs w:val="20"/>
        </w:rPr>
        <w:t>ІНВЕСТИЦІЙ</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Вибір технології капітального ремонту передбачає комплексний аналіз</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деяких альтернативних технологій і вибір найкращого варіанту.</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Ключовими факторами вибору проектних рішень були:</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 Керівництво з підготовки приміщення до монтажу.</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2. Попереднє використання обраних технологій в подібних об'єктах;</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 Доступність сировини, будівельних матеріалів (кількість потенційних</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постачальників, як і їх виробничі потужності, якість, вартість, метод і вартість</w:t>
      </w:r>
    </w:p>
    <w:p w:rsidR="00C8721A" w:rsidRDefault="00C8721A" w:rsidP="00C8721A">
      <w:pPr>
        <w:autoSpaceDE w:val="0"/>
        <w:autoSpaceDN w:val="0"/>
        <w:adjustRightInd w:val="0"/>
        <w:spacing w:after="0" w:line="240" w:lineRule="auto"/>
        <w:rPr>
          <w:rFonts w:ascii="Times New Roman" w:hAnsi="Times New Roman" w:cs="Times New Roman"/>
          <w:b/>
          <w:bCs/>
          <w:sz w:val="32"/>
          <w:szCs w:val="32"/>
          <w:lang w:val="uk-UA"/>
        </w:rPr>
      </w:pPr>
      <w:r>
        <w:rPr>
          <w:rFonts w:ascii="Times New Roman" w:hAnsi="Times New Roman" w:cs="Times New Roman"/>
          <w:sz w:val="28"/>
          <w:szCs w:val="28"/>
        </w:rPr>
        <w:t>доставки, ризик у відношенні навколишнього середовища).</w:t>
      </w:r>
      <w:r w:rsidRPr="00C8721A">
        <w:rPr>
          <w:rFonts w:ascii="Times New Roman" w:hAnsi="Times New Roman" w:cs="Times New Roman"/>
          <w:b/>
          <w:bCs/>
          <w:sz w:val="32"/>
          <w:szCs w:val="32"/>
        </w:rPr>
        <w:t xml:space="preserve"> </w:t>
      </w:r>
    </w:p>
    <w:p w:rsidR="00C8721A" w:rsidRDefault="00C8721A" w:rsidP="00C8721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Згідно ДБН В.1.2-5: 2007</w:t>
      </w:r>
      <w:r w:rsidRPr="00C8721A">
        <w:rPr>
          <w:rFonts w:ascii="Arial" w:hAnsi="Arial" w:cs="Arial"/>
          <w:color w:val="333333"/>
          <w:sz w:val="19"/>
          <w:szCs w:val="19"/>
          <w:shd w:val="clear" w:color="auto" w:fill="FFFFFF"/>
        </w:rPr>
        <w:t xml:space="preserve"> </w:t>
      </w:r>
      <w:r w:rsidRPr="00C8721A">
        <w:rPr>
          <w:rFonts w:ascii="Times New Roman" w:hAnsi="Times New Roman" w:cs="Times New Roman"/>
          <w:color w:val="333333"/>
          <w:sz w:val="24"/>
          <w:szCs w:val="24"/>
          <w:shd w:val="clear" w:color="auto" w:fill="FFFFFF"/>
          <w:lang w:val="uk-UA"/>
        </w:rPr>
        <w:t>«</w:t>
      </w:r>
      <w:r w:rsidRPr="00C8721A">
        <w:rPr>
          <w:rFonts w:ascii="Times New Roman" w:hAnsi="Times New Roman" w:cs="Times New Roman"/>
          <w:color w:val="333333"/>
          <w:sz w:val="24"/>
          <w:szCs w:val="24"/>
          <w:shd w:val="clear" w:color="auto" w:fill="FFFFFF"/>
        </w:rPr>
        <w:t>Система забезпечення надійності та безпеки будівельних об`єктів. Науково-технічний супровід будівельних об`єктів</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даний об'єкт не підлягає науково</w:t>
      </w:r>
    </w:p>
    <w:p w:rsidR="00DC1ED2" w:rsidRPr="00C012BA" w:rsidRDefault="00C8721A" w:rsidP="00C8721A">
      <w:pPr>
        <w:pStyle w:val="ad"/>
        <w:rPr>
          <w:rFonts w:ascii="Times New Roman" w:hAnsi="Times New Roman" w:cs="Times New Roman"/>
          <w:sz w:val="24"/>
          <w:szCs w:val="24"/>
          <w:lang w:val="uk-UA"/>
        </w:rPr>
      </w:pPr>
      <w:r>
        <w:rPr>
          <w:rFonts w:ascii="Times New Roman" w:hAnsi="Times New Roman" w:cs="Times New Roman"/>
          <w:sz w:val="28"/>
          <w:szCs w:val="28"/>
        </w:rPr>
        <w:t>технічному супроводу.</w:t>
      </w:r>
    </w:p>
    <w:p w:rsidR="00DC1ED2" w:rsidRPr="006338CF" w:rsidRDefault="00DC1ED2" w:rsidP="006338CF">
      <w:pPr>
        <w:pStyle w:val="ad"/>
        <w:rPr>
          <w:rFonts w:ascii="Times New Roman" w:hAnsi="Times New Roman" w:cs="Times New Roman"/>
          <w:sz w:val="24"/>
          <w:szCs w:val="24"/>
          <w:lang w:val="uk-UA"/>
        </w:rPr>
      </w:pPr>
    </w:p>
    <w:p w:rsidR="00472285" w:rsidRPr="006338CF" w:rsidRDefault="004A2ADA" w:rsidP="006338CF">
      <w:pPr>
        <w:pStyle w:val="ad"/>
        <w:rPr>
          <w:rFonts w:ascii="Times New Roman" w:hAnsi="Times New Roman" w:cs="Times New Roman"/>
          <w:b/>
          <w:sz w:val="24"/>
          <w:szCs w:val="24"/>
          <w:lang w:val="uk-UA"/>
        </w:rPr>
      </w:pPr>
      <w:r w:rsidRPr="006338CF">
        <w:rPr>
          <w:rFonts w:ascii="Times New Roman" w:hAnsi="Times New Roman" w:cs="Times New Roman"/>
          <w:sz w:val="24"/>
          <w:szCs w:val="24"/>
          <w:lang w:val="uk-UA"/>
        </w:rPr>
        <w:t xml:space="preserve">                                                 </w:t>
      </w:r>
      <w:r w:rsidR="001A4629" w:rsidRPr="001A4629">
        <w:rPr>
          <w:rFonts w:ascii="Times New Roman" w:hAnsi="Times New Roman" w:cs="Times New Roman"/>
          <w:b/>
          <w:sz w:val="24"/>
          <w:szCs w:val="24"/>
          <w:lang w:val="uk-UA"/>
        </w:rPr>
        <w:t>1</w:t>
      </w:r>
      <w:r w:rsidR="001E69BC">
        <w:rPr>
          <w:rFonts w:ascii="Times New Roman" w:hAnsi="Times New Roman" w:cs="Times New Roman"/>
          <w:b/>
          <w:sz w:val="24"/>
          <w:szCs w:val="24"/>
          <w:lang w:val="uk-UA"/>
        </w:rPr>
        <w:t>2</w:t>
      </w:r>
      <w:r w:rsidR="001A4629" w:rsidRPr="001A4629">
        <w:rPr>
          <w:rFonts w:ascii="Times New Roman" w:hAnsi="Times New Roman" w:cs="Times New Roman"/>
          <w:b/>
          <w:sz w:val="24"/>
          <w:szCs w:val="24"/>
          <w:lang w:val="uk-UA"/>
        </w:rPr>
        <w:t>.</w:t>
      </w:r>
      <w:r w:rsidR="007E0379" w:rsidRPr="006338CF">
        <w:rPr>
          <w:rFonts w:ascii="Times New Roman" w:hAnsi="Times New Roman" w:cs="Times New Roman"/>
          <w:sz w:val="24"/>
          <w:szCs w:val="24"/>
          <w:lang w:val="uk-UA"/>
        </w:rPr>
        <w:t xml:space="preserve"> </w:t>
      </w:r>
      <w:r w:rsidR="000F2D59" w:rsidRPr="006338CF">
        <w:rPr>
          <w:rFonts w:ascii="Times New Roman" w:hAnsi="Times New Roman" w:cs="Times New Roman"/>
          <w:b/>
          <w:sz w:val="24"/>
          <w:szCs w:val="24"/>
          <w:lang w:val="uk-UA"/>
        </w:rPr>
        <w:t>ОРГАНІЗАЦІЯ БУДІВНИЦТВА</w:t>
      </w:r>
    </w:p>
    <w:p w:rsidR="00A42849" w:rsidRPr="006338CF" w:rsidRDefault="00A4284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Проект розроблений з урахуванням забезпечення нормальних умов праці і техніки безпеки для персоналу, який здійснює техні</w:t>
      </w:r>
      <w:r w:rsidR="000F2D59" w:rsidRPr="006338CF">
        <w:rPr>
          <w:rFonts w:ascii="Times New Roman" w:hAnsi="Times New Roman" w:cs="Times New Roman"/>
          <w:sz w:val="24"/>
          <w:szCs w:val="24"/>
        </w:rPr>
        <w:t xml:space="preserve">чний контроль. </w:t>
      </w:r>
      <w:r w:rsidR="00D13472" w:rsidRPr="006338CF">
        <w:rPr>
          <w:rFonts w:ascii="Times New Roman" w:hAnsi="Times New Roman" w:cs="Times New Roman"/>
          <w:sz w:val="24"/>
          <w:szCs w:val="24"/>
          <w:lang w:val="uk-UA"/>
        </w:rPr>
        <w:t>Відповідальність за стан охорони праці та техніки безпеки н аоб’єктах будівництва покладається на їх</w:t>
      </w:r>
      <w:r w:rsidR="00347410" w:rsidRPr="006338CF">
        <w:rPr>
          <w:rFonts w:ascii="Times New Roman" w:hAnsi="Times New Roman" w:cs="Times New Roman"/>
          <w:sz w:val="24"/>
          <w:szCs w:val="24"/>
          <w:lang w:val="uk-UA"/>
        </w:rPr>
        <w:t xml:space="preserve"> технічних керівників, а по будівництві в цілому- на головного інженера та начальника будівництва. На них  покладається організація своєчасного забезпечення грошовими коштами заходів з техніки безпеки і промислової санітарії; забезпечення </w:t>
      </w:r>
      <w:r w:rsidR="00347410" w:rsidRPr="006338CF">
        <w:rPr>
          <w:rFonts w:ascii="Times New Roman" w:hAnsi="Times New Roman" w:cs="Times New Roman"/>
          <w:sz w:val="24"/>
          <w:szCs w:val="24"/>
          <w:lang w:val="uk-UA"/>
        </w:rPr>
        <w:lastRenderedPageBreak/>
        <w:t>робітників належним спецодягом і відповідно до затвердженних норм; навчанням робітників безпечним методам праці; забезпечення робочих доброякісною питною водою, приміщенням для прийняття їжі.</w:t>
      </w:r>
    </w:p>
    <w:p w:rsidR="00C8721A" w:rsidRDefault="00347410"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При виконання робіт суворо керуватися: ДБН А.3.2-2-2009 </w:t>
      </w:r>
      <w:r w:rsidR="00C8721A" w:rsidRPr="00C8721A">
        <w:rPr>
          <w:rFonts w:ascii="Times New Roman" w:hAnsi="Times New Roman" w:cs="Times New Roman"/>
          <w:sz w:val="24"/>
          <w:szCs w:val="24"/>
          <w:lang w:val="uk-UA"/>
        </w:rPr>
        <w:t>«</w:t>
      </w:r>
      <w:r w:rsidR="00C8721A" w:rsidRPr="00C8721A">
        <w:rPr>
          <w:rFonts w:ascii="Times New Roman" w:hAnsi="Times New Roman" w:cs="Times New Roman"/>
          <w:color w:val="333333"/>
          <w:sz w:val="24"/>
          <w:szCs w:val="24"/>
          <w:shd w:val="clear" w:color="auto" w:fill="FFFFFF"/>
        </w:rPr>
        <w:t>Система стандартів безпеки праці. Охорона праці і промислова безпека у будівництві. Основні положення (НПАОП 45.2-7.02-12)</w:t>
      </w:r>
      <w:r w:rsidR="00C8721A">
        <w:rPr>
          <w:rFonts w:ascii="Times New Roman" w:hAnsi="Times New Roman" w:cs="Times New Roman"/>
          <w:sz w:val="24"/>
          <w:szCs w:val="24"/>
          <w:lang w:val="uk-UA"/>
        </w:rPr>
        <w:t>.</w:t>
      </w:r>
      <w:r w:rsidR="00A42849" w:rsidRPr="006338CF">
        <w:rPr>
          <w:rFonts w:ascii="Times New Roman" w:hAnsi="Times New Roman" w:cs="Times New Roman"/>
          <w:sz w:val="24"/>
          <w:szCs w:val="24"/>
          <w:lang w:val="uk-UA"/>
        </w:rPr>
        <w:t xml:space="preserve">     </w:t>
      </w:r>
    </w:p>
    <w:p w:rsidR="00C8721A" w:rsidRDefault="00C8721A" w:rsidP="006338CF">
      <w:pPr>
        <w:pStyle w:val="ad"/>
        <w:rPr>
          <w:rFonts w:ascii="Times New Roman" w:hAnsi="Times New Roman" w:cs="Times New Roman"/>
          <w:sz w:val="24"/>
          <w:szCs w:val="24"/>
          <w:lang w:val="uk-UA"/>
        </w:rPr>
      </w:pPr>
    </w:p>
    <w:p w:rsidR="00A42849" w:rsidRPr="006338CF" w:rsidRDefault="00C8721A" w:rsidP="006338CF">
      <w:pPr>
        <w:pStyle w:val="ad"/>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00A42849" w:rsidRPr="006338CF">
        <w:rPr>
          <w:rFonts w:ascii="Times New Roman" w:hAnsi="Times New Roman" w:cs="Times New Roman"/>
          <w:sz w:val="24"/>
          <w:szCs w:val="24"/>
          <w:lang w:val="uk-UA"/>
        </w:rPr>
        <w:t xml:space="preserve">     </w:t>
      </w:r>
      <w:r w:rsidR="001A4629" w:rsidRPr="001A4629">
        <w:rPr>
          <w:rFonts w:ascii="Times New Roman" w:hAnsi="Times New Roman" w:cs="Times New Roman"/>
          <w:b/>
          <w:sz w:val="24"/>
          <w:szCs w:val="24"/>
          <w:lang w:val="uk-UA"/>
        </w:rPr>
        <w:t>1</w:t>
      </w:r>
      <w:r w:rsidR="001E69BC">
        <w:rPr>
          <w:rFonts w:ascii="Times New Roman" w:hAnsi="Times New Roman" w:cs="Times New Roman"/>
          <w:b/>
          <w:sz w:val="24"/>
          <w:szCs w:val="24"/>
          <w:lang w:val="uk-UA"/>
        </w:rPr>
        <w:t>2</w:t>
      </w:r>
      <w:r w:rsidR="001A4629" w:rsidRPr="001A4629">
        <w:rPr>
          <w:rFonts w:ascii="Times New Roman" w:hAnsi="Times New Roman" w:cs="Times New Roman"/>
          <w:b/>
          <w:sz w:val="24"/>
          <w:szCs w:val="24"/>
          <w:lang w:val="uk-UA"/>
        </w:rPr>
        <w:t>.1.</w:t>
      </w:r>
      <w:r w:rsidR="000F2D59" w:rsidRPr="006338CF">
        <w:rPr>
          <w:rFonts w:ascii="Times New Roman" w:hAnsi="Times New Roman" w:cs="Times New Roman"/>
          <w:b/>
          <w:sz w:val="24"/>
          <w:szCs w:val="24"/>
          <w:lang w:val="uk-UA"/>
        </w:rPr>
        <w:t xml:space="preserve">Інженерно-технічна підготовка підготовчого періоду </w:t>
      </w:r>
      <w:r w:rsidR="00A42849" w:rsidRPr="006338CF">
        <w:rPr>
          <w:rFonts w:ascii="Times New Roman" w:hAnsi="Times New Roman" w:cs="Times New Roman"/>
          <w:b/>
          <w:sz w:val="24"/>
          <w:szCs w:val="24"/>
          <w:lang w:val="uk-UA"/>
        </w:rPr>
        <w:t>.</w:t>
      </w:r>
    </w:p>
    <w:p w:rsidR="007A725A" w:rsidRPr="006338CF" w:rsidRDefault="00A4284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До складу підготовчого періоду включені роботи, що забезпечують на протязі всього основного періоду будівництва об'єкта нормальні умови для виконання будівельно-монтажних робіт, складських і транспортних операцій. </w:t>
      </w:r>
    </w:p>
    <w:p w:rsidR="00A42849" w:rsidRPr="006338CF" w:rsidRDefault="007A725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Включення до складу робіт «підготовчого періоду будівництва» передбачає реалізацію системи організаційно-технологічних операцій, пов'язаних з підготовкою і освоєнням будмайданчика відповідно до вимог ДБН А.3.1-5:2016 «Організація будівельного виробництва».</w:t>
      </w:r>
    </w:p>
    <w:p w:rsidR="007A725A" w:rsidRPr="006338CF" w:rsidRDefault="004A2ADA"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0F2D59" w:rsidRPr="006338CF">
        <w:rPr>
          <w:rFonts w:ascii="Times New Roman" w:hAnsi="Times New Roman" w:cs="Times New Roman"/>
          <w:b/>
          <w:sz w:val="24"/>
          <w:szCs w:val="24"/>
          <w:lang w:val="uk-UA"/>
        </w:rPr>
        <w:t xml:space="preserve"> </w:t>
      </w:r>
      <w:r w:rsidR="001A4629">
        <w:rPr>
          <w:rFonts w:ascii="Times New Roman" w:hAnsi="Times New Roman" w:cs="Times New Roman"/>
          <w:b/>
          <w:sz w:val="24"/>
          <w:szCs w:val="24"/>
          <w:lang w:val="uk-UA"/>
        </w:rPr>
        <w:t xml:space="preserve">   1</w:t>
      </w:r>
      <w:r w:rsidR="001E69BC">
        <w:rPr>
          <w:rFonts w:ascii="Times New Roman" w:hAnsi="Times New Roman" w:cs="Times New Roman"/>
          <w:b/>
          <w:sz w:val="24"/>
          <w:szCs w:val="24"/>
          <w:lang w:val="uk-UA"/>
        </w:rPr>
        <w:t>2</w:t>
      </w:r>
      <w:r w:rsidR="001A4629">
        <w:rPr>
          <w:rFonts w:ascii="Times New Roman" w:hAnsi="Times New Roman" w:cs="Times New Roman"/>
          <w:b/>
          <w:sz w:val="24"/>
          <w:szCs w:val="24"/>
          <w:lang w:val="uk-UA"/>
        </w:rPr>
        <w:t>.2.</w:t>
      </w:r>
      <w:r w:rsidR="000F2D59" w:rsidRPr="006338CF">
        <w:rPr>
          <w:rFonts w:ascii="Times New Roman" w:hAnsi="Times New Roman" w:cs="Times New Roman"/>
          <w:b/>
          <w:sz w:val="24"/>
          <w:szCs w:val="24"/>
        </w:rPr>
        <w:t>У підготовчий період необхідно виконати наступні роботи:</w:t>
      </w:r>
    </w:p>
    <w:p w:rsidR="004A564F" w:rsidRPr="006338CF" w:rsidRDefault="00C8721A"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 </w:t>
      </w:r>
      <w:r w:rsidR="000F2D59" w:rsidRPr="006338CF">
        <w:rPr>
          <w:rFonts w:ascii="Times New Roman" w:hAnsi="Times New Roman" w:cs="Times New Roman"/>
          <w:sz w:val="24"/>
          <w:szCs w:val="24"/>
        </w:rPr>
        <w:sym w:font="Symbol" w:char="F02D"/>
      </w:r>
      <w:r w:rsidR="000F2D59" w:rsidRPr="006338CF">
        <w:rPr>
          <w:rFonts w:ascii="Times New Roman" w:hAnsi="Times New Roman" w:cs="Times New Roman"/>
          <w:sz w:val="24"/>
          <w:szCs w:val="24"/>
        </w:rPr>
        <w:t xml:space="preserve"> отримання дозволу на проведення будівельних робіт на об’єкті. </w:t>
      </w:r>
    </w:p>
    <w:p w:rsidR="007A725A" w:rsidRPr="00C8721A" w:rsidRDefault="00C8721A"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C8721A">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sym w:font="Symbol" w:char="F02D"/>
      </w:r>
      <w:r w:rsidR="000F2D59" w:rsidRPr="00C8721A">
        <w:rPr>
          <w:rFonts w:ascii="Times New Roman" w:hAnsi="Times New Roman" w:cs="Times New Roman"/>
          <w:sz w:val="24"/>
          <w:szCs w:val="24"/>
          <w:lang w:val="uk-UA"/>
        </w:rPr>
        <w:t xml:space="preserve"> влаштування тимчасового огородження будмайданчика на ділянках виконання робіт з вивіскою на ньому попереджувальних знаків за ДСТУ </w:t>
      </w:r>
      <w:r w:rsidR="000F2D59" w:rsidRPr="006338CF">
        <w:rPr>
          <w:rFonts w:ascii="Times New Roman" w:hAnsi="Times New Roman" w:cs="Times New Roman"/>
          <w:sz w:val="24"/>
          <w:szCs w:val="24"/>
        </w:rPr>
        <w:t>EN</w:t>
      </w:r>
      <w:r w:rsidR="000F2D59" w:rsidRPr="00C8721A">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ISO</w:t>
      </w:r>
      <w:r w:rsidR="000F2D59" w:rsidRPr="00C8721A">
        <w:rPr>
          <w:rFonts w:ascii="Times New Roman" w:hAnsi="Times New Roman" w:cs="Times New Roman"/>
          <w:sz w:val="24"/>
          <w:szCs w:val="24"/>
          <w:lang w:val="uk-UA"/>
        </w:rPr>
        <w:t xml:space="preserve"> 7010:2019</w:t>
      </w:r>
      <w:r>
        <w:rPr>
          <w:rFonts w:ascii="Times New Roman" w:hAnsi="Times New Roman" w:cs="Times New Roman"/>
          <w:sz w:val="24"/>
          <w:szCs w:val="24"/>
          <w:lang w:val="uk-UA"/>
        </w:rPr>
        <w:t xml:space="preserve"> </w:t>
      </w:r>
      <w:r w:rsidRPr="00C8721A">
        <w:rPr>
          <w:rFonts w:ascii="Times New Roman" w:hAnsi="Times New Roman" w:cs="Times New Roman"/>
          <w:color w:val="040C28"/>
          <w:sz w:val="24"/>
          <w:szCs w:val="24"/>
          <w:lang w:val="uk-UA"/>
        </w:rPr>
        <w:t>зовнішній вигляд знаків безпеки що використовуються для запобігання нещасним випадкам, протипожежного захисту, інформування щодо загрози здоров'ю людей та евакуації</w:t>
      </w:r>
      <w:r w:rsidRPr="00C8721A">
        <w:rPr>
          <w:rFonts w:ascii="Times New Roman" w:hAnsi="Times New Roman" w:cs="Times New Roman"/>
          <w:color w:val="202124"/>
          <w:sz w:val="24"/>
          <w:szCs w:val="24"/>
          <w:shd w:val="clear" w:color="auto" w:fill="FFFFFF"/>
          <w:lang w:val="uk-UA"/>
        </w:rPr>
        <w:t>.</w:t>
      </w:r>
    </w:p>
    <w:p w:rsidR="007A725A" w:rsidRPr="006338CF" w:rsidRDefault="00C8721A"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sym w:font="Symbol" w:char="F02D"/>
      </w:r>
      <w:r w:rsidR="000F2D59" w:rsidRPr="006338CF">
        <w:rPr>
          <w:rFonts w:ascii="Times New Roman" w:hAnsi="Times New Roman" w:cs="Times New Roman"/>
          <w:sz w:val="24"/>
          <w:szCs w:val="24"/>
          <w:lang w:val="uk-UA"/>
        </w:rPr>
        <w:t xml:space="preserve"> для санітарно-гігієнічних потреб будівельників виділити в існуючій будівлі приміщення для перевдягання, прийому їжі та відпочинку робітників, а також місце для зберігання коштів для надання першої медичної допомоги.</w:t>
      </w:r>
    </w:p>
    <w:p w:rsidR="00773AE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C8721A">
        <w:rPr>
          <w:rFonts w:ascii="Times New Roman" w:hAnsi="Times New Roman" w:cs="Times New Roman"/>
          <w:sz w:val="24"/>
          <w:szCs w:val="24"/>
          <w:lang w:val="uk-UA"/>
        </w:rPr>
        <w:t xml:space="preserve">     </w:t>
      </w: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тимчасове водопостачання та електропостачання будівництва передбачити від існуючих мереж. </w:t>
      </w:r>
      <w:r w:rsidR="00B6115A" w:rsidRPr="006338CF">
        <w:rPr>
          <w:rFonts w:ascii="Times New Roman" w:hAnsi="Times New Roman" w:cs="Times New Roman"/>
          <w:sz w:val="24"/>
          <w:szCs w:val="24"/>
          <w:lang w:val="uk-UA"/>
        </w:rPr>
        <w:t>Зовнішне пожежогасіння на період будівництва в кількості 10 л/сек передбачити від існуючих пожежних гідрантів на кільцевій мережі водопроводу в радіусі 75м.</w:t>
      </w:r>
    </w:p>
    <w:p w:rsidR="00B6115A" w:rsidRPr="006338CF" w:rsidRDefault="00B6115A" w:rsidP="00C8721A">
      <w:pPr>
        <w:pStyle w:val="ad"/>
        <w:numPr>
          <w:ilvl w:val="0"/>
          <w:numId w:val="25"/>
        </w:numPr>
        <w:rPr>
          <w:rFonts w:ascii="Times New Roman" w:hAnsi="Times New Roman" w:cs="Times New Roman"/>
          <w:color w:val="000000" w:themeColor="text1"/>
          <w:sz w:val="24"/>
          <w:szCs w:val="24"/>
          <w:lang w:val="uk-UA"/>
        </w:rPr>
      </w:pPr>
      <w:r w:rsidRPr="006338CF">
        <w:rPr>
          <w:rFonts w:ascii="Times New Roman" w:hAnsi="Times New Roman" w:cs="Times New Roman"/>
          <w:color w:val="000000" w:themeColor="text1"/>
          <w:sz w:val="24"/>
          <w:szCs w:val="24"/>
          <w:lang w:val="uk-UA"/>
        </w:rPr>
        <w:t>будівельні матеріали підвозити автотранспортом і складувати</w:t>
      </w:r>
      <w:r w:rsidR="0044498D" w:rsidRPr="006338CF">
        <w:rPr>
          <w:rFonts w:ascii="Times New Roman" w:hAnsi="Times New Roman" w:cs="Times New Roman"/>
          <w:color w:val="000000" w:themeColor="text1"/>
          <w:sz w:val="24"/>
          <w:szCs w:val="24"/>
          <w:lang w:val="uk-UA"/>
        </w:rPr>
        <w:t xml:space="preserve"> в зоні огородження ділянки.</w:t>
      </w:r>
    </w:p>
    <w:p w:rsidR="0044498D" w:rsidRPr="006338CF" w:rsidRDefault="00C8721A" w:rsidP="00C8721A">
      <w:pPr>
        <w:pStyle w:val="ad"/>
        <w:numPr>
          <w:ilvl w:val="0"/>
          <w:numId w:val="25"/>
        </w:num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н</w:t>
      </w:r>
      <w:r w:rsidR="0044498D" w:rsidRPr="006338CF">
        <w:rPr>
          <w:rFonts w:ascii="Times New Roman" w:hAnsi="Times New Roman" w:cs="Times New Roman"/>
          <w:color w:val="000000" w:themeColor="text1"/>
          <w:sz w:val="24"/>
          <w:szCs w:val="24"/>
          <w:lang w:val="uk-UA"/>
        </w:rPr>
        <w:t>а майданчику обладнати протипожежний куточок в складі: вогнегасник ручний-2 шт, ящик з піском об’ємом 0,5м3, совкова лопата, багров-2 шт і відра-2 шт.</w:t>
      </w:r>
    </w:p>
    <w:p w:rsidR="0044498D" w:rsidRPr="006338CF" w:rsidRDefault="00CC385E" w:rsidP="006338CF">
      <w:pPr>
        <w:pStyle w:val="ad"/>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-д</w:t>
      </w:r>
      <w:r w:rsidR="0044498D" w:rsidRPr="006338CF">
        <w:rPr>
          <w:rFonts w:ascii="Times New Roman" w:hAnsi="Times New Roman" w:cs="Times New Roman"/>
          <w:color w:val="000000" w:themeColor="text1"/>
          <w:sz w:val="24"/>
          <w:szCs w:val="24"/>
          <w:lang w:val="uk-UA"/>
        </w:rPr>
        <w:t>о початку робіт робочих забезпечити касками, монтажними поясами і респіраторами.</w:t>
      </w:r>
    </w:p>
    <w:p w:rsidR="0044498D" w:rsidRPr="006338CF" w:rsidRDefault="00CC385E" w:rsidP="006338CF">
      <w:pPr>
        <w:pStyle w:val="ad"/>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-е</w:t>
      </w:r>
      <w:r w:rsidR="0044498D" w:rsidRPr="006338CF">
        <w:rPr>
          <w:rFonts w:ascii="Times New Roman" w:hAnsi="Times New Roman" w:cs="Times New Roman"/>
          <w:color w:val="000000" w:themeColor="text1"/>
          <w:sz w:val="24"/>
          <w:szCs w:val="24"/>
          <w:lang w:val="uk-UA"/>
        </w:rPr>
        <w:t>лементами, що демонтуються, та сміття, вантажити на автосамоскиди і вивозити за межі будівлі на відстань до 30 км.</w:t>
      </w:r>
    </w:p>
    <w:p w:rsidR="00472285" w:rsidRPr="006338CF" w:rsidRDefault="00773AEF" w:rsidP="006338CF">
      <w:pPr>
        <w:pStyle w:val="ad"/>
        <w:rPr>
          <w:rFonts w:ascii="Times New Roman" w:hAnsi="Times New Roman" w:cs="Times New Roman"/>
          <w:sz w:val="24"/>
          <w:szCs w:val="24"/>
          <w:lang w:val="uk-UA"/>
        </w:rPr>
      </w:pPr>
      <w:r w:rsidRPr="006338CF">
        <w:rPr>
          <w:rFonts w:ascii="Times New Roman" w:hAnsi="Times New Roman" w:cs="Times New Roman"/>
          <w:color w:val="FF0000"/>
          <w:sz w:val="24"/>
          <w:szCs w:val="24"/>
          <w:lang w:val="uk-UA"/>
        </w:rPr>
        <w:t xml:space="preserve">     </w:t>
      </w:r>
      <w:r w:rsidR="000F2D59" w:rsidRPr="006338CF">
        <w:rPr>
          <w:rFonts w:ascii="Times New Roman" w:hAnsi="Times New Roman" w:cs="Times New Roman"/>
          <w:color w:val="000000" w:themeColor="text1"/>
          <w:sz w:val="24"/>
          <w:szCs w:val="24"/>
        </w:rPr>
        <w:t>Будівельна</w:t>
      </w:r>
      <w:r w:rsidR="000F2D59" w:rsidRPr="006338CF">
        <w:rPr>
          <w:rFonts w:ascii="Times New Roman" w:hAnsi="Times New Roman" w:cs="Times New Roman"/>
          <w:color w:val="FF0000"/>
          <w:sz w:val="24"/>
          <w:szCs w:val="24"/>
        </w:rPr>
        <w:t xml:space="preserve"> </w:t>
      </w:r>
      <w:r w:rsidR="000F2D59" w:rsidRPr="006338CF">
        <w:rPr>
          <w:rFonts w:ascii="Times New Roman" w:hAnsi="Times New Roman" w:cs="Times New Roman"/>
          <w:sz w:val="24"/>
          <w:szCs w:val="24"/>
        </w:rPr>
        <w:t>організація в процесі будівництва об'єкта повинна тримати в чистоті територію будівельного майданчика і не допускати забруднення сусідніх ділянок.</w:t>
      </w:r>
    </w:p>
    <w:p w:rsidR="00773AEF" w:rsidRPr="006338CF" w:rsidRDefault="00CC385E" w:rsidP="006338CF">
      <w:pPr>
        <w:pStyle w:val="ad"/>
        <w:rPr>
          <w:rFonts w:ascii="Times New Roman" w:hAnsi="Times New Roman" w:cs="Times New Roman"/>
          <w:b/>
          <w:color w:val="000000" w:themeColor="text1"/>
          <w:sz w:val="24"/>
          <w:szCs w:val="24"/>
          <w:lang w:val="uk-UA"/>
        </w:rPr>
      </w:pPr>
      <w:r>
        <w:rPr>
          <w:rFonts w:ascii="Times New Roman" w:hAnsi="Times New Roman" w:cs="Times New Roman"/>
          <w:b/>
          <w:color w:val="000000" w:themeColor="text1"/>
          <w:sz w:val="24"/>
          <w:szCs w:val="24"/>
          <w:lang w:val="uk-UA"/>
        </w:rPr>
        <w:t>12.3.</w:t>
      </w:r>
      <w:r w:rsidR="000F2D59" w:rsidRPr="006338CF">
        <w:rPr>
          <w:rFonts w:ascii="Times New Roman" w:hAnsi="Times New Roman" w:cs="Times New Roman"/>
          <w:b/>
          <w:color w:val="000000" w:themeColor="text1"/>
          <w:sz w:val="24"/>
          <w:szCs w:val="24"/>
        </w:rPr>
        <w:t xml:space="preserve">На будмайданчику повинні бути наступні документи: </w:t>
      </w:r>
    </w:p>
    <w:p w:rsidR="00773AE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rPr>
        <w:t xml:space="preserve"> документи дозвільного характеру на будівництво; </w:t>
      </w:r>
    </w:p>
    <w:p w:rsidR="00773AE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rPr>
        <w:t xml:space="preserve"> проектна документація для будівництва, в тому числі «Проект організації будівництва»; </w:t>
      </w:r>
    </w:p>
    <w:p w:rsidR="00773AE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rPr>
        <w:t xml:space="preserve"> наказ про затвердження проекту; </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rPr>
        <w:t xml:space="preserve"> дозвільні документи на тимчасове підключення до існуючих інженерних мереж, видані власниками цих мереж; </w:t>
      </w:r>
    </w:p>
    <w:p w:rsidR="007A725A"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договір між Замовником та Генеральною підрядною будівельною організацією про виконання робіт по будівництву об'єкта; </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наказ Замовника про призначення координатора з питань охорони праці на стаді будівництва;</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план з охорони праці на будівельному майданчику;</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договір між Замовником і Генпідрядною будівельною організацією що-до організації руху транспорту обох організацій та безпечного виконання будівельно-монтажних робіт в районі діючого підприємства;</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наказ Замовника про призначення координатора з питань охорони праці на стадії будівництва; </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план з охорони праці на будівельному майданчику; </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графік виконання будівельно-монтажних робіт; </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затверджений «Проект виконання робіт»;</w:t>
      </w:r>
    </w:p>
    <w:p w:rsidR="007A725A"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інструкції з безпеки праці; </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sym w:font="Symbol" w:char="F02D"/>
      </w:r>
      <w:r w:rsidRPr="006338CF">
        <w:rPr>
          <w:rFonts w:ascii="Times New Roman" w:hAnsi="Times New Roman" w:cs="Times New Roman"/>
          <w:sz w:val="24"/>
          <w:szCs w:val="24"/>
          <w:lang w:val="uk-UA"/>
        </w:rPr>
        <w:t xml:space="preserve"> інструкції по забезпеченні пожежної безпеки; </w:t>
      </w:r>
    </w:p>
    <w:p w:rsidR="007A725A" w:rsidRPr="00CC385E" w:rsidRDefault="00CC385E" w:rsidP="006338CF">
      <w:pPr>
        <w:pStyle w:val="ad"/>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sidR="000F2D59" w:rsidRPr="00CC385E">
        <w:rPr>
          <w:rFonts w:ascii="Times New Roman" w:hAnsi="Times New Roman" w:cs="Times New Roman"/>
          <w:b/>
          <w:sz w:val="24"/>
          <w:szCs w:val="24"/>
          <w:lang w:val="uk-UA"/>
        </w:rPr>
        <w:t xml:space="preserve">журнали: </w:t>
      </w:r>
    </w:p>
    <w:p w:rsidR="007A725A"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загальний журнал робіт;</w:t>
      </w:r>
    </w:p>
    <w:p w:rsidR="004A564F"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0F2D59" w:rsidRPr="006338CF">
        <w:rPr>
          <w:rFonts w:ascii="Times New Roman" w:hAnsi="Times New Roman" w:cs="Times New Roman"/>
          <w:sz w:val="24"/>
          <w:szCs w:val="24"/>
          <w:lang w:val="uk-UA"/>
        </w:rPr>
        <w:t xml:space="preserve"> - спеціальні журнали з окремих видів робіт;</w:t>
      </w:r>
    </w:p>
    <w:p w:rsidR="007A725A"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 - журнал обліку, збирання та видалення відходів і вторинної сировини; </w:t>
      </w:r>
    </w:p>
    <w:p w:rsidR="004A564F"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журнал обліку нарядів-допусків на виконання будівельних робіт з підвищеною небезпекою;</w:t>
      </w:r>
    </w:p>
    <w:p w:rsidR="004A564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CC385E">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журнал реєстрації проведених інструктажів з охорони праці;</w:t>
      </w:r>
    </w:p>
    <w:p w:rsidR="004A564F"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журнал реєстрації проведених інструктажів по забезпеченню пожежної безпеки;</w:t>
      </w:r>
    </w:p>
    <w:p w:rsidR="007A725A"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CC385E">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обліку, збирання та видалення відходів і вторинної сировини; </w:t>
      </w:r>
    </w:p>
    <w:p w:rsidR="004A564F"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акти на виконані роботи;</w:t>
      </w:r>
    </w:p>
    <w:p w:rsidR="004A564F"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sym w:font="Symbol" w:char="F02D"/>
      </w:r>
      <w:r w:rsidR="000F2D59" w:rsidRPr="006338CF">
        <w:rPr>
          <w:rFonts w:ascii="Times New Roman" w:hAnsi="Times New Roman" w:cs="Times New Roman"/>
          <w:sz w:val="24"/>
          <w:szCs w:val="24"/>
          <w:lang w:val="uk-UA"/>
        </w:rPr>
        <w:t xml:space="preserve"> виконавча документація. </w:t>
      </w:r>
    </w:p>
    <w:p w:rsidR="004A2ADA" w:rsidRPr="006338CF" w:rsidRDefault="004A564F"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p>
    <w:p w:rsidR="007A725A" w:rsidRPr="006338CF" w:rsidRDefault="004A2ADA" w:rsidP="006338CF">
      <w:pPr>
        <w:pStyle w:val="ad"/>
        <w:rPr>
          <w:rFonts w:ascii="Times New Roman" w:hAnsi="Times New Roman" w:cs="Times New Roman"/>
          <w:b/>
          <w:sz w:val="24"/>
          <w:szCs w:val="24"/>
          <w:lang w:val="uk-UA"/>
        </w:rPr>
      </w:pPr>
      <w:r w:rsidRPr="006338CF">
        <w:rPr>
          <w:rFonts w:ascii="Times New Roman" w:hAnsi="Times New Roman" w:cs="Times New Roman"/>
          <w:b/>
          <w:sz w:val="24"/>
          <w:szCs w:val="24"/>
          <w:lang w:val="uk-UA"/>
        </w:rPr>
        <w:t xml:space="preserve">                      </w:t>
      </w:r>
      <w:r w:rsidR="001A4629">
        <w:rPr>
          <w:rFonts w:ascii="Times New Roman" w:hAnsi="Times New Roman" w:cs="Times New Roman"/>
          <w:b/>
          <w:sz w:val="24"/>
          <w:szCs w:val="24"/>
          <w:lang w:val="uk-UA"/>
        </w:rPr>
        <w:t>1</w:t>
      </w:r>
      <w:r w:rsidR="00AF0DFA">
        <w:rPr>
          <w:rFonts w:ascii="Times New Roman" w:hAnsi="Times New Roman" w:cs="Times New Roman"/>
          <w:b/>
          <w:sz w:val="24"/>
          <w:szCs w:val="24"/>
          <w:lang w:val="uk-UA"/>
        </w:rPr>
        <w:t>3</w:t>
      </w:r>
      <w:r w:rsidR="001A4629">
        <w:rPr>
          <w:rFonts w:ascii="Times New Roman" w:hAnsi="Times New Roman" w:cs="Times New Roman"/>
          <w:b/>
          <w:sz w:val="24"/>
          <w:szCs w:val="24"/>
          <w:lang w:val="uk-UA"/>
        </w:rPr>
        <w:t>.</w:t>
      </w:r>
      <w:r w:rsidR="000F2D59" w:rsidRPr="006338CF">
        <w:rPr>
          <w:rFonts w:ascii="Times New Roman" w:hAnsi="Times New Roman" w:cs="Times New Roman"/>
          <w:b/>
          <w:sz w:val="24"/>
          <w:szCs w:val="24"/>
        </w:rPr>
        <w:t xml:space="preserve"> Методи виконання та механізації основних видівбудівельно-монтажних робіт </w:t>
      </w:r>
    </w:p>
    <w:p w:rsidR="00773AEF" w:rsidRPr="006338CF" w:rsidRDefault="000F2D5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Виконання БМР провести в два періоди: підготовчий і основний. </w:t>
      </w:r>
    </w:p>
    <w:p w:rsidR="004A564F" w:rsidRPr="006338CF" w:rsidRDefault="00773AE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В основний період виконуються всі демонтажні, монтажні, спеціальні роботи. Дотримання технологічної послідовності виробництва ремонтнобудівельних робіт є необхідною умовою успішного виконання БМР. Роботи основного періоду виконуються в один етап – загально-будівельні роботи. </w:t>
      </w:r>
    </w:p>
    <w:p w:rsidR="0058514B" w:rsidRPr="006338CF" w:rsidRDefault="004A564F" w:rsidP="006338CF">
      <w:pPr>
        <w:pStyle w:val="ad"/>
        <w:rPr>
          <w:rFonts w:ascii="Times New Roman" w:hAnsi="Times New Roman" w:cs="Times New Roman"/>
          <w:b/>
          <w:sz w:val="24"/>
          <w:szCs w:val="24"/>
          <w:lang w:val="uk-UA"/>
        </w:rPr>
      </w:pPr>
      <w:r w:rsidRPr="006338CF">
        <w:rPr>
          <w:rFonts w:ascii="Times New Roman" w:hAnsi="Times New Roman" w:cs="Times New Roman"/>
          <w:sz w:val="24"/>
          <w:szCs w:val="24"/>
          <w:lang w:val="uk-UA"/>
        </w:rPr>
        <w:t xml:space="preserve">    </w:t>
      </w:r>
      <w:r w:rsidR="004A2ADA" w:rsidRPr="006338CF">
        <w:rPr>
          <w:rFonts w:ascii="Times New Roman" w:hAnsi="Times New Roman" w:cs="Times New Roman"/>
          <w:sz w:val="24"/>
          <w:szCs w:val="24"/>
          <w:lang w:val="uk-UA"/>
        </w:rPr>
        <w:t xml:space="preserve">                                                                     </w:t>
      </w:r>
      <w:r w:rsidR="00C86E96" w:rsidRPr="006338CF">
        <w:rPr>
          <w:rFonts w:ascii="Times New Roman" w:hAnsi="Times New Roman" w:cs="Times New Roman"/>
          <w:b/>
          <w:sz w:val="24"/>
          <w:szCs w:val="24"/>
          <w:lang w:val="uk-UA"/>
        </w:rPr>
        <w:t xml:space="preserve">    </w:t>
      </w:r>
    </w:p>
    <w:p w:rsidR="007A725A" w:rsidRPr="006338CF" w:rsidRDefault="0058514B" w:rsidP="006338CF">
      <w:pPr>
        <w:pStyle w:val="ad"/>
        <w:rPr>
          <w:rFonts w:ascii="Times New Roman" w:hAnsi="Times New Roman" w:cs="Times New Roman"/>
          <w:b/>
          <w:sz w:val="24"/>
          <w:szCs w:val="24"/>
          <w:lang w:val="uk-UA"/>
        </w:rPr>
      </w:pPr>
      <w:r w:rsidRPr="006338CF">
        <w:rPr>
          <w:rFonts w:ascii="Times New Roman" w:hAnsi="Times New Roman" w:cs="Times New Roman"/>
          <w:sz w:val="24"/>
          <w:szCs w:val="24"/>
          <w:lang w:val="uk-UA"/>
        </w:rPr>
        <w:t xml:space="preserve">                                                     </w:t>
      </w:r>
      <w:r w:rsidR="001A4629" w:rsidRPr="001A4629">
        <w:rPr>
          <w:rFonts w:ascii="Times New Roman" w:hAnsi="Times New Roman" w:cs="Times New Roman"/>
          <w:b/>
          <w:sz w:val="24"/>
          <w:szCs w:val="24"/>
          <w:lang w:val="uk-UA"/>
        </w:rPr>
        <w:t>1</w:t>
      </w:r>
      <w:r w:rsidR="00AF0DFA">
        <w:rPr>
          <w:rFonts w:ascii="Times New Roman" w:hAnsi="Times New Roman" w:cs="Times New Roman"/>
          <w:b/>
          <w:sz w:val="24"/>
          <w:szCs w:val="24"/>
          <w:lang w:val="uk-UA"/>
        </w:rPr>
        <w:t>4</w:t>
      </w:r>
      <w:r w:rsidR="001A4629" w:rsidRPr="001A4629">
        <w:rPr>
          <w:rFonts w:ascii="Times New Roman" w:hAnsi="Times New Roman" w:cs="Times New Roman"/>
          <w:b/>
          <w:sz w:val="24"/>
          <w:szCs w:val="24"/>
          <w:lang w:val="uk-UA"/>
        </w:rPr>
        <w:t>.</w:t>
      </w: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b/>
          <w:sz w:val="24"/>
          <w:szCs w:val="24"/>
          <w:lang w:val="uk-UA"/>
        </w:rPr>
        <w:t>Вимоги з охорони праці</w:t>
      </w:r>
    </w:p>
    <w:p w:rsidR="00CC385E" w:rsidRDefault="007A725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 Генеральний підрядник зобов'язаний за участю замовника і субпідрядних організацій розробити та затвердити заходи з охорони праці і виробничої санітарії, обов'язкові для всіх організацій, що беруть участь у будівництві.</w:t>
      </w:r>
      <w:r w:rsidR="00B04763"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До будівельно-монтажних робіт дозволяється приступати лише при наявності проекту виконання робіт, в якому повинні бути розроблені всі заходи по забезпеченню охорони праці, виробничої санітарії. </w:t>
      </w:r>
    </w:p>
    <w:p w:rsidR="00B04763" w:rsidRPr="006338CF" w:rsidRDefault="00CC385E"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Підготовка робочих місць здійснюється працівниками, які мають право виконання робіт на висоті. </w:t>
      </w:r>
    </w:p>
    <w:p w:rsidR="00B04763" w:rsidRPr="006338CF" w:rsidRDefault="00B0476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DC1ED2"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Засоби підмощування, тара, вантажозахоплювальні пристрої, пристосування для вивірення та тимчасового закріплення конструкцій, ферм і т. д. (далі - технологічна оснастка), огородження, захисні сітки, перекриття та інші засоби запобігання падінню працівників, матеріалів, предметів тощо з висоти, засоби захисту від ураження електричним струмом, від дії машин, обладнання, впливу шуму, вібрації, шкідливих речовин і т. п. (далі - засоби індивідуального та колективного захисту), які застосовують при виконанні робіт на висоті, повинні відповідати вимогам чинного законодавства.</w:t>
      </w:r>
    </w:p>
    <w:p w:rsidR="007A725A" w:rsidRPr="006338CF" w:rsidRDefault="00B0476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Інструменти, пристрої, засоби підмощування, що використовуються при виконанні робіт на висоті, повинні відповідати вимогам чинного законодавства.</w:t>
      </w:r>
    </w:p>
    <w:p w:rsidR="004A564F" w:rsidRPr="006338CF" w:rsidRDefault="004A564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 Видалення сміття, як правило, проводять механізованим способом у закритих ящиках і контейнерах. Проходи до робочих місць повинні бути справними і чистими, а розміщені просто неба – необхідно очищати від снігу і льоду та посипати піском. Ширина проходів до робочих місць і на робочих місцях встановлюється не менше 0,6 м, а в</w:t>
      </w:r>
      <w:r w:rsidRPr="006338CF">
        <w:rPr>
          <w:rFonts w:ascii="Times New Roman" w:hAnsi="Times New Roman" w:cs="Times New Roman"/>
          <w:sz w:val="24"/>
          <w:szCs w:val="24"/>
        </w:rPr>
        <w:t>и</w:t>
      </w:r>
      <w:r w:rsidR="000F2D59" w:rsidRPr="006338CF">
        <w:rPr>
          <w:rFonts w:ascii="Times New Roman" w:hAnsi="Times New Roman" w:cs="Times New Roman"/>
          <w:sz w:val="24"/>
          <w:szCs w:val="24"/>
        </w:rPr>
        <w:t xml:space="preserve">сота проходів - не менша 1,8 м. Кожний отвір на робочому майданчику обладнується відповідними засобами для запобігання падінню людей чи предметів. </w:t>
      </w:r>
    </w:p>
    <w:p w:rsidR="007A725A" w:rsidRPr="006338CF" w:rsidRDefault="00563C99"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На будмайданчику повинні бути аптечки з медикаментами, набір фіксуючих шин та інші засоби для надання першої допомоги постраждалим. Робочі місця, у разі необхідності, повинні мати огородження, захисні і запобіжні пристрої і пристосування. </w:t>
      </w:r>
    </w:p>
    <w:p w:rsidR="004A564F" w:rsidRPr="006338CF" w:rsidRDefault="0044498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7A725A"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Металеві частини, конструкції будівельних машин і механізмів з електроприводом повинні бути заземлені. </w:t>
      </w: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Усі заходи, що відносяться до роботи монтажних механізмів, у кожному конкретному випадку повинні бути узгоджені з усіма учасниками будівництва, службами охорони праці, а в необхідних випадках і з інспекцією Держгірпромнагляду. </w:t>
      </w:r>
    </w:p>
    <w:p w:rsidR="0044498D" w:rsidRPr="006338CF" w:rsidRDefault="0044498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Будівельні матеріали подавати на робочі місця слід із застосуванням піддонів, контейнерів і вантажозахватного обладнання. </w:t>
      </w:r>
    </w:p>
    <w:p w:rsidR="004A564F" w:rsidRPr="006338CF" w:rsidRDefault="0044498D"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Швидкість руху автотранспорту у будівельних об'єктів не повинна перевищувати 10 км/год. </w:t>
      </w:r>
    </w:p>
    <w:p w:rsidR="004A2ADA" w:rsidRPr="006338CF" w:rsidRDefault="004A564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4A2ADA" w:rsidRPr="006338CF">
        <w:rPr>
          <w:rFonts w:ascii="Times New Roman" w:hAnsi="Times New Roman" w:cs="Times New Roman"/>
          <w:sz w:val="24"/>
          <w:szCs w:val="24"/>
          <w:lang w:val="uk-UA"/>
        </w:rPr>
        <w:t xml:space="preserve">                                                                             </w:t>
      </w:r>
    </w:p>
    <w:p w:rsidR="004A564F" w:rsidRPr="006338CF" w:rsidRDefault="004A2ADA" w:rsidP="006338CF">
      <w:pPr>
        <w:pStyle w:val="ad"/>
        <w:rPr>
          <w:rFonts w:ascii="Times New Roman" w:hAnsi="Times New Roman" w:cs="Times New Roman"/>
          <w:b/>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b/>
          <w:sz w:val="24"/>
          <w:szCs w:val="24"/>
          <w:lang w:val="uk-UA"/>
        </w:rPr>
        <w:t xml:space="preserve"> </w:t>
      </w:r>
      <w:r w:rsidR="004A564F" w:rsidRPr="006338CF">
        <w:rPr>
          <w:rFonts w:ascii="Times New Roman" w:hAnsi="Times New Roman" w:cs="Times New Roman"/>
          <w:b/>
          <w:sz w:val="24"/>
          <w:szCs w:val="24"/>
          <w:lang w:val="uk-UA"/>
        </w:rPr>
        <w:t xml:space="preserve"> </w:t>
      </w:r>
      <w:r w:rsidR="001A4629">
        <w:rPr>
          <w:rFonts w:ascii="Times New Roman" w:hAnsi="Times New Roman" w:cs="Times New Roman"/>
          <w:b/>
          <w:sz w:val="24"/>
          <w:szCs w:val="24"/>
          <w:lang w:val="uk-UA"/>
        </w:rPr>
        <w:t>1</w:t>
      </w:r>
      <w:r w:rsidR="00AF0DFA">
        <w:rPr>
          <w:rFonts w:ascii="Times New Roman" w:hAnsi="Times New Roman" w:cs="Times New Roman"/>
          <w:b/>
          <w:sz w:val="24"/>
          <w:szCs w:val="24"/>
          <w:lang w:val="uk-UA"/>
        </w:rPr>
        <w:t>5</w:t>
      </w:r>
      <w:r w:rsidR="001A4629">
        <w:rPr>
          <w:rFonts w:ascii="Times New Roman" w:hAnsi="Times New Roman" w:cs="Times New Roman"/>
          <w:b/>
          <w:sz w:val="24"/>
          <w:szCs w:val="24"/>
          <w:lang w:val="uk-UA"/>
        </w:rPr>
        <w:t>.</w:t>
      </w:r>
      <w:r w:rsidR="004A564F" w:rsidRPr="006338CF">
        <w:rPr>
          <w:rFonts w:ascii="Times New Roman" w:hAnsi="Times New Roman" w:cs="Times New Roman"/>
          <w:b/>
          <w:sz w:val="24"/>
          <w:szCs w:val="24"/>
          <w:lang w:val="uk-UA"/>
        </w:rPr>
        <w:t xml:space="preserve"> </w:t>
      </w:r>
      <w:r w:rsidR="000F2D59" w:rsidRPr="006338CF">
        <w:rPr>
          <w:rFonts w:ascii="Times New Roman" w:hAnsi="Times New Roman" w:cs="Times New Roman"/>
          <w:b/>
          <w:sz w:val="24"/>
          <w:szCs w:val="24"/>
        </w:rPr>
        <w:t xml:space="preserve">Протипожежні заходи </w:t>
      </w:r>
    </w:p>
    <w:p w:rsidR="00B04763" w:rsidRPr="006338CF" w:rsidRDefault="007A725A"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4A564F"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До початку виконання монтажних робіт оформити наряд-допуск на проведення тимчасових вогневих робіт. Наказом по організації призначити осіб з числа ІТП, відповідальних за дотриманням вимог пожежної безпеки. Перед початком робіт виконавці повинні пройти інструктаж про дотримання заходів пожежної безпеки при веденні вогневих робіт. На будівельному майданчику генпідрядником повинні бути організовані пожежні пости з протипожежними </w:t>
      </w:r>
      <w:r w:rsidR="00B04763" w:rsidRPr="006338CF">
        <w:rPr>
          <w:rFonts w:ascii="Times New Roman" w:hAnsi="Times New Roman" w:cs="Times New Roman"/>
          <w:sz w:val="24"/>
          <w:szCs w:val="24"/>
          <w:lang w:val="uk-UA"/>
        </w:rPr>
        <w:t>засобами.</w:t>
      </w:r>
      <w:r w:rsidR="004A564F"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Замовнику або виконавцю робіт за </w:t>
      </w:r>
      <w:r w:rsidR="000F2D59" w:rsidRPr="006338CF">
        <w:rPr>
          <w:rFonts w:ascii="Times New Roman" w:hAnsi="Times New Roman" w:cs="Times New Roman"/>
          <w:sz w:val="24"/>
          <w:szCs w:val="24"/>
        </w:rPr>
        <w:lastRenderedPageBreak/>
        <w:t xml:space="preserve">добу, із зазначенням часу проведення вогневих або зварювальних робіт, викликати інспектора пожежної служби. </w:t>
      </w:r>
    </w:p>
    <w:p w:rsidR="004A564F" w:rsidRPr="006338CF" w:rsidRDefault="00B0476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Заходи щодо пожежної безпеки при виконанні будівельно-монтажних робіт повинні бути розроблені в проекті виконання робіт. Попередньо до початку робіт провести обстеження пожежних гідрантів в районі будівельного майданчика. </w:t>
      </w:r>
    </w:p>
    <w:p w:rsidR="004A564F" w:rsidRPr="006338CF" w:rsidRDefault="00B0476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Будівельний майданчик повинен бути забезпечений первинними засобами пожежогасіння: вогнегасниками, ящиками з піском, бочками з водою, покривалами з негорючого теплоізоляційного матеріалу, пожежними відрами, совковими лопатами, пожежним інструментом (гаками, ломами, сокирами та ін.), які використовуються для локалізації і ліквідації пожеж у їх початковій стадії розвитку. </w:t>
      </w:r>
      <w:r w:rsidR="000F2D59" w:rsidRPr="006338CF">
        <w:rPr>
          <w:rFonts w:ascii="Times New Roman" w:hAnsi="Times New Roman" w:cs="Times New Roman"/>
          <w:sz w:val="24"/>
          <w:szCs w:val="24"/>
        </w:rPr>
        <w:t xml:space="preserve">Для розміщення первинних засобів пожежогасіння повинні встановлюватися спеціальні пожежні щити (стенди) на яких необхідно вказувати їх порядкові номери і номер телефону для виклику пожежної охорони. </w:t>
      </w:r>
    </w:p>
    <w:p w:rsidR="00B04763" w:rsidRPr="006338CF" w:rsidRDefault="004A564F"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B04763"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rPr>
        <w:t xml:space="preserve">З метою швидкого сповіщення про пожежу, виклику пожежної охорони на будівельному майданчику повинен бути телефонний зв'язок, з можливістю доступу до телефонного апарату в будь-який час доби. </w:t>
      </w:r>
    </w:p>
    <w:p w:rsidR="00B04763" w:rsidRPr="006338CF" w:rsidRDefault="00B0476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З метою попередження можливості виникнення пожеж на будівельному майданчику необхідно: обмежити кількість горючих матеріалів, що зберігаються (лісу, пиломатеріалів, столярних виробів, рідин і газоподібних горючих речовин), своєчасно видаляти в безпечні місця або знищувати відходи горючих матеріалів і будівельного сміття. </w:t>
      </w:r>
    </w:p>
    <w:p w:rsidR="004A564F" w:rsidRPr="006338CF" w:rsidRDefault="00B04763" w:rsidP="006338CF">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00563C99"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lang w:val="uk-UA"/>
        </w:rPr>
        <w:t xml:space="preserve"> </w:t>
      </w:r>
      <w:r w:rsidR="000F2D59" w:rsidRPr="006338CF">
        <w:rPr>
          <w:rFonts w:ascii="Times New Roman" w:hAnsi="Times New Roman" w:cs="Times New Roman"/>
          <w:sz w:val="24"/>
          <w:szCs w:val="24"/>
          <w:lang w:val="uk-UA"/>
        </w:rPr>
        <w:t xml:space="preserve">Після закінчення вогневих робіт в кожній зміні виконавець зобов'язаний ретельно оглянути місце їх проведення, за наявності горючих конструкцій полити їх водою, усунути можливі причини виникнення пожежі. </w:t>
      </w:r>
      <w:r w:rsidR="000F2D59" w:rsidRPr="006338CF">
        <w:rPr>
          <w:rFonts w:ascii="Times New Roman" w:hAnsi="Times New Roman" w:cs="Times New Roman"/>
          <w:sz w:val="24"/>
          <w:szCs w:val="24"/>
        </w:rPr>
        <w:t>Особа відповідальна за пожежну безпеку проведення вогневих робіт, зобов'язана забезпечити перевірку місця проведення вогневих робіт на протязі 2-х годин після їх закінчення.</w:t>
      </w:r>
    </w:p>
    <w:p w:rsidR="000F2D59" w:rsidRPr="006338CF" w:rsidRDefault="004A2ADA" w:rsidP="006338CF">
      <w:pPr>
        <w:pStyle w:val="ad"/>
        <w:rPr>
          <w:rFonts w:ascii="Times New Roman" w:hAnsi="Times New Roman" w:cs="Times New Roman"/>
          <w:b/>
          <w:sz w:val="24"/>
          <w:szCs w:val="24"/>
          <w:lang w:val="uk-UA"/>
        </w:rPr>
      </w:pPr>
      <w:r w:rsidRPr="006338CF">
        <w:rPr>
          <w:rFonts w:ascii="Times New Roman" w:hAnsi="Times New Roman" w:cs="Times New Roman"/>
          <w:sz w:val="24"/>
          <w:szCs w:val="24"/>
          <w:lang w:val="uk-UA"/>
        </w:rPr>
        <w:t xml:space="preserve">                                                       </w:t>
      </w:r>
      <w:r w:rsidR="0058514B" w:rsidRPr="006338CF">
        <w:rPr>
          <w:rFonts w:ascii="Times New Roman" w:hAnsi="Times New Roman" w:cs="Times New Roman"/>
          <w:sz w:val="24"/>
          <w:szCs w:val="24"/>
          <w:lang w:val="uk-UA"/>
        </w:rPr>
        <w:t xml:space="preserve">           </w:t>
      </w:r>
      <w:r w:rsidR="001A4629" w:rsidRPr="001A4629">
        <w:rPr>
          <w:rFonts w:ascii="Times New Roman" w:hAnsi="Times New Roman" w:cs="Times New Roman"/>
          <w:b/>
          <w:sz w:val="24"/>
          <w:szCs w:val="24"/>
          <w:lang w:val="uk-UA"/>
        </w:rPr>
        <w:t>1</w:t>
      </w:r>
      <w:r w:rsidR="00AF0DFA">
        <w:rPr>
          <w:rFonts w:ascii="Times New Roman" w:hAnsi="Times New Roman" w:cs="Times New Roman"/>
          <w:b/>
          <w:sz w:val="24"/>
          <w:szCs w:val="24"/>
          <w:lang w:val="uk-UA"/>
        </w:rPr>
        <w:t>6</w:t>
      </w:r>
      <w:r w:rsidR="001A4629" w:rsidRPr="001A4629">
        <w:rPr>
          <w:rFonts w:ascii="Times New Roman" w:hAnsi="Times New Roman" w:cs="Times New Roman"/>
          <w:b/>
          <w:sz w:val="24"/>
          <w:szCs w:val="24"/>
          <w:lang w:val="uk-UA"/>
        </w:rPr>
        <w:t>.</w:t>
      </w:r>
      <w:r w:rsidR="0058514B" w:rsidRPr="006338CF">
        <w:rPr>
          <w:rFonts w:ascii="Times New Roman" w:hAnsi="Times New Roman" w:cs="Times New Roman"/>
          <w:sz w:val="24"/>
          <w:szCs w:val="24"/>
          <w:lang w:val="uk-UA"/>
        </w:rPr>
        <w:t xml:space="preserve"> </w:t>
      </w:r>
      <w:r w:rsidR="00FA00CB" w:rsidRPr="006338CF">
        <w:rPr>
          <w:rFonts w:ascii="Times New Roman" w:hAnsi="Times New Roman" w:cs="Times New Roman"/>
          <w:b/>
          <w:sz w:val="24"/>
          <w:szCs w:val="24"/>
          <w:lang w:val="uk-UA"/>
        </w:rPr>
        <w:t>Заходи з електробезпеки</w:t>
      </w:r>
    </w:p>
    <w:p w:rsidR="000F2D59" w:rsidRPr="006338CF" w:rsidRDefault="001A4629"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FA00CB" w:rsidRPr="006338CF">
        <w:rPr>
          <w:rFonts w:ascii="Times New Roman" w:hAnsi="Times New Roman" w:cs="Times New Roman"/>
          <w:sz w:val="24"/>
          <w:szCs w:val="24"/>
          <w:lang w:val="uk-UA"/>
        </w:rPr>
        <w:t xml:space="preserve">Електричне обладнання (зварювальні установки), використовувані при виконанні робіт, повинні відповідати вимогам щодо електротехнічних рішень та </w:t>
      </w:r>
      <w:r w:rsidR="001C7331" w:rsidRPr="006338CF">
        <w:rPr>
          <w:rFonts w:ascii="Times New Roman" w:hAnsi="Times New Roman" w:cs="Times New Roman"/>
          <w:sz w:val="24"/>
          <w:szCs w:val="24"/>
          <w:lang w:val="uk-UA"/>
        </w:rPr>
        <w:t>охороні праці. Для захисту персоналу від ураження електричним струмом передбачити:</w:t>
      </w:r>
    </w:p>
    <w:p w:rsidR="001C7331" w:rsidRPr="006338CF" w:rsidRDefault="001A4629"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-з</w:t>
      </w:r>
      <w:r w:rsidR="001C7331" w:rsidRPr="006338CF">
        <w:rPr>
          <w:rFonts w:ascii="Times New Roman" w:hAnsi="Times New Roman" w:cs="Times New Roman"/>
          <w:sz w:val="24"/>
          <w:szCs w:val="24"/>
          <w:lang w:val="uk-UA"/>
        </w:rPr>
        <w:t>аземлення не струмоведучих частин обладнання, які можуть  опинитися під напругою в результаті порушення ізоляції;</w:t>
      </w:r>
    </w:p>
    <w:p w:rsidR="001C7331" w:rsidRPr="006338CF" w:rsidRDefault="001A4629"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1C7331" w:rsidRPr="006338CF">
        <w:rPr>
          <w:rFonts w:ascii="Times New Roman" w:hAnsi="Times New Roman" w:cs="Times New Roman"/>
          <w:sz w:val="24"/>
          <w:szCs w:val="24"/>
          <w:lang w:val="uk-UA"/>
        </w:rPr>
        <w:t>в електричних установках крім заземлення корпусів та металевих</w:t>
      </w:r>
      <w:r w:rsidR="009F0CCF" w:rsidRPr="006338CF">
        <w:rPr>
          <w:rFonts w:ascii="Times New Roman" w:hAnsi="Times New Roman" w:cs="Times New Roman"/>
          <w:sz w:val="24"/>
          <w:szCs w:val="24"/>
          <w:lang w:val="uk-UA"/>
        </w:rPr>
        <w:t xml:space="preserve"> не струмоведучих частин обладнання, повинні бути заземлені виводи вто</w:t>
      </w:r>
      <w:r w:rsidR="00BB26D9" w:rsidRPr="006338CF">
        <w:rPr>
          <w:rFonts w:ascii="Times New Roman" w:hAnsi="Times New Roman" w:cs="Times New Roman"/>
          <w:sz w:val="24"/>
          <w:szCs w:val="24"/>
          <w:lang w:val="uk-UA"/>
        </w:rPr>
        <w:t>ринного ланцюга джерела зварювального струму (трансформаторів і перетворювачів).</w:t>
      </w:r>
    </w:p>
    <w:p w:rsidR="007F5B4A" w:rsidRDefault="001A4629" w:rsidP="006338CF">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B26D9" w:rsidRPr="006338CF">
        <w:rPr>
          <w:rFonts w:ascii="Times New Roman" w:hAnsi="Times New Roman" w:cs="Times New Roman"/>
          <w:sz w:val="24"/>
          <w:szCs w:val="24"/>
          <w:lang w:val="uk-UA"/>
        </w:rPr>
        <w:t xml:space="preserve"> </w:t>
      </w:r>
      <w:r>
        <w:rPr>
          <w:rFonts w:ascii="Times New Roman" w:hAnsi="Times New Roman" w:cs="Times New Roman"/>
          <w:sz w:val="24"/>
          <w:szCs w:val="24"/>
          <w:lang w:val="uk-UA"/>
        </w:rPr>
        <w:t>-з</w:t>
      </w:r>
      <w:r w:rsidR="00BB26D9" w:rsidRPr="006338CF">
        <w:rPr>
          <w:rFonts w:ascii="Times New Roman" w:hAnsi="Times New Roman" w:cs="Times New Roman"/>
          <w:sz w:val="24"/>
          <w:szCs w:val="24"/>
          <w:lang w:val="uk-UA"/>
        </w:rPr>
        <w:t>ахист від ураження електричним струмом всього встановленого обладнання шляхом заземлення струмопровідних частин обладнання відповідно до ПУЕ «Правила будови електроустановок» і ДСТУ Б В.2.5-82:2016 «Електробезпека в будівлях і спорудах.Вимоги до захисних заходів від ураження електричним струмом» для надійного і швидкодіючого автоматичного відключення частин обладнання, що випадково опинився під напругою</w:t>
      </w:r>
      <w:r w:rsidR="00563C99" w:rsidRPr="006338CF">
        <w:rPr>
          <w:rFonts w:ascii="Times New Roman" w:hAnsi="Times New Roman" w:cs="Times New Roman"/>
          <w:sz w:val="24"/>
          <w:szCs w:val="24"/>
          <w:lang w:val="uk-UA"/>
        </w:rPr>
        <w:t>.</w:t>
      </w:r>
    </w:p>
    <w:p w:rsidR="00A53E50" w:rsidRDefault="00A53E50" w:rsidP="00A53E50">
      <w:pPr>
        <w:autoSpaceDE w:val="0"/>
        <w:autoSpaceDN w:val="0"/>
        <w:adjustRightInd w:val="0"/>
        <w:spacing w:after="0" w:line="240" w:lineRule="auto"/>
        <w:rPr>
          <w:rFonts w:ascii="Times New Roman,Bold" w:hAnsi="Times New Roman,Bold" w:cs="Times New Roman,Bold"/>
          <w:b/>
          <w:bCs/>
          <w:sz w:val="32"/>
          <w:szCs w:val="32"/>
          <w:lang w:val="uk-UA"/>
        </w:rPr>
      </w:pPr>
    </w:p>
    <w:p w:rsidR="00A53E50" w:rsidRPr="00A53E50" w:rsidRDefault="00A53E50" w:rsidP="00A53E50">
      <w:pPr>
        <w:autoSpaceDE w:val="0"/>
        <w:autoSpaceDN w:val="0"/>
        <w:adjustRightInd w:val="0"/>
        <w:spacing w:after="0" w:line="240" w:lineRule="auto"/>
        <w:rPr>
          <w:rFonts w:ascii="Times New Roman,Bold" w:hAnsi="Times New Roman,Bold" w:cs="Times New Roman,Bold"/>
          <w:b/>
          <w:bCs/>
          <w:sz w:val="20"/>
          <w:szCs w:val="20"/>
        </w:rPr>
      </w:pPr>
      <w:r>
        <w:rPr>
          <w:rFonts w:ascii="Times New Roman,Bold" w:hAnsi="Times New Roman,Bold" w:cs="Times New Roman,Bold"/>
          <w:b/>
          <w:bCs/>
          <w:sz w:val="32"/>
          <w:szCs w:val="32"/>
          <w:lang w:val="uk-UA"/>
        </w:rPr>
        <w:t xml:space="preserve">                                 </w:t>
      </w:r>
      <w:r w:rsidR="001A4629" w:rsidRPr="001A4629">
        <w:rPr>
          <w:rFonts w:ascii="Times New Roman,Bold" w:hAnsi="Times New Roman,Bold" w:cs="Times New Roman,Bold"/>
          <w:b/>
          <w:bCs/>
          <w:sz w:val="24"/>
          <w:szCs w:val="24"/>
          <w:lang w:val="uk-UA"/>
        </w:rPr>
        <w:t>1</w:t>
      </w:r>
      <w:r w:rsidR="00AF0DFA">
        <w:rPr>
          <w:rFonts w:ascii="Times New Roman,Bold" w:hAnsi="Times New Roman,Bold" w:cs="Times New Roman,Bold"/>
          <w:b/>
          <w:bCs/>
          <w:sz w:val="24"/>
          <w:szCs w:val="24"/>
          <w:lang w:val="uk-UA"/>
        </w:rPr>
        <w:t>7</w:t>
      </w:r>
      <w:r w:rsidR="001A4629" w:rsidRPr="001A4629">
        <w:rPr>
          <w:rFonts w:ascii="Times New Roman,Bold" w:hAnsi="Times New Roman,Bold" w:cs="Times New Roman,Bold"/>
          <w:b/>
          <w:bCs/>
          <w:sz w:val="24"/>
          <w:szCs w:val="24"/>
          <w:lang w:val="uk-UA"/>
        </w:rPr>
        <w:t>.</w:t>
      </w:r>
      <w:r w:rsidRPr="00A53E50">
        <w:rPr>
          <w:rFonts w:ascii="Times New Roman,Bold" w:hAnsi="Times New Roman,Bold" w:cs="Times New Roman,Bold"/>
          <w:b/>
          <w:bCs/>
          <w:sz w:val="20"/>
          <w:szCs w:val="20"/>
        </w:rPr>
        <w:t>БЕЗПЕКА І ДОСТУПНІСТЬ ПІД ЧАС ЕКСПЛУАТАЦІЇ</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Проектні рішення відповідають вимогам ДБН В.1.2-9:2021 щодо</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забезпечення безпеки і доступності при експлуатації і стосується</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унеможливлення та/або зведення до мінімуму можливості виникнення нещасних</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випадків або ушкоджень людини під час проектування, будівництва, експлуатації</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та ліквідації об’єктів, які можуть мати місце внаслідок дії наступних небезпечних</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факторів:</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ковзання, спотикання, падіння;</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удар, зіткнення;</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опіки;- ураження електричним струмом;</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ураження вибухом;</w:t>
      </w:r>
    </w:p>
    <w:p w:rsidR="00A53E50" w:rsidRDefault="00A53E50" w:rsidP="00A53E50">
      <w:pPr>
        <w:autoSpaceDE w:val="0"/>
        <w:autoSpaceDN w:val="0"/>
        <w:adjustRightInd w:val="0"/>
        <w:spacing w:after="0" w:line="240" w:lineRule="auto"/>
        <w:rPr>
          <w:rFonts w:ascii="Times New Roman" w:hAnsi="Times New Roman" w:cs="Times New Roman"/>
          <w:sz w:val="28"/>
          <w:szCs w:val="28"/>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обмежена доступність для маломобільних груп населення;</w:t>
      </w:r>
    </w:p>
    <w:p w:rsidR="007F5B4A" w:rsidRDefault="00A53E50" w:rsidP="00A53E50">
      <w:pPr>
        <w:rPr>
          <w:rFonts w:ascii="Times New Roman" w:hAnsi="Times New Roman" w:cs="Times New Roman"/>
          <w:sz w:val="24"/>
          <w:szCs w:val="24"/>
          <w:lang w:val="uk-UA"/>
        </w:rPr>
      </w:pPr>
      <w:r>
        <w:rPr>
          <w:rFonts w:ascii="Symbol" w:hAnsi="Symbol" w:cs="Symbol"/>
          <w:sz w:val="28"/>
          <w:szCs w:val="28"/>
        </w:rPr>
        <w:t></w:t>
      </w:r>
      <w:r>
        <w:rPr>
          <w:rFonts w:ascii="Symbol" w:hAnsi="Symbol" w:cs="Symbol"/>
          <w:sz w:val="28"/>
          <w:szCs w:val="28"/>
        </w:rPr>
        <w:t></w:t>
      </w:r>
      <w:r>
        <w:rPr>
          <w:rFonts w:ascii="Times New Roman" w:hAnsi="Times New Roman" w:cs="Times New Roman"/>
          <w:sz w:val="28"/>
          <w:szCs w:val="28"/>
        </w:rPr>
        <w:t>несанкціонований доступ сторонніх осіб.</w:t>
      </w:r>
    </w:p>
    <w:p w:rsidR="00AF44AF" w:rsidRDefault="00AF44AF" w:rsidP="001565C4">
      <w:pPr>
        <w:autoSpaceDE w:val="0"/>
        <w:autoSpaceDN w:val="0"/>
        <w:adjustRightInd w:val="0"/>
        <w:spacing w:after="0" w:line="240" w:lineRule="auto"/>
        <w:jc w:val="center"/>
        <w:rPr>
          <w:rFonts w:ascii="Times New Roman,Bold" w:hAnsi="Times New Roman,Bold" w:cs="Times New Roman,Bold"/>
          <w:b/>
          <w:bCs/>
          <w:lang w:val="uk-UA"/>
        </w:rPr>
      </w:pPr>
    </w:p>
    <w:p w:rsidR="00AF44AF" w:rsidRPr="00AF44AF" w:rsidRDefault="00AF44AF" w:rsidP="00AF44AF">
      <w:pPr>
        <w:pStyle w:val="ad"/>
        <w:rPr>
          <w:rFonts w:ascii="Times New Roman" w:hAnsi="Times New Roman" w:cs="Times New Roman"/>
          <w:b/>
          <w:sz w:val="20"/>
          <w:szCs w:val="20"/>
        </w:rPr>
      </w:pPr>
      <w:r>
        <w:rPr>
          <w:rFonts w:ascii="Times New Roman" w:hAnsi="Times New Roman" w:cs="Times New Roman"/>
          <w:b/>
          <w:sz w:val="20"/>
          <w:szCs w:val="20"/>
          <w:lang w:val="uk-UA"/>
        </w:rPr>
        <w:t xml:space="preserve">          18.    </w:t>
      </w:r>
      <w:r w:rsidRPr="00AF44AF">
        <w:rPr>
          <w:rFonts w:ascii="Times New Roman" w:hAnsi="Times New Roman" w:cs="Times New Roman"/>
          <w:b/>
          <w:sz w:val="20"/>
          <w:szCs w:val="20"/>
        </w:rPr>
        <w:t>ДОСТУПНІСТЬ ОБ’ЄКТУ ДЛЯ МАЛОМОБІЛЬНИХ</w:t>
      </w:r>
      <w:r w:rsidRPr="00AF44AF">
        <w:rPr>
          <w:rFonts w:ascii="Times New Roman" w:hAnsi="Times New Roman" w:cs="Times New Roman"/>
          <w:b/>
          <w:sz w:val="20"/>
          <w:szCs w:val="20"/>
          <w:lang w:val="uk-UA"/>
        </w:rPr>
        <w:t xml:space="preserve"> </w:t>
      </w:r>
      <w:r w:rsidRPr="00AF44AF">
        <w:rPr>
          <w:rFonts w:ascii="Times New Roman" w:hAnsi="Times New Roman" w:cs="Times New Roman"/>
          <w:b/>
          <w:sz w:val="20"/>
          <w:szCs w:val="20"/>
        </w:rPr>
        <w:t>ГРУП НАСЕЛЕННЯ</w:t>
      </w:r>
    </w:p>
    <w:p w:rsidR="00AF44AF" w:rsidRDefault="00AF44AF" w:rsidP="00AF44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Для забезпечення безперешкодного доступу на об’єкт маломобільних груп</w:t>
      </w:r>
    </w:p>
    <w:p w:rsidR="00AF44AF" w:rsidRDefault="00AF44AF" w:rsidP="00AF44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населення і забезпечення належних умов їх перебування в укритті передбачені</w:t>
      </w:r>
    </w:p>
    <w:p w:rsidR="00AF44AF" w:rsidRDefault="00AF44AF" w:rsidP="00AF44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наступні заходи:</w:t>
      </w:r>
    </w:p>
    <w:p w:rsidR="00AF44AF" w:rsidRDefault="00AF44AF" w:rsidP="00AF44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Розширення існуючих сходів з улаштуванням поручнів;</w:t>
      </w:r>
    </w:p>
    <w:p w:rsidR="00AF44AF" w:rsidRDefault="00AF44AF" w:rsidP="00AF44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Влаштування електричного підйомника для спуску до підвалу;</w:t>
      </w:r>
    </w:p>
    <w:p w:rsidR="00AF44AF" w:rsidRDefault="00AF44AF" w:rsidP="00AF44A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Розширення дверних прорізів до 0.9-1.2м;</w:t>
      </w:r>
    </w:p>
    <w:p w:rsidR="00AF44AF" w:rsidRDefault="00AF44AF" w:rsidP="00AF44AF">
      <w:pPr>
        <w:autoSpaceDE w:val="0"/>
        <w:autoSpaceDN w:val="0"/>
        <w:adjustRightInd w:val="0"/>
        <w:spacing w:after="0" w:line="240" w:lineRule="auto"/>
        <w:rPr>
          <w:rFonts w:ascii="Times New Roman,Bold" w:hAnsi="Times New Roman,Bold" w:cs="Times New Roman,Bold"/>
          <w:b/>
          <w:bCs/>
          <w:lang w:val="uk-UA"/>
        </w:rPr>
      </w:pPr>
      <w:r>
        <w:rPr>
          <w:rFonts w:ascii="Times New Roman" w:hAnsi="Times New Roman" w:cs="Times New Roman"/>
          <w:sz w:val="28"/>
          <w:szCs w:val="28"/>
        </w:rPr>
        <w:t>- Влаштування вбиральні для МГН.</w:t>
      </w:r>
    </w:p>
    <w:p w:rsidR="00AF44AF" w:rsidRDefault="00AF44AF" w:rsidP="001565C4">
      <w:pPr>
        <w:autoSpaceDE w:val="0"/>
        <w:autoSpaceDN w:val="0"/>
        <w:adjustRightInd w:val="0"/>
        <w:spacing w:after="0" w:line="240" w:lineRule="auto"/>
        <w:jc w:val="center"/>
        <w:rPr>
          <w:rFonts w:ascii="Times New Roman,Bold" w:hAnsi="Times New Roman,Bold" w:cs="Times New Roman,Bold"/>
          <w:b/>
          <w:bCs/>
          <w:lang w:val="uk-UA"/>
        </w:rPr>
      </w:pPr>
    </w:p>
    <w:p w:rsidR="00AF44AF" w:rsidRDefault="00AF44AF" w:rsidP="001565C4">
      <w:pPr>
        <w:autoSpaceDE w:val="0"/>
        <w:autoSpaceDN w:val="0"/>
        <w:adjustRightInd w:val="0"/>
        <w:spacing w:after="0" w:line="240" w:lineRule="auto"/>
        <w:jc w:val="center"/>
        <w:rPr>
          <w:rFonts w:ascii="Times New Roman,Bold" w:hAnsi="Times New Roman,Bold" w:cs="Times New Roman,Bold"/>
          <w:b/>
          <w:bCs/>
          <w:lang w:val="uk-UA"/>
        </w:rPr>
      </w:pPr>
    </w:p>
    <w:p w:rsidR="00F449CD" w:rsidRPr="002964D1" w:rsidRDefault="00F449CD" w:rsidP="001565C4">
      <w:pPr>
        <w:autoSpaceDE w:val="0"/>
        <w:autoSpaceDN w:val="0"/>
        <w:adjustRightInd w:val="0"/>
        <w:spacing w:after="0" w:line="240" w:lineRule="auto"/>
        <w:jc w:val="center"/>
        <w:rPr>
          <w:rFonts w:ascii="Times New Roman,Bold" w:hAnsi="Times New Roman,Bold" w:cs="Times New Roman,Bold"/>
          <w:b/>
          <w:bCs/>
          <w:lang w:val="uk-UA"/>
        </w:rPr>
      </w:pPr>
      <w:r w:rsidRPr="001A4629">
        <w:rPr>
          <w:rFonts w:ascii="Times New Roman,Bold" w:hAnsi="Times New Roman,Bold" w:cs="Times New Roman,Bold"/>
          <w:b/>
          <w:bCs/>
        </w:rPr>
        <w:t>ПЕРЕЛІК ДОВІДКОВИХ, НОРМАТИВНИХ</w:t>
      </w:r>
      <w:r w:rsidR="001A4629" w:rsidRPr="001A4629">
        <w:rPr>
          <w:rFonts w:ascii="Times New Roman,Bold" w:hAnsi="Times New Roman,Bold" w:cs="Times New Roman,Bold"/>
          <w:b/>
          <w:bCs/>
          <w:lang w:val="uk-UA"/>
        </w:rPr>
        <w:t xml:space="preserve">  </w:t>
      </w:r>
      <w:r w:rsidRPr="001A4629">
        <w:rPr>
          <w:rFonts w:ascii="Times New Roman,Bold" w:hAnsi="Times New Roman,Bold" w:cs="Times New Roman,Bold"/>
          <w:b/>
          <w:bCs/>
        </w:rPr>
        <w:t xml:space="preserve">ДОКУМЕНТІВ, </w:t>
      </w:r>
      <w:r w:rsidR="001A4629" w:rsidRPr="001A4629">
        <w:rPr>
          <w:rFonts w:ascii="Times New Roman,Bold" w:hAnsi="Times New Roman,Bold" w:cs="Times New Roman,Bold"/>
          <w:b/>
          <w:bCs/>
          <w:lang w:val="uk-UA"/>
        </w:rPr>
        <w:t xml:space="preserve">    </w:t>
      </w:r>
      <w:r w:rsidRPr="001A4629">
        <w:rPr>
          <w:rFonts w:ascii="Times New Roman,Bold" w:hAnsi="Times New Roman,Bold" w:cs="Times New Roman,Bold"/>
          <w:b/>
          <w:bCs/>
        </w:rPr>
        <w:t xml:space="preserve">ВИКОРИСТАНИХ ПРИ РОЗРОБЦІ </w:t>
      </w:r>
      <w:r w:rsidR="001565C4">
        <w:rPr>
          <w:rFonts w:ascii="Times New Roman,Bold" w:hAnsi="Times New Roman,Bold" w:cs="Times New Roman,Bold"/>
          <w:b/>
          <w:bCs/>
          <w:lang w:val="uk-UA"/>
        </w:rPr>
        <w:t xml:space="preserve">                                  </w:t>
      </w:r>
      <w:r w:rsidRPr="001A4629">
        <w:rPr>
          <w:rFonts w:ascii="Times New Roman,Bold" w:hAnsi="Times New Roman,Bold" w:cs="Times New Roman,Bold"/>
          <w:b/>
          <w:bCs/>
        </w:rPr>
        <w:t>ПРОЄКТА</w:t>
      </w:r>
      <w:r w:rsidR="002964D1">
        <w:rPr>
          <w:rFonts w:ascii="Times New Roman,Bold" w:hAnsi="Times New Roman,Bold" w:cs="Times New Roman,Bold"/>
          <w:b/>
          <w:bCs/>
          <w:lang w:val="uk-UA"/>
        </w:rPr>
        <w:t>:</w:t>
      </w: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 ДБН В.2.2-9:2018 «Громадські будівлі і споруди. Основні</w:t>
      </w:r>
      <w:r w:rsidR="00877178">
        <w:rPr>
          <w:rFonts w:ascii="Times New Roman" w:hAnsi="Times New Roman" w:cs="Times New Roman"/>
          <w:sz w:val="28"/>
          <w:szCs w:val="28"/>
          <w:lang w:val="uk-UA"/>
        </w:rPr>
        <w:t xml:space="preserve"> </w:t>
      </w:r>
      <w:r>
        <w:rPr>
          <w:rFonts w:ascii="Times New Roman" w:hAnsi="Times New Roman" w:cs="Times New Roman"/>
          <w:sz w:val="28"/>
          <w:szCs w:val="28"/>
        </w:rPr>
        <w:t>положення»;</w:t>
      </w:r>
    </w:p>
    <w:p w:rsidR="00494D2A" w:rsidRDefault="00494D2A" w:rsidP="00F449CD">
      <w:pPr>
        <w:autoSpaceDE w:val="0"/>
        <w:autoSpaceDN w:val="0"/>
        <w:adjustRightInd w:val="0"/>
        <w:spacing w:after="0" w:line="240" w:lineRule="auto"/>
        <w:rPr>
          <w:rFonts w:ascii="Times New Roman" w:hAnsi="Times New Roman" w:cs="Times New Roman"/>
          <w:sz w:val="28"/>
          <w:szCs w:val="28"/>
          <w:lang w:val="uk-UA"/>
        </w:rPr>
      </w:pPr>
    </w:p>
    <w:p w:rsidR="00F449CD" w:rsidRPr="00494D2A" w:rsidRDefault="00F449CD" w:rsidP="00F449CD">
      <w:pPr>
        <w:autoSpaceDE w:val="0"/>
        <w:autoSpaceDN w:val="0"/>
        <w:adjustRightInd w:val="0"/>
        <w:spacing w:after="0" w:line="240" w:lineRule="auto"/>
        <w:rPr>
          <w:rFonts w:ascii="Times New Roman" w:hAnsi="Times New Roman" w:cs="Times New Roman"/>
          <w:sz w:val="28"/>
          <w:szCs w:val="28"/>
          <w:lang w:val="uk-UA"/>
        </w:rPr>
      </w:pPr>
      <w:r>
        <w:rPr>
          <w:rFonts w:ascii="Times New Roman" w:hAnsi="Times New Roman" w:cs="Times New Roman"/>
          <w:sz w:val="28"/>
          <w:szCs w:val="28"/>
        </w:rPr>
        <w:t>2. ДБН В 2.2</w:t>
      </w:r>
      <w:r w:rsidR="00494D2A">
        <w:rPr>
          <w:rFonts w:ascii="Times New Roman" w:hAnsi="Times New Roman" w:cs="Times New Roman"/>
          <w:sz w:val="28"/>
          <w:szCs w:val="28"/>
          <w:lang w:val="uk-UA"/>
        </w:rPr>
        <w:t>-</w:t>
      </w:r>
      <w:r>
        <w:rPr>
          <w:rFonts w:ascii="Times New Roman" w:hAnsi="Times New Roman" w:cs="Times New Roman"/>
          <w:sz w:val="28"/>
          <w:szCs w:val="28"/>
        </w:rPr>
        <w:t>5</w:t>
      </w:r>
      <w:r w:rsidR="00494D2A">
        <w:rPr>
          <w:rFonts w:ascii="Times New Roman" w:hAnsi="Times New Roman" w:cs="Times New Roman"/>
          <w:sz w:val="28"/>
          <w:szCs w:val="28"/>
          <w:lang w:val="uk-UA"/>
        </w:rPr>
        <w:t>:2023</w:t>
      </w:r>
      <w:r>
        <w:rPr>
          <w:rFonts w:ascii="Times New Roman" w:hAnsi="Times New Roman" w:cs="Times New Roman"/>
          <w:sz w:val="28"/>
          <w:szCs w:val="28"/>
        </w:rPr>
        <w:t xml:space="preserve"> «Будинки і споруди. Захисні споруди цивільно</w:t>
      </w:r>
      <w:r w:rsidR="00494D2A">
        <w:rPr>
          <w:rFonts w:ascii="Times New Roman" w:hAnsi="Times New Roman" w:cs="Times New Roman"/>
          <w:sz w:val="28"/>
          <w:szCs w:val="28"/>
          <w:lang w:val="uk-UA"/>
        </w:rPr>
        <w:t>го захисту»;</w:t>
      </w:r>
    </w:p>
    <w:p w:rsidR="00877178" w:rsidRDefault="00877178" w:rsidP="00F449CD">
      <w:pPr>
        <w:autoSpaceDE w:val="0"/>
        <w:autoSpaceDN w:val="0"/>
        <w:adjustRightInd w:val="0"/>
        <w:spacing w:after="0" w:line="240" w:lineRule="auto"/>
        <w:rPr>
          <w:rFonts w:ascii="Times New Roman" w:hAnsi="Times New Roman" w:cs="Times New Roman"/>
          <w:sz w:val="28"/>
          <w:szCs w:val="28"/>
          <w:lang w:val="uk-UA"/>
        </w:rPr>
      </w:pP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3. ДБН В.2.6-220:2017 «Покриття будівель і споруд»;</w:t>
      </w:r>
    </w:p>
    <w:p w:rsidR="00877178" w:rsidRDefault="00877178" w:rsidP="00F449CD">
      <w:pPr>
        <w:autoSpaceDE w:val="0"/>
        <w:autoSpaceDN w:val="0"/>
        <w:adjustRightInd w:val="0"/>
        <w:spacing w:after="0" w:line="240" w:lineRule="auto"/>
        <w:rPr>
          <w:rFonts w:ascii="Times New Roman" w:hAnsi="Times New Roman" w:cs="Times New Roman"/>
          <w:sz w:val="28"/>
          <w:szCs w:val="28"/>
          <w:lang w:val="uk-UA"/>
        </w:rPr>
      </w:pP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4. Д</w:t>
      </w:r>
      <w:r w:rsidR="00CF3BC0">
        <w:rPr>
          <w:rFonts w:ascii="Times New Roman" w:hAnsi="Times New Roman" w:cs="Times New Roman"/>
          <w:sz w:val="28"/>
          <w:szCs w:val="28"/>
        </w:rPr>
        <w:t xml:space="preserve">БН В.2.6-31:2021 «Теплова </w:t>
      </w:r>
      <w:r w:rsidR="00CF3BC0">
        <w:rPr>
          <w:rFonts w:ascii="Times New Roman" w:hAnsi="Times New Roman" w:cs="Times New Roman"/>
          <w:sz w:val="28"/>
          <w:szCs w:val="28"/>
          <w:lang w:val="uk-UA"/>
        </w:rPr>
        <w:t>і</w:t>
      </w:r>
      <w:r w:rsidR="00CF3BC0">
        <w:rPr>
          <w:rFonts w:ascii="Times New Roman" w:hAnsi="Times New Roman" w:cs="Times New Roman"/>
          <w:sz w:val="28"/>
          <w:szCs w:val="28"/>
        </w:rPr>
        <w:t>зол</w:t>
      </w:r>
      <w:r w:rsidR="00CF3BC0">
        <w:rPr>
          <w:rFonts w:ascii="Times New Roman" w:hAnsi="Times New Roman" w:cs="Times New Roman"/>
          <w:sz w:val="28"/>
          <w:szCs w:val="28"/>
          <w:lang w:val="uk-UA"/>
        </w:rPr>
        <w:t>я</w:t>
      </w:r>
      <w:r w:rsidR="00CF3BC0">
        <w:rPr>
          <w:rFonts w:ascii="Times New Roman" w:hAnsi="Times New Roman" w:cs="Times New Roman"/>
          <w:sz w:val="28"/>
          <w:szCs w:val="28"/>
        </w:rPr>
        <w:t>ц</w:t>
      </w:r>
      <w:r w:rsidR="00CF3BC0">
        <w:rPr>
          <w:rFonts w:ascii="Times New Roman" w:hAnsi="Times New Roman" w:cs="Times New Roman"/>
          <w:sz w:val="28"/>
          <w:szCs w:val="28"/>
          <w:lang w:val="uk-UA"/>
        </w:rPr>
        <w:t>і</w:t>
      </w:r>
      <w:r w:rsidR="00CF3BC0">
        <w:rPr>
          <w:rFonts w:ascii="Times New Roman" w:hAnsi="Times New Roman" w:cs="Times New Roman"/>
          <w:sz w:val="28"/>
          <w:szCs w:val="28"/>
        </w:rPr>
        <w:t>я та енергоефективн</w:t>
      </w:r>
      <w:r w:rsidR="00CF3BC0">
        <w:rPr>
          <w:rFonts w:ascii="Times New Roman" w:hAnsi="Times New Roman" w:cs="Times New Roman"/>
          <w:sz w:val="28"/>
          <w:szCs w:val="28"/>
          <w:lang w:val="uk-UA"/>
        </w:rPr>
        <w:t>і</w:t>
      </w:r>
      <w:r w:rsidR="00CF3BC0">
        <w:rPr>
          <w:rFonts w:ascii="Times New Roman" w:hAnsi="Times New Roman" w:cs="Times New Roman"/>
          <w:sz w:val="28"/>
          <w:szCs w:val="28"/>
        </w:rPr>
        <w:t xml:space="preserve">сть </w:t>
      </w:r>
      <w:r>
        <w:rPr>
          <w:rFonts w:ascii="Times New Roman" w:hAnsi="Times New Roman" w:cs="Times New Roman"/>
          <w:sz w:val="28"/>
          <w:szCs w:val="28"/>
        </w:rPr>
        <w:t>будівель»;</w:t>
      </w:r>
    </w:p>
    <w:p w:rsidR="00877178" w:rsidRDefault="00877178" w:rsidP="00F449CD">
      <w:pPr>
        <w:autoSpaceDE w:val="0"/>
        <w:autoSpaceDN w:val="0"/>
        <w:adjustRightInd w:val="0"/>
        <w:spacing w:after="0" w:line="240" w:lineRule="auto"/>
        <w:rPr>
          <w:rFonts w:ascii="Times New Roman" w:hAnsi="Times New Roman" w:cs="Times New Roman"/>
          <w:sz w:val="28"/>
          <w:szCs w:val="28"/>
          <w:lang w:val="uk-UA"/>
        </w:rPr>
      </w:pP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5. ДБН А.3.1-5:2016 «Організація будівельного виробництва».</w:t>
      </w:r>
    </w:p>
    <w:p w:rsidR="00877178" w:rsidRDefault="00877178" w:rsidP="00F449CD">
      <w:pPr>
        <w:autoSpaceDE w:val="0"/>
        <w:autoSpaceDN w:val="0"/>
        <w:adjustRightInd w:val="0"/>
        <w:spacing w:after="0" w:line="240" w:lineRule="auto"/>
        <w:rPr>
          <w:rFonts w:ascii="Times New Roman" w:hAnsi="Times New Roman" w:cs="Times New Roman"/>
          <w:sz w:val="28"/>
          <w:szCs w:val="28"/>
          <w:lang w:val="uk-UA"/>
        </w:rPr>
      </w:pP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6. </w:t>
      </w:r>
      <w:hyperlink r:id="rId8" w:tgtFrame="_blank" w:tooltip="Найти «НАПБ А.01.001-2014»" w:history="1">
        <w:r w:rsidR="00530341" w:rsidRPr="00530341">
          <w:rPr>
            <w:rStyle w:val="a4"/>
            <w:rFonts w:ascii="Times New Roman" w:hAnsi="Times New Roman" w:cs="Times New Roman"/>
            <w:color w:val="000000" w:themeColor="text1"/>
            <w:sz w:val="28"/>
            <w:szCs w:val="28"/>
            <w:u w:val="none"/>
            <w:shd w:val="clear" w:color="auto" w:fill="FFFFFF"/>
          </w:rPr>
          <w:t>НАПБ А.01.001-2014</w:t>
        </w:r>
      </w:hyperlink>
      <w:r w:rsidRPr="00530341">
        <w:rPr>
          <w:rFonts w:ascii="Times New Roman" w:hAnsi="Times New Roman" w:cs="Times New Roman"/>
          <w:color w:val="000000" w:themeColor="text1"/>
          <w:sz w:val="28"/>
          <w:szCs w:val="28"/>
        </w:rPr>
        <w:t>.</w:t>
      </w:r>
      <w:r>
        <w:rPr>
          <w:rFonts w:ascii="Times New Roman" w:hAnsi="Times New Roman" w:cs="Times New Roman"/>
          <w:sz w:val="28"/>
          <w:szCs w:val="28"/>
        </w:rPr>
        <w:t xml:space="preserve"> «Правила пожежної безпеки в Україні»</w:t>
      </w:r>
    </w:p>
    <w:p w:rsidR="00877178" w:rsidRDefault="00877178" w:rsidP="00F449CD">
      <w:pPr>
        <w:autoSpaceDE w:val="0"/>
        <w:autoSpaceDN w:val="0"/>
        <w:adjustRightInd w:val="0"/>
        <w:spacing w:after="0" w:line="240" w:lineRule="auto"/>
        <w:rPr>
          <w:rFonts w:ascii="Times New Roman" w:hAnsi="Times New Roman" w:cs="Times New Roman"/>
          <w:sz w:val="28"/>
          <w:szCs w:val="28"/>
          <w:lang w:val="uk-UA"/>
        </w:rPr>
      </w:pP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7. ДБН В.1.1-7:2016 «Пожежна безпека об'єктів будівництва. Загальні</w:t>
      </w:r>
      <w:r w:rsidR="00877178">
        <w:rPr>
          <w:rFonts w:ascii="Times New Roman" w:hAnsi="Times New Roman" w:cs="Times New Roman"/>
          <w:sz w:val="28"/>
          <w:szCs w:val="28"/>
          <w:lang w:val="uk-UA"/>
        </w:rPr>
        <w:t xml:space="preserve"> </w:t>
      </w:r>
      <w:r>
        <w:rPr>
          <w:rFonts w:ascii="Times New Roman" w:hAnsi="Times New Roman" w:cs="Times New Roman"/>
          <w:sz w:val="28"/>
          <w:szCs w:val="28"/>
        </w:rPr>
        <w:t>вимоги».</w:t>
      </w:r>
    </w:p>
    <w:p w:rsidR="00877178" w:rsidRDefault="00877178" w:rsidP="00F449CD">
      <w:pPr>
        <w:autoSpaceDE w:val="0"/>
        <w:autoSpaceDN w:val="0"/>
        <w:adjustRightInd w:val="0"/>
        <w:spacing w:after="0" w:line="240" w:lineRule="auto"/>
        <w:rPr>
          <w:rFonts w:ascii="Times New Roman" w:hAnsi="Times New Roman" w:cs="Times New Roman"/>
          <w:sz w:val="28"/>
          <w:szCs w:val="28"/>
          <w:lang w:val="uk-UA"/>
        </w:rPr>
      </w:pPr>
    </w:p>
    <w:p w:rsidR="00F449CD" w:rsidRPr="00877178" w:rsidRDefault="00F449CD" w:rsidP="00530341">
      <w:pPr>
        <w:pStyle w:val="ad"/>
        <w:rPr>
          <w:sz w:val="28"/>
          <w:szCs w:val="28"/>
          <w:lang w:val="uk-UA"/>
        </w:rPr>
      </w:pPr>
      <w:r w:rsidRPr="00877178">
        <w:rPr>
          <w:sz w:val="28"/>
          <w:szCs w:val="28"/>
          <w:lang w:val="uk-UA"/>
        </w:rPr>
        <w:t xml:space="preserve">8. </w:t>
      </w:r>
      <w:hyperlink r:id="rId9" w:tgtFrame="_blank" w:tooltip="Знайти «ДСТУ 8855:2019»" w:history="1">
        <w:r w:rsidR="00530341" w:rsidRPr="00530341">
          <w:rPr>
            <w:rStyle w:val="a4"/>
            <w:rFonts w:ascii="Times New Roman" w:hAnsi="Times New Roman" w:cs="Times New Roman"/>
            <w:color w:val="000000" w:themeColor="text1"/>
            <w:sz w:val="28"/>
            <w:szCs w:val="28"/>
            <w:u w:val="none"/>
            <w:shd w:val="clear" w:color="auto" w:fill="FFFFFF"/>
          </w:rPr>
          <w:t>ДСТУ 8855:2019</w:t>
        </w:r>
      </w:hyperlink>
      <w:r w:rsidR="00530341" w:rsidRPr="00877178">
        <w:rPr>
          <w:sz w:val="28"/>
          <w:szCs w:val="28"/>
          <w:lang w:val="uk-UA"/>
        </w:rPr>
        <w:t xml:space="preserve"> </w:t>
      </w:r>
      <w:r w:rsidRPr="00877178">
        <w:rPr>
          <w:sz w:val="28"/>
          <w:szCs w:val="28"/>
          <w:lang w:val="uk-UA"/>
        </w:rPr>
        <w:t>«Визначення класу наслідків</w:t>
      </w:r>
      <w:r w:rsidR="00494D2A">
        <w:rPr>
          <w:sz w:val="28"/>
          <w:szCs w:val="28"/>
          <w:lang w:val="uk-UA"/>
        </w:rPr>
        <w:t xml:space="preserve"> </w:t>
      </w:r>
      <w:r w:rsidRPr="00877178">
        <w:rPr>
          <w:sz w:val="28"/>
          <w:szCs w:val="28"/>
          <w:lang w:val="uk-UA"/>
        </w:rPr>
        <w:t>(відповідальності) та категорії складності об’єктів будівництва».</w:t>
      </w:r>
    </w:p>
    <w:p w:rsidR="00877178" w:rsidRDefault="00877178" w:rsidP="00F449CD">
      <w:pPr>
        <w:autoSpaceDE w:val="0"/>
        <w:autoSpaceDN w:val="0"/>
        <w:adjustRightInd w:val="0"/>
        <w:spacing w:after="0" w:line="240" w:lineRule="auto"/>
        <w:rPr>
          <w:rFonts w:ascii="Times New Roman" w:hAnsi="Times New Roman" w:cs="Times New Roman"/>
          <w:sz w:val="28"/>
          <w:szCs w:val="28"/>
          <w:lang w:val="uk-UA"/>
        </w:rPr>
      </w:pP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9. ДБН А.2.2-3:2014 «Склад та зміст проектної документації на</w:t>
      </w:r>
      <w:r w:rsidR="00494D2A">
        <w:rPr>
          <w:rFonts w:ascii="Times New Roman" w:hAnsi="Times New Roman" w:cs="Times New Roman"/>
          <w:sz w:val="28"/>
          <w:szCs w:val="28"/>
          <w:lang w:val="uk-UA"/>
        </w:rPr>
        <w:t xml:space="preserve"> </w:t>
      </w:r>
      <w:r>
        <w:rPr>
          <w:rFonts w:ascii="Times New Roman" w:hAnsi="Times New Roman" w:cs="Times New Roman"/>
          <w:sz w:val="28"/>
          <w:szCs w:val="28"/>
        </w:rPr>
        <w:t>будівництво».</w:t>
      </w:r>
    </w:p>
    <w:p w:rsidR="00877178" w:rsidRDefault="00877178" w:rsidP="00494D2A">
      <w:pPr>
        <w:pStyle w:val="ad"/>
        <w:rPr>
          <w:sz w:val="28"/>
          <w:szCs w:val="28"/>
          <w:lang w:val="uk-UA"/>
        </w:rPr>
      </w:pPr>
    </w:p>
    <w:p w:rsidR="00494D2A" w:rsidRPr="00F95BAA" w:rsidRDefault="00F449CD" w:rsidP="00F95BAA">
      <w:pPr>
        <w:pStyle w:val="ad"/>
        <w:rPr>
          <w:rFonts w:ascii="Times New Roman" w:hAnsi="Times New Roman" w:cs="Times New Roman"/>
          <w:sz w:val="28"/>
          <w:szCs w:val="28"/>
          <w:shd w:val="clear" w:color="auto" w:fill="FFFFFF"/>
          <w:lang w:val="uk-UA"/>
        </w:rPr>
      </w:pPr>
      <w:r w:rsidRPr="00F95BAA">
        <w:rPr>
          <w:rFonts w:ascii="Times New Roman" w:hAnsi="Times New Roman" w:cs="Times New Roman"/>
          <w:sz w:val="28"/>
          <w:szCs w:val="28"/>
        </w:rPr>
        <w:t>10. ДБН В.1.2-14-</w:t>
      </w:r>
      <w:r w:rsidR="00494D2A" w:rsidRPr="00F95BAA">
        <w:rPr>
          <w:rFonts w:ascii="Times New Roman" w:hAnsi="Times New Roman" w:cs="Times New Roman"/>
          <w:sz w:val="28"/>
          <w:szCs w:val="28"/>
        </w:rPr>
        <w:t>2018</w:t>
      </w:r>
      <w:r w:rsidRPr="00F95BAA">
        <w:rPr>
          <w:rFonts w:ascii="Times New Roman" w:hAnsi="Times New Roman" w:cs="Times New Roman"/>
          <w:sz w:val="28"/>
          <w:szCs w:val="28"/>
        </w:rPr>
        <w:t xml:space="preserve"> </w:t>
      </w:r>
      <w:r w:rsidR="00494D2A" w:rsidRPr="00F95BAA">
        <w:rPr>
          <w:rFonts w:ascii="Times New Roman" w:hAnsi="Times New Roman" w:cs="Times New Roman"/>
          <w:sz w:val="28"/>
          <w:szCs w:val="28"/>
          <w:shd w:val="clear" w:color="auto" w:fill="FFFFFF"/>
        </w:rPr>
        <w:t>Система забезпечення надійності та безпеки будівельних об’єктів. Загальні принципи забезпечення надійності та конструктивної безпеки будівель і споруд. Зі Зміною № 1</w:t>
      </w:r>
      <w:r w:rsidR="00F95BAA" w:rsidRPr="00F95BAA">
        <w:rPr>
          <w:rFonts w:ascii="Times New Roman" w:hAnsi="Times New Roman" w:cs="Times New Roman"/>
          <w:sz w:val="28"/>
          <w:szCs w:val="28"/>
          <w:shd w:val="clear" w:color="auto" w:fill="FFFFFF"/>
          <w:lang w:val="uk-UA"/>
        </w:rPr>
        <w:t>.</w:t>
      </w:r>
    </w:p>
    <w:p w:rsidR="00F95BAA" w:rsidRPr="00F95BAA" w:rsidRDefault="00F95BAA" w:rsidP="00F95BAA">
      <w:pPr>
        <w:pStyle w:val="ad"/>
        <w:rPr>
          <w:rFonts w:ascii="Times New Roman" w:hAnsi="Times New Roman" w:cs="Times New Roman"/>
          <w:sz w:val="28"/>
          <w:szCs w:val="28"/>
          <w:lang w:val="uk-UA"/>
        </w:rPr>
      </w:pPr>
    </w:p>
    <w:p w:rsidR="00F95BAA" w:rsidRPr="00D03517" w:rsidRDefault="00F449CD" w:rsidP="00F95BAA">
      <w:pPr>
        <w:pStyle w:val="ad"/>
        <w:rPr>
          <w:rFonts w:ascii="Times New Roman" w:hAnsi="Times New Roman" w:cs="Times New Roman"/>
          <w:color w:val="333333"/>
          <w:sz w:val="28"/>
          <w:szCs w:val="28"/>
          <w:shd w:val="clear" w:color="auto" w:fill="FFFFFF"/>
          <w:lang w:val="uk-UA"/>
        </w:rPr>
      </w:pPr>
      <w:r w:rsidRPr="00F95BAA">
        <w:rPr>
          <w:rFonts w:ascii="Times New Roman" w:hAnsi="Times New Roman" w:cs="Times New Roman"/>
          <w:sz w:val="28"/>
          <w:szCs w:val="28"/>
        </w:rPr>
        <w:t xml:space="preserve">11. </w:t>
      </w:r>
      <w:r w:rsidR="00F95BAA" w:rsidRPr="00F95BAA">
        <w:rPr>
          <w:rFonts w:ascii="Times New Roman" w:hAnsi="Times New Roman" w:cs="Times New Roman"/>
          <w:color w:val="333333"/>
          <w:sz w:val="28"/>
          <w:szCs w:val="28"/>
          <w:shd w:val="clear" w:color="auto" w:fill="FFFFFF"/>
        </w:rPr>
        <w:t>ДБН А.2.2-1:2021 Склад і зміст матеріалів оцінки впливів на навколишнє середовище (ОВНС)</w:t>
      </w:r>
      <w:r w:rsidR="00D03517">
        <w:rPr>
          <w:rFonts w:ascii="Times New Roman" w:hAnsi="Times New Roman" w:cs="Times New Roman"/>
          <w:color w:val="333333"/>
          <w:sz w:val="28"/>
          <w:szCs w:val="28"/>
          <w:shd w:val="clear" w:color="auto" w:fill="FFFFFF"/>
          <w:lang w:val="uk-UA"/>
        </w:rPr>
        <w:t>.</w:t>
      </w:r>
    </w:p>
    <w:p w:rsidR="00F95BAA" w:rsidRDefault="00F95BAA" w:rsidP="00F95BAA">
      <w:pPr>
        <w:autoSpaceDE w:val="0"/>
        <w:autoSpaceDN w:val="0"/>
        <w:adjustRightInd w:val="0"/>
        <w:spacing w:after="0" w:line="240" w:lineRule="auto"/>
        <w:rPr>
          <w:rFonts w:ascii="Arial" w:hAnsi="Arial" w:cs="Arial"/>
          <w:color w:val="333333"/>
          <w:sz w:val="19"/>
          <w:szCs w:val="19"/>
          <w:shd w:val="clear" w:color="auto" w:fill="FFFFFF"/>
          <w:lang w:val="uk-UA"/>
        </w:rPr>
      </w:pPr>
    </w:p>
    <w:p w:rsidR="00F449CD" w:rsidRPr="00D03517" w:rsidRDefault="00F449CD" w:rsidP="00D03517">
      <w:pPr>
        <w:pStyle w:val="ad"/>
        <w:rPr>
          <w:rFonts w:ascii="Times New Roman" w:hAnsi="Times New Roman" w:cs="Times New Roman"/>
          <w:sz w:val="28"/>
          <w:szCs w:val="28"/>
        </w:rPr>
      </w:pPr>
      <w:r>
        <w:rPr>
          <w:rFonts w:ascii="Times New Roman" w:hAnsi="Times New Roman" w:cs="Times New Roman"/>
          <w:sz w:val="28"/>
          <w:szCs w:val="28"/>
        </w:rPr>
        <w:t xml:space="preserve">12. </w:t>
      </w:r>
      <w:hyperlink r:id="rId10" w:tgtFrame="_blank" w:tooltip="Знайти «ДСТУ 9243.4:2023»" w:history="1">
        <w:r w:rsidR="00530341" w:rsidRPr="00530341">
          <w:rPr>
            <w:rStyle w:val="a4"/>
            <w:rFonts w:ascii="Times New Roman" w:hAnsi="Times New Roman" w:cs="Times New Roman"/>
            <w:color w:val="000000" w:themeColor="text1"/>
            <w:sz w:val="28"/>
            <w:szCs w:val="28"/>
            <w:u w:val="none"/>
            <w:shd w:val="clear" w:color="auto" w:fill="FFFFFF"/>
          </w:rPr>
          <w:t>ДСТУ 9243.4:2023</w:t>
        </w:r>
      </w:hyperlink>
      <w:r w:rsidR="00530341">
        <w:rPr>
          <w:rFonts w:ascii="Times New Roman" w:hAnsi="Times New Roman" w:cs="Times New Roman"/>
          <w:sz w:val="28"/>
          <w:szCs w:val="28"/>
          <w:shd w:val="clear" w:color="auto" w:fill="FFFFFF"/>
          <w:lang w:val="uk-UA"/>
        </w:rPr>
        <w:t xml:space="preserve"> </w:t>
      </w:r>
      <w:r w:rsidR="00F95BAA" w:rsidRPr="00D03517">
        <w:rPr>
          <w:rFonts w:ascii="Times New Roman" w:hAnsi="Times New Roman" w:cs="Times New Roman"/>
          <w:sz w:val="28"/>
          <w:szCs w:val="28"/>
          <w:shd w:val="clear" w:color="auto" w:fill="FFFFFF"/>
        </w:rPr>
        <w:t>Система проектної документації для будівництва. Основні вимоги до проектної та робочої документації. Зі Зміною № 1</w:t>
      </w:r>
      <w:r w:rsidRPr="00D03517">
        <w:rPr>
          <w:rFonts w:ascii="Times New Roman" w:hAnsi="Times New Roman" w:cs="Times New Roman"/>
          <w:sz w:val="28"/>
          <w:szCs w:val="28"/>
        </w:rPr>
        <w:t>.</w:t>
      </w:r>
    </w:p>
    <w:p w:rsidR="00F449CD" w:rsidRDefault="00F449CD" w:rsidP="00F449CD">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13. ДБН А.3.2-2-2009 (НПАОП 45.2-7.02-12) «Система стандартів</w:t>
      </w:r>
      <w:r w:rsidR="00D03517">
        <w:rPr>
          <w:rFonts w:ascii="Times New Roman" w:hAnsi="Times New Roman" w:cs="Times New Roman"/>
          <w:sz w:val="28"/>
          <w:szCs w:val="28"/>
          <w:lang w:val="uk-UA"/>
        </w:rPr>
        <w:t xml:space="preserve"> </w:t>
      </w:r>
      <w:r>
        <w:rPr>
          <w:rFonts w:ascii="Times New Roman" w:hAnsi="Times New Roman" w:cs="Times New Roman"/>
          <w:sz w:val="28"/>
          <w:szCs w:val="28"/>
        </w:rPr>
        <w:t xml:space="preserve">безпеки праці. </w:t>
      </w:r>
      <w:r w:rsidR="00D03517">
        <w:rPr>
          <w:rFonts w:ascii="Times New Roman" w:hAnsi="Times New Roman" w:cs="Times New Roman"/>
          <w:sz w:val="28"/>
          <w:szCs w:val="28"/>
          <w:lang w:val="uk-UA"/>
        </w:rPr>
        <w:t>О</w:t>
      </w:r>
      <w:r>
        <w:rPr>
          <w:rFonts w:ascii="Times New Roman" w:hAnsi="Times New Roman" w:cs="Times New Roman"/>
          <w:sz w:val="28"/>
          <w:szCs w:val="28"/>
        </w:rPr>
        <w:t>хорона праці і промислова безпека у будівництві».</w:t>
      </w:r>
    </w:p>
    <w:p w:rsidR="00F449CD" w:rsidRPr="00D03517" w:rsidRDefault="00F449CD" w:rsidP="00D03517">
      <w:pPr>
        <w:pStyle w:val="ad"/>
        <w:rPr>
          <w:rFonts w:ascii="Times New Roman" w:hAnsi="Times New Roman" w:cs="Times New Roman"/>
          <w:sz w:val="28"/>
          <w:szCs w:val="28"/>
          <w:lang w:val="uk-UA"/>
        </w:rPr>
      </w:pPr>
      <w:r>
        <w:rPr>
          <w:rFonts w:ascii="Times New Roman" w:hAnsi="Times New Roman" w:cs="Times New Roman"/>
          <w:sz w:val="28"/>
          <w:szCs w:val="28"/>
        </w:rPr>
        <w:t xml:space="preserve">14. </w:t>
      </w:r>
      <w:r w:rsidR="00D03517" w:rsidRPr="00D03517">
        <w:rPr>
          <w:rFonts w:ascii="Times New Roman" w:hAnsi="Times New Roman" w:cs="Times New Roman"/>
          <w:sz w:val="28"/>
          <w:szCs w:val="28"/>
          <w:shd w:val="clear" w:color="auto" w:fill="FFFFFF"/>
        </w:rPr>
        <w:t>ДБН В.2.2-9:2018 Будинки і споруди. Громадські будинки та споруди. Основні положення. Зі Зміною № 1</w:t>
      </w:r>
      <w:r w:rsidR="00D03517">
        <w:rPr>
          <w:rFonts w:ascii="Times New Roman" w:hAnsi="Times New Roman" w:cs="Times New Roman"/>
          <w:sz w:val="28"/>
          <w:szCs w:val="28"/>
          <w:shd w:val="clear" w:color="auto" w:fill="FFFFFF"/>
          <w:lang w:val="uk-UA"/>
        </w:rPr>
        <w:t>.</w:t>
      </w:r>
    </w:p>
    <w:p w:rsidR="00016912" w:rsidRPr="00D03517" w:rsidRDefault="00016912" w:rsidP="00016912">
      <w:pPr>
        <w:pStyle w:val="ad"/>
        <w:rPr>
          <w:rFonts w:ascii="Times New Roman" w:hAnsi="Times New Roman" w:cs="Times New Roman"/>
          <w:sz w:val="28"/>
          <w:szCs w:val="28"/>
          <w:lang w:val="uk-UA"/>
        </w:rPr>
      </w:pPr>
      <w:r>
        <w:rPr>
          <w:rFonts w:ascii="Times New Roman" w:hAnsi="Times New Roman" w:cs="Times New Roman"/>
          <w:sz w:val="28"/>
          <w:szCs w:val="28"/>
          <w:lang w:val="uk-UA"/>
        </w:rPr>
        <w:t>15.</w:t>
      </w:r>
      <w:r w:rsidRPr="00D03517">
        <w:rPr>
          <w:shd w:val="clear" w:color="auto" w:fill="FFFFFF"/>
        </w:rPr>
        <w:t xml:space="preserve"> </w:t>
      </w:r>
      <w:r w:rsidRPr="00D03517">
        <w:rPr>
          <w:rFonts w:ascii="Times New Roman" w:hAnsi="Times New Roman" w:cs="Times New Roman"/>
          <w:sz w:val="28"/>
          <w:szCs w:val="28"/>
          <w:shd w:val="clear" w:color="auto" w:fill="FFFFFF"/>
        </w:rPr>
        <w:t>ДБН В.2.5-23:2010 Інженерне обладнання будинків і споруд. Проектування електрообладнання об`єктів цивільного призначення</w:t>
      </w:r>
      <w:r>
        <w:rPr>
          <w:rFonts w:ascii="Times New Roman" w:hAnsi="Times New Roman" w:cs="Times New Roman"/>
          <w:sz w:val="28"/>
          <w:szCs w:val="28"/>
          <w:shd w:val="clear" w:color="auto" w:fill="FFFFFF"/>
          <w:lang w:val="uk-UA"/>
        </w:rPr>
        <w:t>.</w:t>
      </w:r>
    </w:p>
    <w:p w:rsidR="00016912" w:rsidRPr="00D03517" w:rsidRDefault="00016912" w:rsidP="00016912">
      <w:pPr>
        <w:pStyle w:val="ad"/>
        <w:rPr>
          <w:rFonts w:ascii="Times New Roman" w:hAnsi="Times New Roman" w:cs="Times New Roman"/>
          <w:sz w:val="28"/>
          <w:szCs w:val="28"/>
        </w:rPr>
      </w:pPr>
    </w:p>
    <w:p w:rsidR="00D03517" w:rsidRDefault="00D03517" w:rsidP="00F449CD">
      <w:pPr>
        <w:rPr>
          <w:rFonts w:ascii="Times New Roman" w:hAnsi="Times New Roman" w:cs="Times New Roman"/>
          <w:sz w:val="28"/>
          <w:szCs w:val="28"/>
          <w:lang w:val="uk-UA"/>
        </w:rPr>
      </w:pPr>
    </w:p>
    <w:p w:rsidR="00D943AD" w:rsidRPr="00D943AD" w:rsidRDefault="00D943AD" w:rsidP="00F449CD">
      <w:pPr>
        <w:rPr>
          <w:rFonts w:ascii="Times New Roman" w:hAnsi="Times New Roman" w:cs="Times New Roman"/>
          <w:sz w:val="28"/>
          <w:szCs w:val="28"/>
          <w:lang w:val="uk-UA"/>
        </w:rPr>
      </w:pPr>
    </w:p>
    <w:p w:rsidR="00016912" w:rsidRPr="00016912" w:rsidRDefault="00016912" w:rsidP="00F449CD">
      <w:pPr>
        <w:rPr>
          <w:rFonts w:ascii="Times New Roman" w:hAnsi="Times New Roman" w:cs="Times New Roman"/>
          <w:sz w:val="28"/>
          <w:szCs w:val="28"/>
          <w:lang w:val="uk-UA"/>
        </w:rPr>
      </w:pPr>
    </w:p>
    <w:p w:rsidR="007A4F1A" w:rsidRDefault="007A4F1A">
      <w:pPr>
        <w:rPr>
          <w:rFonts w:ascii="Times New Roman" w:hAnsi="Times New Roman" w:cs="Times New Roman"/>
          <w:sz w:val="24"/>
          <w:szCs w:val="24"/>
          <w:lang w:val="uk-UA"/>
        </w:rPr>
      </w:pPr>
    </w:p>
    <w:p w:rsidR="007A4F1A" w:rsidRDefault="007A4F1A">
      <w:pPr>
        <w:rPr>
          <w:rFonts w:ascii="Times New Roman" w:hAnsi="Times New Roman" w:cs="Times New Roman"/>
          <w:sz w:val="24"/>
          <w:szCs w:val="24"/>
          <w:lang w:val="uk-UA"/>
        </w:rPr>
      </w:pPr>
    </w:p>
    <w:p w:rsidR="007A4F1A" w:rsidRDefault="007A4F1A">
      <w:pPr>
        <w:rPr>
          <w:rFonts w:ascii="Times New Roman" w:hAnsi="Times New Roman" w:cs="Times New Roman"/>
          <w:sz w:val="24"/>
          <w:szCs w:val="24"/>
          <w:lang w:val="uk-UA"/>
        </w:rPr>
      </w:pPr>
    </w:p>
    <w:p w:rsidR="007A4F1A" w:rsidRDefault="007A4F1A">
      <w:pPr>
        <w:rPr>
          <w:rFonts w:ascii="Times New Roman" w:hAnsi="Times New Roman" w:cs="Times New Roman"/>
          <w:sz w:val="24"/>
          <w:szCs w:val="24"/>
          <w:lang w:val="uk-UA"/>
        </w:rPr>
      </w:pPr>
    </w:p>
    <w:tbl>
      <w:tblPr>
        <w:tblpPr w:leftFromText="180" w:rightFromText="180" w:vertAnchor="page" w:horzAnchor="page" w:tblpX="676" w:tblpY="751"/>
        <w:tblW w:w="105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tblPr>
      <w:tblGrid>
        <w:gridCol w:w="315"/>
        <w:gridCol w:w="395"/>
        <w:gridCol w:w="3993"/>
        <w:gridCol w:w="857"/>
        <w:gridCol w:w="4666"/>
        <w:gridCol w:w="325"/>
      </w:tblGrid>
      <w:tr w:rsidR="007A4F1A" w:rsidRPr="0032240C" w:rsidTr="007A4F1A">
        <w:trPr>
          <w:gridAfter w:val="1"/>
          <w:wAfter w:w="325" w:type="dxa"/>
          <w:trHeight w:val="1672"/>
        </w:trPr>
        <w:tc>
          <w:tcPr>
            <w:tcW w:w="10226" w:type="dxa"/>
            <w:gridSpan w:val="5"/>
            <w:tcBorders>
              <w:top w:val="single" w:sz="12" w:space="0" w:color="auto"/>
              <w:left w:val="single" w:sz="12" w:space="0" w:color="auto"/>
              <w:bottom w:val="single" w:sz="12" w:space="0" w:color="auto"/>
              <w:right w:val="single" w:sz="12" w:space="0" w:color="auto"/>
            </w:tcBorders>
            <w:vAlign w:val="center"/>
          </w:tcPr>
          <w:p w:rsidR="007A4F1A" w:rsidRPr="00C41251" w:rsidRDefault="007A4F1A" w:rsidP="0032240C">
            <w:pPr>
              <w:rPr>
                <w:rFonts w:ascii="Times New Roman" w:hAnsi="Times New Roman" w:cs="Times New Roman"/>
                <w:b/>
                <w:sz w:val="24"/>
                <w:szCs w:val="24"/>
                <w:lang w:val="uk-UA"/>
              </w:rPr>
            </w:pPr>
            <w:r w:rsidRPr="00C41251">
              <w:rPr>
                <w:rFonts w:ascii="Times New Roman" w:hAnsi="Times New Roman" w:cs="Times New Roman"/>
                <w:sz w:val="24"/>
                <w:szCs w:val="24"/>
                <w:lang w:val="uk-UA"/>
              </w:rPr>
              <w:t xml:space="preserve">Завдання на проектування з розробки проектно-кошторисної документації по об’єкту: </w:t>
            </w:r>
            <w:r w:rsidR="0032240C">
              <w:rPr>
                <w:rFonts w:ascii="Times New Roman" w:hAnsi="Times New Roman" w:cs="Times New Roman"/>
                <w:sz w:val="24"/>
                <w:szCs w:val="24"/>
                <w:lang w:val="uk-UA"/>
              </w:rPr>
              <w:t xml:space="preserve">    </w:t>
            </w:r>
            <w:r w:rsidRPr="00C41251">
              <w:rPr>
                <w:rFonts w:ascii="Times New Roman" w:hAnsi="Times New Roman" w:cs="Times New Roman"/>
                <w:sz w:val="24"/>
                <w:szCs w:val="24"/>
                <w:lang w:val="uk-UA"/>
              </w:rPr>
              <w:t>«Капітальний ремонт підвального приміщення будівлі КНП «Чорноморська лікарня» Чорноморської міської ради Одеського району Одеської області, з улаштуванням пі</w:t>
            </w:r>
            <w:r w:rsidR="0032240C">
              <w:rPr>
                <w:rFonts w:ascii="Times New Roman" w:hAnsi="Times New Roman" w:cs="Times New Roman"/>
                <w:sz w:val="24"/>
                <w:szCs w:val="24"/>
                <w:lang w:val="uk-UA"/>
              </w:rPr>
              <w:t>д</w:t>
            </w:r>
            <w:r w:rsidRPr="00C41251">
              <w:rPr>
                <w:rFonts w:ascii="Times New Roman" w:hAnsi="Times New Roman" w:cs="Times New Roman"/>
                <w:sz w:val="24"/>
                <w:szCs w:val="24"/>
                <w:lang w:val="uk-UA"/>
              </w:rPr>
              <w:t xml:space="preserve"> </w:t>
            </w:r>
            <w:r w:rsidR="0032240C">
              <w:rPr>
                <w:rFonts w:ascii="Times New Roman" w:hAnsi="Times New Roman" w:cs="Times New Roman"/>
                <w:sz w:val="24"/>
                <w:szCs w:val="24"/>
                <w:lang w:val="uk-UA"/>
              </w:rPr>
              <w:t>най прості-</w:t>
            </w:r>
            <w:r w:rsidRPr="00C41251">
              <w:rPr>
                <w:rFonts w:ascii="Times New Roman" w:hAnsi="Times New Roman" w:cs="Times New Roman"/>
                <w:sz w:val="24"/>
                <w:szCs w:val="24"/>
                <w:lang w:val="uk-UA"/>
              </w:rPr>
              <w:t>ше укриття, за адресою: Одеська область, м. Чорноморськ, вул. Віталія Шума, 4, літ «А»</w:t>
            </w:r>
          </w:p>
        </w:tc>
      </w:tr>
      <w:tr w:rsidR="007A4F1A" w:rsidRPr="006338CF" w:rsidTr="0032240C">
        <w:trPr>
          <w:gridAfter w:val="1"/>
          <w:wAfter w:w="325" w:type="dxa"/>
          <w:trHeight w:val="683"/>
        </w:trPr>
        <w:tc>
          <w:tcPr>
            <w:tcW w:w="710" w:type="dxa"/>
            <w:gridSpan w:val="2"/>
            <w:tcBorders>
              <w:top w:val="single" w:sz="12" w:space="0" w:color="auto"/>
              <w:left w:val="single" w:sz="12" w:space="0" w:color="auto"/>
              <w:bottom w:val="single" w:sz="12" w:space="0" w:color="auto"/>
              <w:right w:val="single" w:sz="12" w:space="0" w:color="auto"/>
            </w:tcBorders>
            <w:vAlign w:val="center"/>
          </w:tcPr>
          <w:p w:rsidR="007A4F1A" w:rsidRPr="006338CF" w:rsidRDefault="007A4F1A" w:rsidP="0032240C">
            <w:pPr>
              <w:pStyle w:val="ad"/>
              <w:rPr>
                <w:rFonts w:ascii="Times New Roman" w:hAnsi="Times New Roman" w:cs="Times New Roman"/>
                <w:b/>
                <w:sz w:val="24"/>
                <w:szCs w:val="24"/>
              </w:rPr>
            </w:pPr>
            <w:r w:rsidRPr="006338CF">
              <w:rPr>
                <w:rFonts w:ascii="Times New Roman" w:hAnsi="Times New Roman" w:cs="Times New Roman"/>
                <w:b/>
                <w:sz w:val="24"/>
                <w:szCs w:val="24"/>
              </w:rPr>
              <w:lastRenderedPageBreak/>
              <w:t>№ п/п</w:t>
            </w:r>
          </w:p>
        </w:tc>
        <w:tc>
          <w:tcPr>
            <w:tcW w:w="3993" w:type="dxa"/>
            <w:tcBorders>
              <w:top w:val="single" w:sz="12" w:space="0" w:color="auto"/>
              <w:left w:val="single" w:sz="12" w:space="0" w:color="auto"/>
              <w:bottom w:val="single" w:sz="12" w:space="0" w:color="auto"/>
              <w:right w:val="single" w:sz="12" w:space="0" w:color="auto"/>
            </w:tcBorders>
            <w:vAlign w:val="center"/>
          </w:tcPr>
          <w:p w:rsidR="007A4F1A" w:rsidRPr="006338CF" w:rsidRDefault="007A4F1A" w:rsidP="0032240C">
            <w:pPr>
              <w:pStyle w:val="ad"/>
              <w:rPr>
                <w:rFonts w:ascii="Times New Roman" w:hAnsi="Times New Roman" w:cs="Times New Roman"/>
                <w:b/>
                <w:sz w:val="24"/>
                <w:szCs w:val="24"/>
              </w:rPr>
            </w:pPr>
            <w:r w:rsidRPr="006338CF">
              <w:rPr>
                <w:rFonts w:ascii="Times New Roman" w:hAnsi="Times New Roman" w:cs="Times New Roman"/>
                <w:b/>
                <w:sz w:val="24"/>
                <w:szCs w:val="24"/>
              </w:rPr>
              <w:t>Перелік основних вимог і відомостей</w:t>
            </w:r>
          </w:p>
        </w:tc>
        <w:tc>
          <w:tcPr>
            <w:tcW w:w="5523" w:type="dxa"/>
            <w:gridSpan w:val="2"/>
            <w:tcBorders>
              <w:top w:val="single" w:sz="12" w:space="0" w:color="auto"/>
              <w:left w:val="single" w:sz="12" w:space="0" w:color="auto"/>
              <w:bottom w:val="single" w:sz="12" w:space="0" w:color="auto"/>
              <w:right w:val="single" w:sz="12" w:space="0" w:color="auto"/>
            </w:tcBorders>
            <w:vAlign w:val="center"/>
          </w:tcPr>
          <w:p w:rsidR="007A4F1A" w:rsidRPr="006338CF" w:rsidRDefault="007A4F1A" w:rsidP="0032240C">
            <w:pPr>
              <w:pStyle w:val="ad"/>
              <w:rPr>
                <w:rFonts w:ascii="Times New Roman" w:hAnsi="Times New Roman" w:cs="Times New Roman"/>
                <w:b/>
                <w:sz w:val="24"/>
                <w:szCs w:val="24"/>
              </w:rPr>
            </w:pPr>
            <w:r w:rsidRPr="006338CF">
              <w:rPr>
                <w:rFonts w:ascii="Times New Roman" w:hAnsi="Times New Roman" w:cs="Times New Roman"/>
                <w:b/>
                <w:sz w:val="24"/>
                <w:szCs w:val="24"/>
              </w:rPr>
              <w:t>Зміст основних вимог і відомостей</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w:t>
            </w:r>
          </w:p>
        </w:tc>
        <w:tc>
          <w:tcPr>
            <w:tcW w:w="3993" w:type="dxa"/>
            <w:tcBorders>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Назва та місцезнаходження об'єкта</w:t>
            </w:r>
          </w:p>
        </w:tc>
        <w:tc>
          <w:tcPr>
            <w:tcW w:w="5523" w:type="dxa"/>
            <w:gridSpan w:val="2"/>
            <w:tcBorders>
              <w:left w:val="single" w:sz="12" w:space="0" w:color="auto"/>
              <w:bottom w:val="single" w:sz="2" w:space="0" w:color="auto"/>
              <w:right w:val="single" w:sz="12" w:space="0" w:color="auto"/>
            </w:tcBorders>
          </w:tcPr>
          <w:p w:rsidR="007A4F1A" w:rsidRPr="006338CF" w:rsidRDefault="007A4F1A" w:rsidP="0032240C">
            <w:pPr>
              <w:pStyle w:val="ad"/>
              <w:tabs>
                <w:tab w:val="left" w:pos="3802"/>
              </w:tabs>
              <w:rPr>
                <w:rFonts w:ascii="Times New Roman" w:hAnsi="Times New Roman" w:cs="Times New Roman"/>
                <w:sz w:val="24"/>
                <w:szCs w:val="24"/>
                <w:lang w:val="uk-UA" w:eastAsia="ar-SA"/>
              </w:rPr>
            </w:pPr>
            <w:r w:rsidRPr="006338CF">
              <w:rPr>
                <w:rFonts w:ascii="Times New Roman" w:hAnsi="Times New Roman" w:cs="Times New Roman"/>
                <w:sz w:val="24"/>
                <w:szCs w:val="24"/>
                <w:lang w:val="uk-UA" w:eastAsia="ar-SA"/>
              </w:rPr>
              <w:t xml:space="preserve">«Капітальний ремонт підвального приміщення будівлі КНП «Чорноморська </w:t>
            </w:r>
            <w:r w:rsidR="0032240C">
              <w:rPr>
                <w:rFonts w:ascii="Times New Roman" w:hAnsi="Times New Roman" w:cs="Times New Roman"/>
                <w:sz w:val="24"/>
                <w:szCs w:val="24"/>
                <w:lang w:val="uk-UA" w:eastAsia="ar-SA"/>
              </w:rPr>
              <w:t>л</w:t>
            </w:r>
            <w:r w:rsidRPr="006338CF">
              <w:rPr>
                <w:rFonts w:ascii="Times New Roman" w:hAnsi="Times New Roman" w:cs="Times New Roman"/>
                <w:sz w:val="24"/>
                <w:szCs w:val="24"/>
                <w:lang w:val="uk-UA" w:eastAsia="ar-SA"/>
              </w:rPr>
              <w:t>ікарня»Чорноморської міської ради Одеського району Одеської області, з улаштуванням під найпростіше укриття, за адресою: Одеська область, м.Чорноморськ, вул..Віталія Шума, 4, літ. «А» .</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2.</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Вид будівництва</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lang w:val="uk-UA"/>
              </w:rPr>
              <w:t>Капітальний ремонт</w:t>
            </w:r>
            <w:r w:rsidRPr="006338CF">
              <w:rPr>
                <w:rFonts w:ascii="Times New Roman" w:hAnsi="Times New Roman" w:cs="Times New Roman"/>
                <w:sz w:val="24"/>
                <w:szCs w:val="24"/>
              </w:rPr>
              <w:t xml:space="preserve"> </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3.</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Дані про Замовника</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b/>
                <w:bCs/>
                <w:color w:val="000000" w:themeColor="text1" w:themeShade="80"/>
                <w:sz w:val="24"/>
                <w:szCs w:val="24"/>
              </w:rPr>
            </w:pPr>
            <w:r w:rsidRPr="006338CF">
              <w:rPr>
                <w:rFonts w:ascii="Times New Roman" w:hAnsi="Times New Roman" w:cs="Times New Roman"/>
                <w:sz w:val="24"/>
                <w:szCs w:val="24"/>
                <w:lang w:val="uk-UA" w:eastAsia="ar-SA"/>
              </w:rPr>
              <w:t>КНП «Чорноморська лікарня»Чорноморської міської ради Одеського району Одеської області за адресою: Україна, 68004, Одеська обл..,м.Чорноморськ, вул..Віталія Шума,4.</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4.</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Джерело фінансування</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Кошти Місцевого бюджету</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5.</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Дані про Генерального проектувальника</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Визначається за результатами закупівлі </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Height w:val="508"/>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6.</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Вихідні дані</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Технічний паспорт </w:t>
            </w:r>
            <w:r w:rsidRPr="006338CF">
              <w:rPr>
                <w:rFonts w:ascii="Times New Roman" w:hAnsi="Times New Roman" w:cs="Times New Roman"/>
                <w:sz w:val="24"/>
                <w:szCs w:val="24"/>
                <w:lang w:val="uk-UA"/>
              </w:rPr>
              <w:t>на підвальне приміщення лікарні</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7.</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Стадійність проектування </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rPr>
              <w:t>Одностадійне, Робочий проект «РП»</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8.</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Інженерні вишукування </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color w:val="000000" w:themeColor="text1"/>
                <w:sz w:val="24"/>
                <w:szCs w:val="24"/>
              </w:rPr>
            </w:pPr>
            <w:r w:rsidRPr="006338CF">
              <w:rPr>
                <w:rFonts w:ascii="Times New Roman" w:hAnsi="Times New Roman" w:cs="Times New Roman"/>
                <w:color w:val="000000" w:themeColor="text1"/>
                <w:sz w:val="24"/>
                <w:szCs w:val="24"/>
              </w:rPr>
              <w:t>Надаються замовником</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1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9.</w:t>
            </w:r>
          </w:p>
        </w:tc>
        <w:tc>
          <w:tcPr>
            <w:tcW w:w="3993" w:type="dxa"/>
            <w:tcBorders>
              <w:top w:val="single" w:sz="2" w:space="0" w:color="auto"/>
              <w:left w:val="single" w:sz="12" w:space="0" w:color="auto"/>
              <w:bottom w:val="single" w:sz="1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Дані про особливі умови будівництва</w:t>
            </w:r>
          </w:p>
        </w:tc>
        <w:tc>
          <w:tcPr>
            <w:tcW w:w="5523" w:type="dxa"/>
            <w:gridSpan w:val="2"/>
            <w:tcBorders>
              <w:top w:val="single" w:sz="2" w:space="0" w:color="auto"/>
              <w:left w:val="single" w:sz="12" w:space="0" w:color="auto"/>
              <w:bottom w:val="single" w:sz="1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Сейсмічність – 7 (сім) балів.На час виконання ремонтно-будівельних робіт будівля експлуатується. Об’єкт не є пам’яткою архітектури та не розташований в охоронній зоні об’єктів культурної спадщини.</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10.</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Основні архітектурно-</w:t>
            </w:r>
            <w:r w:rsidRPr="006338CF">
              <w:rPr>
                <w:rFonts w:ascii="Times New Roman" w:hAnsi="Times New Roman" w:cs="Times New Roman"/>
                <w:sz w:val="24"/>
                <w:szCs w:val="24"/>
                <w:lang w:val="uk-UA"/>
              </w:rPr>
              <w:t>будівельні</w:t>
            </w:r>
            <w:r w:rsidRPr="006338CF">
              <w:rPr>
                <w:rFonts w:ascii="Times New Roman" w:hAnsi="Times New Roman" w:cs="Times New Roman"/>
                <w:sz w:val="24"/>
                <w:szCs w:val="24"/>
              </w:rPr>
              <w:t xml:space="preserve"> вимоги і характеристики проектованого об'єкта</w:t>
            </w:r>
          </w:p>
          <w:p w:rsidR="007A4F1A" w:rsidRPr="006338CF" w:rsidRDefault="007A4F1A" w:rsidP="0032240C">
            <w:pPr>
              <w:pStyle w:val="ad"/>
              <w:rPr>
                <w:rFonts w:ascii="Times New Roman" w:hAnsi="Times New Roman" w:cs="Times New Roman"/>
                <w:sz w:val="24"/>
                <w:szCs w:val="24"/>
              </w:rPr>
            </w:pP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 </w:t>
            </w:r>
            <w:r w:rsidRPr="006338CF">
              <w:rPr>
                <w:rFonts w:ascii="Times New Roman" w:hAnsi="Times New Roman" w:cs="Times New Roman"/>
                <w:sz w:val="24"/>
                <w:szCs w:val="24"/>
                <w:lang w:val="uk-UA"/>
              </w:rPr>
              <w:t>Виконати технічне обстеження підвального приміщення лікарні з оформленням Дефектного акту та згідно його висновків передбачити  усі необхідні заходи для улаштування найпростішого укриття, у тому числі:</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-виконання внутрішнього оздоблення приміщень найпростішого укриття із заміною внутрішніх дверей;</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-виконання захолів для доступу мало мобільних груп населення;</w:t>
            </w:r>
          </w:p>
          <w:p w:rsidR="00AF0DFA" w:rsidRPr="00AF0DFA" w:rsidRDefault="007A4F1A" w:rsidP="0032240C">
            <w:pPr>
              <w:pStyle w:val="ad"/>
              <w:rPr>
                <w:color w:val="000000" w:themeColor="text1"/>
                <w:lang w:val="uk-UA"/>
              </w:rPr>
            </w:pPr>
            <w:r w:rsidRPr="006338CF">
              <w:rPr>
                <w:rFonts w:ascii="Times New Roman" w:hAnsi="Times New Roman" w:cs="Times New Roman"/>
                <w:sz w:val="24"/>
                <w:szCs w:val="24"/>
                <w:lang w:val="uk-UA"/>
              </w:rPr>
              <w:t xml:space="preserve">-вимоги до приміщень згідно п.1.9-1.17 </w:t>
            </w:r>
            <w:r w:rsidR="00AF0DFA">
              <w:t xml:space="preserve"> </w:t>
            </w:r>
            <w:hyperlink r:id="rId11" w:tgtFrame="_blank" w:tooltip="Знайти «ДБН В.2.2-5:2023»" w:history="1">
              <w:r w:rsidR="00AF0DFA" w:rsidRPr="00AF0DFA">
                <w:rPr>
                  <w:rStyle w:val="a4"/>
                  <w:rFonts w:ascii="Arial" w:hAnsi="Arial" w:cs="Arial"/>
                  <w:color w:val="000000" w:themeColor="text1"/>
                  <w:sz w:val="19"/>
                  <w:szCs w:val="19"/>
                  <w:u w:val="none"/>
                  <w:shd w:val="clear" w:color="auto" w:fill="FFFFFF"/>
                </w:rPr>
                <w:t>ДБН В.2.2-5:2023</w:t>
              </w:r>
            </w:hyperlink>
            <w:r w:rsidR="00AF0DFA">
              <w:rPr>
                <w:color w:val="000000" w:themeColor="text1"/>
                <w:lang w:val="uk-UA"/>
              </w:rPr>
              <w:t>;</w:t>
            </w:r>
          </w:p>
          <w:p w:rsidR="00AF0DFA" w:rsidRPr="00AF0DFA" w:rsidRDefault="007A4F1A" w:rsidP="00AF0DFA">
            <w:pPr>
              <w:pStyle w:val="ad"/>
              <w:rPr>
                <w:color w:val="000000" w:themeColor="text1"/>
                <w:lang w:val="uk-UA"/>
              </w:rPr>
            </w:pPr>
            <w:r w:rsidRPr="006338CF">
              <w:rPr>
                <w:rFonts w:ascii="Times New Roman" w:hAnsi="Times New Roman" w:cs="Times New Roman"/>
                <w:sz w:val="24"/>
                <w:szCs w:val="24"/>
                <w:lang w:val="uk-UA"/>
              </w:rPr>
              <w:t xml:space="preserve">-вимоги до об’ємно-планувальних та конструктивних рішень згідно п.2.44-2.59 ДБН В </w:t>
            </w:r>
            <w:hyperlink r:id="rId12" w:tgtFrame="_blank" w:tooltip="Знайти «ДБН В.2.2-5:2023»" w:history="1">
              <w:r w:rsidR="00AF0DFA" w:rsidRPr="00AF0DFA">
                <w:rPr>
                  <w:rStyle w:val="a4"/>
                  <w:rFonts w:ascii="Arial" w:hAnsi="Arial" w:cs="Arial"/>
                  <w:color w:val="000000" w:themeColor="text1"/>
                  <w:sz w:val="19"/>
                  <w:szCs w:val="19"/>
                  <w:u w:val="none"/>
                  <w:shd w:val="clear" w:color="auto" w:fill="FFFFFF"/>
                </w:rPr>
                <w:t>ДБН В.2.2-5:2023</w:t>
              </w:r>
            </w:hyperlink>
            <w:r w:rsidR="00AF0DFA">
              <w:rPr>
                <w:color w:val="000000" w:themeColor="text1"/>
                <w:lang w:val="uk-UA"/>
              </w:rPr>
              <w:t>;</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-основні приміщення обладнати місцями для лежання та сидіння, нари 2-о ярусні у коридорах відкидні лави;</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-виконання ремонту входів та виходів із найпростішого укриття;</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-виконання заходів для заміни та ремонту комунікацій інженерних мереж (електротехнічних,опалювальних,вентиляційних, водопровідних та каналізаційних),</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-виконати ремонт та захист віконних та сходових приямків з пристроєм захисту від опадів.</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Height w:val="454"/>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11.</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Черговість будівництва</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Одностадійно-робочий проект (РП), затверджу вальна частина.</w:t>
            </w:r>
          </w:p>
        </w:tc>
      </w:tr>
      <w:tr w:rsidR="007A4F1A" w:rsidRPr="00C41251"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lastRenderedPageBreak/>
              <w:t>12.</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Клас (наслідків) відповідальності та установленого строку експлуатації</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color w:val="333333"/>
                <w:sz w:val="24"/>
                <w:szCs w:val="24"/>
                <w:shd w:val="clear" w:color="auto" w:fill="FEFEFE"/>
                <w:lang w:val="uk-UA"/>
              </w:rPr>
            </w:pPr>
            <w:r w:rsidRPr="006338CF">
              <w:rPr>
                <w:rFonts w:ascii="Times New Roman" w:hAnsi="Times New Roman" w:cs="Times New Roman"/>
                <w:sz w:val="24"/>
                <w:szCs w:val="24"/>
              </w:rPr>
              <w:t xml:space="preserve">Клас наслідків (відповідальності) </w:t>
            </w:r>
            <w:r w:rsidRPr="006338CF">
              <w:rPr>
                <w:rFonts w:ascii="Times New Roman" w:hAnsi="Times New Roman" w:cs="Times New Roman"/>
                <w:b/>
                <w:sz w:val="24"/>
                <w:szCs w:val="24"/>
              </w:rPr>
              <w:t xml:space="preserve">СС2 </w:t>
            </w:r>
            <w:r w:rsidRPr="006338CF">
              <w:rPr>
                <w:rFonts w:ascii="Times New Roman" w:hAnsi="Times New Roman" w:cs="Times New Roman"/>
                <w:sz w:val="24"/>
                <w:szCs w:val="24"/>
              </w:rPr>
              <w:t>відповідно до</w:t>
            </w:r>
            <w:r w:rsidRPr="006338CF">
              <w:rPr>
                <w:rFonts w:ascii="Times New Roman" w:hAnsi="Times New Roman" w:cs="Times New Roman"/>
                <w:b/>
                <w:sz w:val="24"/>
                <w:szCs w:val="24"/>
              </w:rPr>
              <w:t xml:space="preserve"> </w:t>
            </w:r>
            <w:r w:rsidRPr="006338CF">
              <w:rPr>
                <w:rFonts w:ascii="Times New Roman" w:hAnsi="Times New Roman" w:cs="Times New Roman"/>
                <w:color w:val="333333"/>
                <w:sz w:val="24"/>
                <w:szCs w:val="24"/>
                <w:shd w:val="clear" w:color="auto" w:fill="FEFEFE"/>
              </w:rPr>
              <w:t>ДСТУ 8855:2019 Будівлі та споруди. Визначення класу наслідків (відповідальності).</w:t>
            </w:r>
          </w:p>
          <w:p w:rsidR="007A4F1A" w:rsidRPr="006338CF" w:rsidRDefault="007A4F1A" w:rsidP="0032240C">
            <w:pPr>
              <w:pStyle w:val="ad"/>
              <w:rPr>
                <w:rFonts w:ascii="Times New Roman" w:hAnsi="Times New Roman" w:cs="Times New Roman"/>
                <w:color w:val="333333"/>
                <w:sz w:val="24"/>
                <w:szCs w:val="24"/>
                <w:shd w:val="clear" w:color="auto" w:fill="FEFEFE"/>
                <w:lang w:val="uk-UA"/>
              </w:rPr>
            </w:pPr>
            <w:r w:rsidRPr="006338CF">
              <w:rPr>
                <w:rFonts w:ascii="Times New Roman" w:hAnsi="Times New Roman" w:cs="Times New Roman"/>
                <w:color w:val="333333"/>
                <w:sz w:val="24"/>
                <w:szCs w:val="24"/>
                <w:shd w:val="clear" w:color="auto" w:fill="FEFEFE"/>
                <w:lang w:val="uk-UA"/>
              </w:rPr>
              <w:t>Будівля (літ.А-1-3) побудована у 1971 році.</w:t>
            </w:r>
          </w:p>
          <w:p w:rsidR="007A4F1A" w:rsidRPr="006338CF" w:rsidRDefault="007A4F1A" w:rsidP="0032240C">
            <w:pPr>
              <w:pStyle w:val="ad"/>
              <w:rPr>
                <w:rFonts w:ascii="Times New Roman" w:hAnsi="Times New Roman" w:cs="Times New Roman"/>
                <w:color w:val="333333"/>
                <w:sz w:val="24"/>
                <w:szCs w:val="24"/>
                <w:shd w:val="clear" w:color="auto" w:fill="FEFEFE"/>
                <w:lang w:val="uk-UA"/>
              </w:rPr>
            </w:pPr>
            <w:r w:rsidRPr="006338CF">
              <w:rPr>
                <w:rFonts w:ascii="Times New Roman" w:hAnsi="Times New Roman" w:cs="Times New Roman"/>
                <w:color w:val="333333"/>
                <w:sz w:val="24"/>
                <w:szCs w:val="24"/>
                <w:shd w:val="clear" w:color="auto" w:fill="FEFEFE"/>
                <w:lang w:val="uk-UA"/>
              </w:rPr>
              <w:t>Розрахунковий строк експлуатації будівлі:</w:t>
            </w:r>
          </w:p>
          <w:p w:rsidR="00373A02" w:rsidRDefault="007A4F1A" w:rsidP="0032240C">
            <w:pPr>
              <w:pStyle w:val="ad"/>
              <w:rPr>
                <w:rFonts w:ascii="Times New Roman" w:hAnsi="Times New Roman" w:cs="Times New Roman"/>
                <w:color w:val="333333"/>
                <w:sz w:val="24"/>
                <w:szCs w:val="24"/>
                <w:shd w:val="clear" w:color="auto" w:fill="FEFEFE"/>
                <w:lang w:val="uk-UA"/>
              </w:rPr>
            </w:pPr>
            <w:r w:rsidRPr="006338CF">
              <w:rPr>
                <w:rFonts w:ascii="Times New Roman" w:hAnsi="Times New Roman" w:cs="Times New Roman"/>
                <w:color w:val="333333"/>
                <w:sz w:val="24"/>
                <w:szCs w:val="24"/>
                <w:shd w:val="clear" w:color="auto" w:fill="FEFEFE"/>
                <w:lang w:val="uk-UA"/>
              </w:rPr>
              <w:t xml:space="preserve"> 100-52=48років (згідно ДБН В.1.2-14:2018 </w:t>
            </w:r>
          </w:p>
          <w:p w:rsidR="007A4F1A" w:rsidRPr="006338CF" w:rsidRDefault="00373A02" w:rsidP="0032240C">
            <w:pPr>
              <w:pStyle w:val="ad"/>
              <w:rPr>
                <w:rFonts w:ascii="Times New Roman" w:hAnsi="Times New Roman" w:cs="Times New Roman"/>
                <w:b/>
                <w:sz w:val="24"/>
                <w:szCs w:val="24"/>
                <w:lang w:val="uk-UA"/>
              </w:rPr>
            </w:pPr>
            <w:r>
              <w:rPr>
                <w:rFonts w:ascii="Times New Roman" w:hAnsi="Times New Roman" w:cs="Times New Roman"/>
                <w:color w:val="333333"/>
                <w:sz w:val="24"/>
                <w:szCs w:val="24"/>
                <w:shd w:val="clear" w:color="auto" w:fill="FEFEFE"/>
                <w:lang w:val="uk-UA"/>
              </w:rPr>
              <w:t>«</w:t>
            </w:r>
            <w:r>
              <w:rPr>
                <w:rFonts w:ascii="Arial" w:hAnsi="Arial" w:cs="Arial"/>
                <w:color w:val="333333"/>
                <w:sz w:val="19"/>
                <w:szCs w:val="19"/>
                <w:shd w:val="clear" w:color="auto" w:fill="FFFFFF"/>
              </w:rPr>
              <w:t>Система забезпечення надійності та безпеки будівельних об’єктів. Загальні принципи забезпечення надійності та конструктивної безпеки будівель і споруд. Зі Зміною № 1</w:t>
            </w:r>
            <w:r w:rsidR="007A4F1A" w:rsidRPr="006338CF">
              <w:rPr>
                <w:rFonts w:ascii="Times New Roman" w:hAnsi="Times New Roman" w:cs="Times New Roman"/>
                <w:color w:val="333333"/>
                <w:sz w:val="24"/>
                <w:szCs w:val="24"/>
                <w:shd w:val="clear" w:color="auto" w:fill="FEFEFE"/>
                <w:lang w:val="uk-UA"/>
              </w:rPr>
              <w:t>)</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13.</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Потужність об’єкта будівництва</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Укриття передбачається до </w:t>
            </w:r>
            <w:r w:rsidRPr="006338CF">
              <w:rPr>
                <w:rFonts w:ascii="Times New Roman" w:hAnsi="Times New Roman" w:cs="Times New Roman"/>
                <w:sz w:val="24"/>
                <w:szCs w:val="24"/>
                <w:lang w:val="uk-UA"/>
              </w:rPr>
              <w:t xml:space="preserve">280 </w:t>
            </w:r>
            <w:r w:rsidRPr="006338CF">
              <w:rPr>
                <w:rFonts w:ascii="Times New Roman" w:hAnsi="Times New Roman" w:cs="Times New Roman"/>
                <w:sz w:val="24"/>
                <w:szCs w:val="24"/>
              </w:rPr>
              <w:t>осіб, кількість визначити під час проектування без зміни ТЕП</w:t>
            </w:r>
            <w:r w:rsidRPr="006338CF">
              <w:rPr>
                <w:rFonts w:ascii="Times New Roman" w:hAnsi="Times New Roman" w:cs="Times New Roman"/>
                <w:sz w:val="24"/>
                <w:szCs w:val="24"/>
                <w:lang w:val="uk-UA"/>
              </w:rPr>
              <w:t>.</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Height w:val="596"/>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w:t>
            </w:r>
            <w:r w:rsidRPr="006338CF">
              <w:rPr>
                <w:rFonts w:ascii="Times New Roman" w:hAnsi="Times New Roman" w:cs="Times New Roman"/>
                <w:sz w:val="24"/>
                <w:szCs w:val="24"/>
                <w:lang w:val="uk-UA"/>
              </w:rPr>
              <w:t>4</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Вимоги щодо розробки розділу "Оцінка впливів на навколишнє середовище (ОВНС)</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Не вимагається</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1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w:t>
            </w:r>
            <w:r w:rsidRPr="006338CF">
              <w:rPr>
                <w:rFonts w:ascii="Times New Roman" w:hAnsi="Times New Roman" w:cs="Times New Roman"/>
                <w:sz w:val="24"/>
                <w:szCs w:val="24"/>
                <w:lang w:val="uk-UA"/>
              </w:rPr>
              <w:t>5</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1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Вимоги з енергозбереження та енергоефективності</w:t>
            </w:r>
          </w:p>
        </w:tc>
        <w:tc>
          <w:tcPr>
            <w:tcW w:w="5523" w:type="dxa"/>
            <w:gridSpan w:val="2"/>
            <w:tcBorders>
              <w:top w:val="single" w:sz="2" w:space="0" w:color="auto"/>
              <w:left w:val="single" w:sz="12" w:space="0" w:color="auto"/>
              <w:bottom w:val="single" w:sz="12" w:space="0" w:color="auto"/>
              <w:right w:val="single" w:sz="12" w:space="0" w:color="auto"/>
            </w:tcBorders>
          </w:tcPr>
          <w:p w:rsidR="007A4F1A" w:rsidRPr="00796438" w:rsidRDefault="00CD719E" w:rsidP="00CD719E">
            <w:pPr>
              <w:pStyle w:val="ad"/>
              <w:rPr>
                <w:rFonts w:ascii="Times New Roman" w:hAnsi="Times New Roman" w:cs="Times New Roman"/>
                <w:color w:val="FF0000"/>
                <w:sz w:val="24"/>
                <w:szCs w:val="24"/>
                <w:lang w:val="uk-UA"/>
              </w:rPr>
            </w:pPr>
            <w:r>
              <w:rPr>
                <w:rFonts w:ascii="Times New Roman" w:hAnsi="Times New Roman" w:cs="Times New Roman"/>
                <w:sz w:val="24"/>
                <w:szCs w:val="24"/>
                <w:lang w:val="uk-UA"/>
              </w:rPr>
              <w:t>Передбачити заходи з е</w:t>
            </w:r>
            <w:r w:rsidR="007A4F1A" w:rsidRPr="006338CF">
              <w:rPr>
                <w:rFonts w:ascii="Times New Roman" w:hAnsi="Times New Roman" w:cs="Times New Roman"/>
                <w:color w:val="333333"/>
                <w:sz w:val="24"/>
                <w:szCs w:val="24"/>
                <w:shd w:val="clear" w:color="auto" w:fill="FEFEFE"/>
              </w:rPr>
              <w:t>нергозбереження</w:t>
            </w:r>
            <w:r>
              <w:rPr>
                <w:rFonts w:ascii="Times New Roman" w:hAnsi="Times New Roman" w:cs="Times New Roman"/>
                <w:color w:val="333333"/>
                <w:sz w:val="24"/>
                <w:szCs w:val="24"/>
                <w:shd w:val="clear" w:color="auto" w:fill="FEFEFE"/>
                <w:lang w:val="uk-UA"/>
              </w:rPr>
              <w:t>,</w:t>
            </w:r>
            <w:r w:rsidR="007A4F1A" w:rsidRPr="006338CF">
              <w:rPr>
                <w:rFonts w:ascii="Times New Roman" w:hAnsi="Times New Roman" w:cs="Times New Roman"/>
                <w:color w:val="333333"/>
                <w:sz w:val="24"/>
                <w:szCs w:val="24"/>
                <w:shd w:val="clear" w:color="auto" w:fill="FEFEFE"/>
              </w:rPr>
              <w:t xml:space="preserve"> енерго</w:t>
            </w:r>
            <w:r>
              <w:rPr>
                <w:rFonts w:ascii="Times New Roman" w:hAnsi="Times New Roman" w:cs="Times New Roman"/>
                <w:color w:val="333333"/>
                <w:sz w:val="24"/>
                <w:szCs w:val="24"/>
                <w:shd w:val="clear" w:color="auto" w:fill="FEFEFE"/>
                <w:lang w:val="uk-UA"/>
              </w:rPr>
              <w:t>-</w:t>
            </w:r>
            <w:r w:rsidR="007A4F1A" w:rsidRPr="006338CF">
              <w:rPr>
                <w:rFonts w:ascii="Times New Roman" w:hAnsi="Times New Roman" w:cs="Times New Roman"/>
                <w:color w:val="333333"/>
                <w:sz w:val="24"/>
                <w:szCs w:val="24"/>
                <w:shd w:val="clear" w:color="auto" w:fill="FEFEFE"/>
              </w:rPr>
              <w:t>ефективніст</w:t>
            </w:r>
            <w:r>
              <w:rPr>
                <w:rFonts w:ascii="Times New Roman" w:hAnsi="Times New Roman" w:cs="Times New Roman"/>
                <w:color w:val="333333"/>
                <w:sz w:val="24"/>
                <w:szCs w:val="24"/>
                <w:shd w:val="clear" w:color="auto" w:fill="FEFEFE"/>
                <w:lang w:val="uk-UA"/>
              </w:rPr>
              <w:t>і технології, матеріали та устаткування згідно</w:t>
            </w:r>
            <w:r w:rsidR="00796438">
              <w:rPr>
                <w:rFonts w:ascii="Times New Roman" w:hAnsi="Times New Roman" w:cs="Times New Roman"/>
                <w:color w:val="333333"/>
                <w:sz w:val="24"/>
                <w:szCs w:val="24"/>
                <w:shd w:val="clear" w:color="auto" w:fill="FEFEFE"/>
                <w:lang w:val="uk-UA"/>
              </w:rPr>
              <w:t xml:space="preserve"> </w:t>
            </w:r>
            <w:r w:rsidR="00796438">
              <w:rPr>
                <w:rFonts w:ascii="Arial" w:hAnsi="Arial" w:cs="Arial"/>
                <w:color w:val="333333"/>
                <w:sz w:val="19"/>
                <w:szCs w:val="19"/>
                <w:shd w:val="clear" w:color="auto" w:fill="FFFFFF"/>
              </w:rPr>
              <w:t xml:space="preserve"> ДБН В.2.6-31:2021 Теплова ізоляція та енергоефективність будівель</w:t>
            </w:r>
            <w:r w:rsidR="00796438">
              <w:rPr>
                <w:rFonts w:ascii="Arial" w:hAnsi="Arial" w:cs="Arial"/>
                <w:color w:val="333333"/>
                <w:sz w:val="19"/>
                <w:szCs w:val="19"/>
                <w:shd w:val="clear" w:color="auto" w:fill="FFFFFF"/>
                <w:lang w:val="uk-UA"/>
              </w:rPr>
              <w:t>.</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w:t>
            </w:r>
            <w:r w:rsidRPr="006338CF">
              <w:rPr>
                <w:rFonts w:ascii="Times New Roman" w:hAnsi="Times New Roman" w:cs="Times New Roman"/>
                <w:sz w:val="24"/>
                <w:szCs w:val="24"/>
                <w:lang w:val="uk-UA"/>
              </w:rPr>
              <w:t>6</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Вимоги щодо розроблення розділу інженерно-технічних заходів цивільного захисту</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Згідно діючих будівельних норм </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1</w:t>
            </w:r>
            <w:r w:rsidRPr="006338CF">
              <w:rPr>
                <w:rFonts w:ascii="Times New Roman" w:hAnsi="Times New Roman" w:cs="Times New Roman"/>
                <w:sz w:val="24"/>
                <w:szCs w:val="24"/>
                <w:lang w:val="uk-UA"/>
              </w:rPr>
              <w:t>7</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Вимоги до режиму безпеки </w:t>
            </w:r>
            <w:r w:rsidRPr="006338CF">
              <w:rPr>
                <w:rFonts w:ascii="Times New Roman" w:hAnsi="Times New Roman" w:cs="Times New Roman"/>
                <w:b/>
                <w:sz w:val="24"/>
                <w:szCs w:val="24"/>
              </w:rPr>
              <w:t>та охорони праці</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Заходи з охорони праці в процесі робіт передбачені згідно вимоги </w:t>
            </w:r>
            <w:r w:rsidR="00CD2162">
              <w:rPr>
                <w:rFonts w:ascii="Arial" w:hAnsi="Arial" w:cs="Arial"/>
                <w:color w:val="333333"/>
                <w:sz w:val="19"/>
                <w:szCs w:val="19"/>
                <w:shd w:val="clear" w:color="auto" w:fill="FFFFFF"/>
              </w:rPr>
              <w:t xml:space="preserve"> </w:t>
            </w:r>
            <w:r w:rsidR="00CD2162" w:rsidRPr="00CD2162">
              <w:rPr>
                <w:rFonts w:ascii="Times New Roman" w:hAnsi="Times New Roman" w:cs="Times New Roman"/>
                <w:color w:val="333333"/>
                <w:sz w:val="24"/>
                <w:szCs w:val="24"/>
                <w:shd w:val="clear" w:color="auto" w:fill="FFFFFF"/>
              </w:rPr>
              <w:t>ДБН А.3.2-2-2009 Система стандар</w:t>
            </w:r>
            <w:r w:rsidR="00CD2162">
              <w:rPr>
                <w:rFonts w:ascii="Times New Roman" w:hAnsi="Times New Roman" w:cs="Times New Roman"/>
                <w:color w:val="333333"/>
                <w:sz w:val="24"/>
                <w:szCs w:val="24"/>
                <w:shd w:val="clear" w:color="auto" w:fill="FFFFFF"/>
                <w:lang w:val="uk-UA"/>
              </w:rPr>
              <w:t>-</w:t>
            </w:r>
            <w:r w:rsidR="00CD2162" w:rsidRPr="00CD2162">
              <w:rPr>
                <w:rFonts w:ascii="Times New Roman" w:hAnsi="Times New Roman" w:cs="Times New Roman"/>
                <w:color w:val="333333"/>
                <w:sz w:val="24"/>
                <w:szCs w:val="24"/>
                <w:shd w:val="clear" w:color="auto" w:fill="FFFFFF"/>
              </w:rPr>
              <w:t>тів безпеки праці. Охорона праці і промислова безпека у будівництві. Основні положення (НПАОП 45.2-7.02-12)</w:t>
            </w:r>
            <w:r w:rsidR="00CD2162" w:rsidRPr="00CD2162">
              <w:rPr>
                <w:rFonts w:ascii="Times New Roman" w:hAnsi="Times New Roman" w:cs="Times New Roman"/>
                <w:color w:val="333333"/>
                <w:sz w:val="24"/>
                <w:szCs w:val="24"/>
                <w:shd w:val="clear" w:color="auto" w:fill="FFFFFF"/>
                <w:lang w:val="uk-UA"/>
              </w:rPr>
              <w:t>.</w:t>
            </w:r>
            <w:r w:rsidRPr="006338CF">
              <w:rPr>
                <w:rFonts w:ascii="Times New Roman" w:hAnsi="Times New Roman" w:cs="Times New Roman"/>
                <w:sz w:val="24"/>
                <w:szCs w:val="24"/>
                <w:lang w:val="uk-UA"/>
              </w:rPr>
              <w:t xml:space="preserve">На всіх стадіях будівельно-монтажних робіт повинен здійснюватися контроль спеціальними службами будівельно-монтажної організації, оснащеними технічними засобами контролю, що забезпечують необхідну достовірність і повноту контролю. </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 xml:space="preserve">При контролі і приймання монтажних робіт повинні керуватися вимогами конструкторської та технологічної документації, правил пожежної безпеки при виконанні будівельно-монтажних робіт, а також вимогами органів державного нагляду. Проектні рішення по об'єкту забезпечують безпечну експлуатацію його після завершення робіт з капітального ремонту </w:t>
            </w:r>
            <w:r w:rsidRPr="006338CF">
              <w:rPr>
                <w:rFonts w:ascii="Times New Roman" w:hAnsi="Times New Roman" w:cs="Times New Roman"/>
                <w:sz w:val="24"/>
                <w:szCs w:val="24"/>
                <w:lang w:val="uk-UA"/>
              </w:rPr>
              <w:t>.</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lang w:val="uk-UA"/>
              </w:rPr>
              <w:t>18</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Вимоги щодо систем </w:t>
            </w:r>
            <w:r w:rsidRPr="006338CF">
              <w:rPr>
                <w:rFonts w:ascii="Times New Roman" w:hAnsi="Times New Roman" w:cs="Times New Roman"/>
                <w:b/>
                <w:sz w:val="24"/>
                <w:szCs w:val="24"/>
              </w:rPr>
              <w:t>протипожежного захисту об'єкта</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Не потрібно. Коригування у 2023 р.</w:t>
            </w:r>
          </w:p>
          <w:p w:rsidR="007A4F1A"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Системи протипожежного захисту будуть виконані згідно відповідних розділів розробленого проекту «Розробка проектно-кошторисної документації з корегуванням проекту: Капітальний ремонт системи протипожежного захисту систем пожежної сигналізації, системи оповіщення та управління евакувацією КНП «Чорноморська лікарня» Чорноморської міської ради Одеської області за адресою: м.Чорноморськ, вул..Віталія Шума,4. Коригування»228-07/18/01-СПЗ.</w:t>
            </w:r>
          </w:p>
          <w:p w:rsidR="0032240C" w:rsidRPr="006338CF" w:rsidRDefault="0032240C" w:rsidP="0032240C">
            <w:pPr>
              <w:pStyle w:val="ad"/>
              <w:rPr>
                <w:rFonts w:ascii="Times New Roman" w:hAnsi="Times New Roman" w:cs="Times New Roman"/>
                <w:sz w:val="24"/>
                <w:szCs w:val="24"/>
                <w:lang w:val="uk-UA"/>
              </w:rPr>
            </w:pPr>
            <w:r>
              <w:rPr>
                <w:rFonts w:ascii="Times New Roman" w:hAnsi="Times New Roman" w:cs="Times New Roman"/>
                <w:sz w:val="24"/>
                <w:szCs w:val="24"/>
                <w:lang w:val="uk-UA"/>
              </w:rPr>
              <w:t xml:space="preserve">Ведуться роботи Ситеми керування евакуюванням (в частині систем оповіщення про пожежу і покажчиків напрямку евакуювання) (СКЕ). Система передавання тривожних сповіщень СПТС: літ.« А»будівля лікарні  </w:t>
            </w:r>
            <w:r w:rsidR="00650D66">
              <w:rPr>
                <w:rFonts w:ascii="Times New Roman" w:hAnsi="Times New Roman" w:cs="Times New Roman"/>
                <w:sz w:val="24"/>
                <w:szCs w:val="24"/>
                <w:lang w:val="uk-UA"/>
              </w:rPr>
              <w:t>ДБН В.2.5-56:2014;</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lang w:val="uk-UA"/>
              </w:rPr>
              <w:lastRenderedPageBreak/>
              <w:t>19</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Перелік будинків, споруд, що проектується у складі комплексу</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Роботи передбачаються в укритті </w:t>
            </w:r>
            <w:r w:rsidRPr="006338CF">
              <w:rPr>
                <w:rFonts w:ascii="Times New Roman" w:hAnsi="Times New Roman" w:cs="Times New Roman"/>
                <w:sz w:val="24"/>
                <w:szCs w:val="24"/>
                <w:lang w:val="uk-UA"/>
              </w:rPr>
              <w:t>в приміщенні</w:t>
            </w:r>
            <w:r w:rsidRPr="006338CF">
              <w:rPr>
                <w:rFonts w:ascii="Times New Roman" w:hAnsi="Times New Roman" w:cs="Times New Roman"/>
                <w:sz w:val="24"/>
                <w:szCs w:val="24"/>
              </w:rPr>
              <w:t xml:space="preserve"> </w:t>
            </w:r>
            <w:r w:rsidRPr="006338CF">
              <w:rPr>
                <w:rFonts w:ascii="Times New Roman" w:hAnsi="Times New Roman" w:cs="Times New Roman"/>
                <w:sz w:val="24"/>
                <w:szCs w:val="24"/>
                <w:lang w:val="uk-UA"/>
              </w:rPr>
              <w:t>лікарні.</w:t>
            </w:r>
          </w:p>
          <w:p w:rsidR="007A4F1A" w:rsidRPr="006338CF" w:rsidRDefault="007A4F1A" w:rsidP="0032240C">
            <w:pPr>
              <w:pStyle w:val="ad"/>
              <w:rPr>
                <w:rFonts w:ascii="Times New Roman" w:hAnsi="Times New Roman" w:cs="Times New Roman"/>
                <w:sz w:val="24"/>
                <w:szCs w:val="24"/>
                <w:lang w:val="uk-UA"/>
              </w:rPr>
            </w:pP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2</w:t>
            </w:r>
            <w:r w:rsidRPr="006338CF">
              <w:rPr>
                <w:rFonts w:ascii="Times New Roman" w:hAnsi="Times New Roman" w:cs="Times New Roman"/>
                <w:sz w:val="24"/>
                <w:szCs w:val="24"/>
                <w:lang w:val="uk-UA"/>
              </w:rPr>
              <w:t>0</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lang w:val="uk-UA"/>
              </w:rPr>
            </w:pP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Проектування найпростішого укриття</w:t>
            </w:r>
          </w:p>
          <w:p w:rsidR="007A4F1A" w:rsidRPr="006338CF" w:rsidRDefault="007A4F1A" w:rsidP="0032240C">
            <w:pPr>
              <w:pStyle w:val="ad"/>
              <w:rPr>
                <w:rFonts w:ascii="Times New Roman" w:hAnsi="Times New Roman" w:cs="Times New Roman"/>
                <w:b/>
                <w:sz w:val="24"/>
                <w:szCs w:val="24"/>
              </w:rPr>
            </w:pP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Площадь приміщення (найпростішого укриття), що підлягає капітальному ремонту – 385,81 м2</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Висота приміщення 2,40 м</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Розрахункова кількість місць в укритті 280 місць</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Клас наслідків - СС2.</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Планування підвалу- коридорна схема</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Стіни підвалу – з блоків ФБС та силікатної цегли. </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Планування приміщень підвалу виконане згідно вимог ДБН В 2.2.5-97 для найпростішого укриття та у відповідності до завдання на проектування. В укритті передбачене розташування місць для лежання та сидіння.</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Додаткові місця для сидіння передбаченні у коридорах. Для потреб осіб, що перебувають в укритті, передбачено санвузол для МГН. У якості допоміжного приміщення для зберігання запасів води, їжі,інвентарю. Для всіх приміщень проектом передбачене придбання меблів та обладнання.</w:t>
            </w:r>
          </w:p>
        </w:tc>
      </w:tr>
      <w:tr w:rsidR="007A4F1A" w:rsidRPr="00C41251"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lang w:val="uk-UA"/>
              </w:rPr>
              <w:t xml:space="preserve"> </w:t>
            </w:r>
            <w:r w:rsidRPr="006338CF">
              <w:rPr>
                <w:rFonts w:ascii="Times New Roman" w:hAnsi="Times New Roman" w:cs="Times New Roman"/>
                <w:sz w:val="24"/>
                <w:szCs w:val="24"/>
              </w:rPr>
              <w:t>2</w:t>
            </w:r>
            <w:r w:rsidRPr="006338CF">
              <w:rPr>
                <w:rFonts w:ascii="Times New Roman" w:hAnsi="Times New Roman" w:cs="Times New Roman"/>
                <w:sz w:val="24"/>
                <w:szCs w:val="24"/>
                <w:lang w:val="uk-UA"/>
              </w:rPr>
              <w:t>1</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rPr>
              <w:t xml:space="preserve">Вимоги щодо створення умов для безперешкодного доступу для осіб з інвалідністю та інших </w:t>
            </w:r>
            <w:r w:rsidRPr="006338CF">
              <w:rPr>
                <w:rFonts w:ascii="Times New Roman" w:hAnsi="Times New Roman" w:cs="Times New Roman"/>
                <w:b/>
                <w:sz w:val="24"/>
                <w:szCs w:val="24"/>
                <w:lang w:val="uk-UA"/>
              </w:rPr>
              <w:t>МГН.</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Для забезпечення безперешкодного доступу на об’єкт маломобільних груп населення і забезпечення належних умов їх перебування в укритті передбачені наступні заходи: </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Розширення існуючих сходів з улаштуванням поручнів; - Влаштування електричного підйомника для спуску до підвалу;</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xml:space="preserve"> - Розширення дверних прорізів до 0.9-1.2м; </w:t>
            </w:r>
          </w:p>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 Влаштування вбиральні для МГН.  (</w:t>
            </w:r>
            <w:r w:rsidR="0090464F" w:rsidRPr="0032240C">
              <w:rPr>
                <w:rFonts w:ascii="Arial" w:hAnsi="Arial" w:cs="Arial"/>
                <w:color w:val="333333"/>
                <w:sz w:val="19"/>
                <w:szCs w:val="19"/>
                <w:shd w:val="clear" w:color="auto" w:fill="FFFFFF"/>
                <w:lang w:val="uk-UA"/>
              </w:rPr>
              <w:t xml:space="preserve"> </w:t>
            </w:r>
            <w:r w:rsidR="0090464F" w:rsidRPr="0032240C">
              <w:rPr>
                <w:rFonts w:ascii="Times New Roman" w:hAnsi="Times New Roman" w:cs="Times New Roman"/>
                <w:color w:val="333333"/>
                <w:sz w:val="24"/>
                <w:szCs w:val="24"/>
                <w:shd w:val="clear" w:color="auto" w:fill="FFFFFF"/>
                <w:lang w:val="uk-UA"/>
              </w:rPr>
              <w:t xml:space="preserve">ДБН В.2.2-40:2018 Інклюзивність будівель і споруд. </w:t>
            </w:r>
            <w:r w:rsidR="0090464F" w:rsidRPr="0090464F">
              <w:rPr>
                <w:rFonts w:ascii="Times New Roman" w:hAnsi="Times New Roman" w:cs="Times New Roman"/>
                <w:color w:val="333333"/>
                <w:sz w:val="24"/>
                <w:szCs w:val="24"/>
                <w:shd w:val="clear" w:color="auto" w:fill="FFFFFF"/>
              </w:rPr>
              <w:t>Основні положення. Із Зміною № 1</w:t>
            </w:r>
            <w:r w:rsidRPr="0090464F">
              <w:rPr>
                <w:rFonts w:ascii="Times New Roman" w:hAnsi="Times New Roman" w:cs="Times New Roman"/>
                <w:sz w:val="24"/>
                <w:szCs w:val="24"/>
                <w:lang w:val="uk-UA"/>
              </w:rPr>
              <w:t>).</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2</w:t>
            </w:r>
            <w:r w:rsidRPr="006338CF">
              <w:rPr>
                <w:rFonts w:ascii="Times New Roman" w:hAnsi="Times New Roman" w:cs="Times New Roman"/>
                <w:sz w:val="24"/>
                <w:szCs w:val="24"/>
                <w:lang w:val="uk-UA"/>
              </w:rPr>
              <w:t>2</w:t>
            </w:r>
            <w:r w:rsidRPr="006338CF">
              <w:rPr>
                <w:rFonts w:ascii="Times New Roman" w:hAnsi="Times New Roman" w:cs="Times New Roman"/>
                <w:sz w:val="24"/>
                <w:szCs w:val="24"/>
              </w:rPr>
              <w:t>.</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Вимоги до розроблення спеціальних заходів.</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lang w:val="uk-UA"/>
              </w:rPr>
              <w:t xml:space="preserve"> У разі необхідності при виконанні РП відповідно з чинним законодавством України.Погоджується із Замовником.</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25" w:type="dxa"/>
        </w:trPr>
        <w:tc>
          <w:tcPr>
            <w:tcW w:w="710"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23.</w:t>
            </w:r>
          </w:p>
        </w:tc>
        <w:tc>
          <w:tcPr>
            <w:tcW w:w="3993" w:type="dxa"/>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Додаткові вимоги</w:t>
            </w:r>
          </w:p>
        </w:tc>
        <w:tc>
          <w:tcPr>
            <w:tcW w:w="5523" w:type="dxa"/>
            <w:gridSpan w:val="2"/>
            <w:tcBorders>
              <w:top w:val="single" w:sz="2" w:space="0" w:color="auto"/>
              <w:left w:val="single" w:sz="12" w:space="0" w:color="auto"/>
              <w:bottom w:val="single" w:sz="2" w:space="0" w:color="auto"/>
              <w:right w:val="single" w:sz="12" w:space="0" w:color="auto"/>
            </w:tcBorders>
          </w:tcPr>
          <w:p w:rsidR="007A4F1A" w:rsidRPr="006338CF" w:rsidRDefault="007A4F1A" w:rsidP="0032240C">
            <w:pPr>
              <w:pStyle w:val="ad"/>
              <w:rPr>
                <w:rFonts w:ascii="Times New Roman" w:hAnsi="Times New Roman" w:cs="Times New Roman"/>
                <w:sz w:val="24"/>
                <w:szCs w:val="24"/>
                <w:lang w:val="uk-UA"/>
              </w:rPr>
            </w:pPr>
            <w:r w:rsidRPr="006338CF">
              <w:rPr>
                <w:rFonts w:ascii="Times New Roman" w:hAnsi="Times New Roman" w:cs="Times New Roman"/>
                <w:sz w:val="24"/>
                <w:szCs w:val="24"/>
                <w:lang w:val="uk-UA"/>
              </w:rPr>
              <w:t>Капітальним ремонтом передбачити закриття підвальних віконних приямків в приміщеннях де буде розташоване укриття.</w:t>
            </w:r>
          </w:p>
        </w:tc>
      </w:tr>
      <w:tr w:rsidR="007A4F1A" w:rsidRPr="006338CF" w:rsidTr="00322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tblPrEx>
        <w:trPr>
          <w:gridBefore w:val="1"/>
          <w:wBefore w:w="315" w:type="dxa"/>
        </w:trPr>
        <w:tc>
          <w:tcPr>
            <w:tcW w:w="5245" w:type="dxa"/>
            <w:gridSpan w:val="3"/>
            <w:tcBorders>
              <w:top w:val="nil"/>
              <w:left w:val="nil"/>
              <w:bottom w:val="nil"/>
              <w:right w:val="nil"/>
            </w:tcBorders>
          </w:tcPr>
          <w:p w:rsidR="007A4F1A" w:rsidRPr="006338CF" w:rsidRDefault="007A4F1A" w:rsidP="0032240C">
            <w:pPr>
              <w:pStyle w:val="ad"/>
              <w:rPr>
                <w:rFonts w:ascii="Times New Roman" w:hAnsi="Times New Roman" w:cs="Times New Roman"/>
                <w:sz w:val="24"/>
                <w:szCs w:val="24"/>
                <w:lang w:val="uk-UA"/>
              </w:rPr>
            </w:pPr>
          </w:p>
        </w:tc>
        <w:tc>
          <w:tcPr>
            <w:tcW w:w="4991" w:type="dxa"/>
            <w:gridSpan w:val="2"/>
            <w:tcBorders>
              <w:top w:val="nil"/>
              <w:left w:val="nil"/>
              <w:bottom w:val="nil"/>
              <w:right w:val="nil"/>
            </w:tcBorders>
          </w:tcPr>
          <w:p w:rsidR="007A4F1A" w:rsidRPr="006338CF" w:rsidRDefault="007A4F1A" w:rsidP="0032240C">
            <w:pPr>
              <w:pStyle w:val="ad"/>
              <w:rPr>
                <w:rFonts w:ascii="Times New Roman" w:hAnsi="Times New Roman" w:cs="Times New Roman"/>
                <w:sz w:val="24"/>
                <w:szCs w:val="24"/>
              </w:rPr>
            </w:pPr>
            <w:r w:rsidRPr="006338CF">
              <w:rPr>
                <w:rFonts w:ascii="Times New Roman" w:hAnsi="Times New Roman" w:cs="Times New Roman"/>
                <w:sz w:val="24"/>
                <w:szCs w:val="24"/>
              </w:rPr>
              <w:t xml:space="preserve"> </w:t>
            </w:r>
          </w:p>
        </w:tc>
      </w:tr>
    </w:tbl>
    <w:p w:rsidR="007F5B4A" w:rsidRDefault="007F5B4A">
      <w:pPr>
        <w:rPr>
          <w:rFonts w:ascii="Times New Roman" w:hAnsi="Times New Roman" w:cs="Times New Roman"/>
          <w:sz w:val="24"/>
          <w:szCs w:val="24"/>
          <w:lang w:val="uk-UA"/>
        </w:rPr>
      </w:pPr>
      <w:r>
        <w:rPr>
          <w:rFonts w:ascii="Times New Roman" w:hAnsi="Times New Roman" w:cs="Times New Roman"/>
          <w:sz w:val="24"/>
          <w:szCs w:val="24"/>
          <w:lang w:val="uk-UA"/>
        </w:rPr>
        <w:br w:type="page"/>
      </w:r>
    </w:p>
    <w:tbl>
      <w:tblPr>
        <w:tblStyle w:val="af2"/>
        <w:tblW w:w="10635" w:type="dxa"/>
        <w:tblLayout w:type="fixed"/>
        <w:tblLook w:val="0000"/>
      </w:tblPr>
      <w:tblGrid>
        <w:gridCol w:w="708"/>
        <w:gridCol w:w="3017"/>
        <w:gridCol w:w="3201"/>
        <w:gridCol w:w="12"/>
        <w:gridCol w:w="8"/>
        <w:gridCol w:w="959"/>
        <w:gridCol w:w="20"/>
        <w:gridCol w:w="6"/>
        <w:gridCol w:w="8"/>
        <w:gridCol w:w="958"/>
        <w:gridCol w:w="34"/>
        <w:gridCol w:w="249"/>
        <w:gridCol w:w="1455"/>
      </w:tblGrid>
      <w:tr w:rsidR="00146E90" w:rsidRPr="0032240C" w:rsidTr="00BB22E0">
        <w:tc>
          <w:tcPr>
            <w:tcW w:w="10635" w:type="dxa"/>
            <w:gridSpan w:val="13"/>
            <w:vAlign w:val="center"/>
          </w:tcPr>
          <w:p w:rsidR="00146E90" w:rsidRDefault="00146E90" w:rsidP="00BB22E0">
            <w:pPr>
              <w:pStyle w:val="ad"/>
              <w:jc w:val="center"/>
              <w:rPr>
                <w:rFonts w:ascii="Times New Roman" w:hAnsi="Times New Roman" w:cs="Times New Roman"/>
                <w:b/>
                <w:spacing w:val="-3"/>
                <w:sz w:val="24"/>
                <w:szCs w:val="24"/>
                <w:lang w:val="uk-UA"/>
              </w:rPr>
            </w:pPr>
          </w:p>
          <w:p w:rsidR="00146E90" w:rsidRPr="004943C4" w:rsidRDefault="00146E90" w:rsidP="00BB22E0">
            <w:pPr>
              <w:pStyle w:val="ad"/>
              <w:jc w:val="center"/>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Умови виконання робіт Роботи у приміщеннях будівель, що експлуатуються</w:t>
            </w:r>
          </w:p>
        </w:tc>
      </w:tr>
      <w:tr w:rsidR="00146E90" w:rsidRPr="004943C4" w:rsidTr="007F5B4A">
        <w:tc>
          <w:tcPr>
            <w:tcW w:w="3725" w:type="dxa"/>
            <w:gridSpan w:val="2"/>
          </w:tcPr>
          <w:p w:rsidR="00146E90" w:rsidRPr="004943C4" w:rsidRDefault="00146E90" w:rsidP="006338CF">
            <w:pPr>
              <w:pStyle w:val="ad"/>
              <w:rPr>
                <w:rFonts w:ascii="Times New Roman" w:hAnsi="Times New Roman" w:cs="Times New Roman"/>
                <w:sz w:val="24"/>
                <w:szCs w:val="24"/>
                <w:u w:val="single"/>
                <w:lang w:val="uk-UA"/>
              </w:rPr>
            </w:pPr>
            <w:r w:rsidRPr="0032240C">
              <w:rPr>
                <w:rFonts w:ascii="Times New Roman" w:hAnsi="Times New Roman" w:cs="Times New Roman"/>
                <w:sz w:val="24"/>
                <w:szCs w:val="24"/>
                <w:lang w:val="uk-UA"/>
              </w:rPr>
              <w:t xml:space="preserve"> </w:t>
            </w:r>
            <w:r w:rsidRPr="004943C4">
              <w:rPr>
                <w:rFonts w:ascii="Times New Roman" w:hAnsi="Times New Roman" w:cs="Times New Roman"/>
                <w:b/>
                <w:spacing w:val="-3"/>
                <w:sz w:val="24"/>
                <w:szCs w:val="24"/>
                <w:lang w:val="uk-UA"/>
              </w:rPr>
              <w:t>Демонтажні роботи</w:t>
            </w:r>
          </w:p>
        </w:tc>
        <w:tc>
          <w:tcPr>
            <w:tcW w:w="6910" w:type="dxa"/>
            <w:gridSpan w:val="11"/>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Об'єми робіт</w:t>
            </w:r>
          </w:p>
        </w:tc>
      </w:tr>
      <w:tr w:rsidR="00146E90" w:rsidRPr="004943C4" w:rsidTr="00DE416F">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18" w:type="dxa"/>
            <w:gridSpan w:val="2"/>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9"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Кількість</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віконних коробок в кам'яних стінах з відбиванням штукатурки в укосах</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шт</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BB22E0">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Знімання засклених віконних рам</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м2</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11,76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Установлення грат площею у просвіті до 0,25 м2</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BB22E0">
              <w:rPr>
                <w:rFonts w:ascii="Times New Roman" w:hAnsi="Times New Roman" w:cs="Times New Roman"/>
                <w:spacing w:val="-3"/>
                <w:sz w:val="24"/>
                <w:szCs w:val="24"/>
                <w:lang w:val="uk-UA"/>
              </w:rPr>
              <w:t xml:space="preserve">  </w:t>
            </w: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Установлення грат площею у просвіті до 1,5 м2</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дверних коробок в кам'яних стінах з відбиванням штукатурки в укосах</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шт</w:t>
            </w:r>
          </w:p>
        </w:tc>
        <w:tc>
          <w:tcPr>
            <w:tcW w:w="1255" w:type="dxa"/>
            <w:gridSpan w:val="5"/>
          </w:tcPr>
          <w:p w:rsidR="00DE416F" w:rsidRDefault="00DE416F" w:rsidP="006338CF">
            <w:pPr>
              <w:pStyle w:val="ad"/>
              <w:rPr>
                <w:rFonts w:ascii="Times New Roman" w:hAnsi="Times New Roman" w:cs="Times New Roman"/>
                <w:spacing w:val="-3"/>
                <w:sz w:val="24"/>
                <w:szCs w:val="24"/>
                <w:lang w:val="uk-UA"/>
              </w:rPr>
            </w:pPr>
            <w:r>
              <w:rPr>
                <w:rFonts w:ascii="Times New Roman" w:hAnsi="Times New Roman" w:cs="Times New Roman"/>
                <w:spacing w:val="-3"/>
                <w:sz w:val="24"/>
                <w:szCs w:val="24"/>
                <w:lang w:val="uk-UA"/>
              </w:rPr>
              <w:t xml:space="preserve">   </w:t>
            </w: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29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Знімання дверних полотен</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м2</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48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18" w:type="dxa"/>
            <w:gridSpan w:val="2"/>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(Демонтаж) Установлення металевих дверних коробок</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із навішуванням дверних полотен</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1,28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Установлення металевих дверних грат із</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навішуванням дверних полотен</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1,28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Пробивання прорізів у бетонних стінах та перегородках</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під вентиляцію</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3,94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Розбирання покриттів підлог з лінолеуму та реліну</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35,39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Розбирання покриттів підлог з керамічних плиток</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185,67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Розбирання цементних покриттів підлог</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Улаштування підстильного шару бетонного</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57,8715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Улаштування підстильного шару щебеневого</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57,8715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Відбивання штукатурки по цеглі та бетону зі стін та</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стель, площа відбивання в одному місці більше 5 м2</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620,28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Розбирання облицювання стін з керамічних</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глазурованих плиток</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39,79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Пробивання прорізів у бетонних стінах та перегородках</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Очищення вручну внутрішніх поверхонь стель від</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вапняної фарби</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19</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тимчасового санвузла 1 з металлоконструкц</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м2</w:t>
            </w:r>
          </w:p>
        </w:tc>
        <w:tc>
          <w:tcPr>
            <w:tcW w:w="1255" w:type="dxa"/>
            <w:gridSpan w:val="5"/>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4,8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Улаштування залізобетонних підпірних стін і</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стін підвалів висотою до 3 м, товщиною до 300 мм</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55" w:type="dxa"/>
            <w:gridSpan w:val="5"/>
          </w:tcPr>
          <w:p w:rsidR="00DE416F" w:rsidRDefault="00DE416F"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11,21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21</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існ. обшивки з профлиста</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22</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Розробка ґрунту вручну в траншеях глибиною до 2 м без</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кріплень з укосами, група ґрунту 2</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33,47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Зворотня засипка приямків, група ґрунту 1</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6,65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24</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Зворотня засипка приямку зовнішніх з/б сходів, група</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ґрунту 1</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55" w:type="dxa"/>
            <w:gridSpan w:val="5"/>
          </w:tcPr>
          <w:p w:rsidR="00DE416F" w:rsidRDefault="00DE416F" w:rsidP="006338CF">
            <w:pPr>
              <w:pStyle w:val="ad"/>
              <w:rPr>
                <w:rFonts w:ascii="Times New Roman" w:hAnsi="Times New Roman" w:cs="Times New Roman"/>
                <w:spacing w:val="-3"/>
                <w:sz w:val="24"/>
                <w:szCs w:val="24"/>
                <w:lang w:val="uk-UA"/>
              </w:rPr>
            </w:pP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6,69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вимощення з бетону товщиною покриття</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10 см</w:t>
            </w:r>
          </w:p>
        </w:tc>
        <w:tc>
          <w:tcPr>
            <w:tcW w:w="999" w:type="dxa"/>
            <w:gridSpan w:val="4"/>
          </w:tcPr>
          <w:p w:rsidR="00DE416F" w:rsidRDefault="00DE416F" w:rsidP="006338CF">
            <w:pPr>
              <w:pStyle w:val="ad"/>
              <w:rPr>
                <w:rFonts w:ascii="Times New Roman" w:hAnsi="Times New Roman" w:cs="Times New Roman"/>
                <w:spacing w:val="-3"/>
                <w:sz w:val="24"/>
                <w:szCs w:val="24"/>
                <w:lang w:val="uk-UA"/>
              </w:rPr>
            </w:pP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55" w:type="dxa"/>
            <w:gridSpan w:val="5"/>
          </w:tcPr>
          <w:p w:rsidR="00DE416F" w:rsidRDefault="00DE416F" w:rsidP="006338CF">
            <w:pPr>
              <w:pStyle w:val="ad"/>
              <w:rPr>
                <w:rFonts w:ascii="Times New Roman" w:hAnsi="Times New Roman" w:cs="Times New Roman"/>
                <w:spacing w:val="-3"/>
                <w:sz w:val="24"/>
                <w:szCs w:val="24"/>
                <w:lang w:val="uk-UA"/>
              </w:rPr>
            </w:pP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Навантаження ґрунту вручну на автомобілі-самоскиди</w:t>
            </w:r>
          </w:p>
        </w:tc>
        <w:tc>
          <w:tcPr>
            <w:tcW w:w="99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w:t>
            </w:r>
            <w:r w:rsidR="00DE416F">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м3</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20,13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Навантаження сміття вручну</w:t>
            </w:r>
          </w:p>
        </w:tc>
        <w:tc>
          <w:tcPr>
            <w:tcW w:w="999" w:type="dxa"/>
            <w:gridSpan w:val="4"/>
          </w:tcPr>
          <w:p w:rsidR="00DE416F"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 xml:space="preserve"> </w:t>
            </w: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tcPr>
          <w:p w:rsidR="00DE416F" w:rsidRDefault="00DE416F"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23,60487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Навантаження сміття екскаваторами на автомобілі-</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самоскиди, місткість ковша екскаватора 0,25 м3.</w:t>
            </w:r>
          </w:p>
        </w:tc>
        <w:tc>
          <w:tcPr>
            <w:tcW w:w="999" w:type="dxa"/>
            <w:gridSpan w:val="4"/>
          </w:tcPr>
          <w:p w:rsidR="00DE416F"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 xml:space="preserve"> </w:t>
            </w: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tcPr>
          <w:p w:rsidR="00DE416F" w:rsidRDefault="00DE416F" w:rsidP="006338CF">
            <w:pPr>
              <w:pStyle w:val="ad"/>
              <w:rPr>
                <w:rFonts w:ascii="Times New Roman" w:hAnsi="Times New Roman" w:cs="Times New Roman"/>
                <w:spacing w:val="-3"/>
                <w:sz w:val="24"/>
                <w:szCs w:val="24"/>
                <w:lang w:val="uk-UA"/>
              </w:rPr>
            </w:pP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207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29</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Брухт металевий</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(зворотнi матерiали)</w:t>
            </w:r>
          </w:p>
        </w:tc>
        <w:tc>
          <w:tcPr>
            <w:tcW w:w="999" w:type="dxa"/>
            <w:gridSpan w:val="4"/>
          </w:tcPr>
          <w:p w:rsidR="00146E90" w:rsidRPr="004943C4" w:rsidRDefault="00DE416F" w:rsidP="00DE416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0,235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Перевезення ґрунту до 30 км</w:t>
            </w:r>
          </w:p>
        </w:tc>
        <w:tc>
          <w:tcPr>
            <w:tcW w:w="999" w:type="dxa"/>
            <w:gridSpan w:val="4"/>
          </w:tcPr>
          <w:p w:rsidR="00146E90" w:rsidRPr="004943C4" w:rsidRDefault="00DE416F" w:rsidP="00DE416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32,208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416F">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31</w:t>
            </w:r>
          </w:p>
        </w:tc>
        <w:tc>
          <w:tcPr>
            <w:tcW w:w="6218"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Перевезення сміття до 30 км</w:t>
            </w:r>
          </w:p>
        </w:tc>
        <w:tc>
          <w:tcPr>
            <w:tcW w:w="999" w:type="dxa"/>
            <w:gridSpan w:val="4"/>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230,60487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u w:val="single"/>
              </w:rPr>
            </w:pPr>
            <w:r w:rsidRPr="004943C4">
              <w:rPr>
                <w:rFonts w:ascii="Times New Roman" w:hAnsi="Times New Roman" w:cs="Times New Roman"/>
                <w:b/>
                <w:spacing w:val="-3"/>
                <w:sz w:val="24"/>
                <w:szCs w:val="24"/>
                <w:lang w:val="uk-UA"/>
              </w:rPr>
              <w:lastRenderedPageBreak/>
              <w:t>загальнобудівельні роботи</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Об'єми робіт</w:t>
            </w:r>
          </w:p>
        </w:tc>
      </w:tr>
      <w:tr w:rsidR="000C706F" w:rsidRPr="00DC0C37" w:rsidTr="00DE416F">
        <w:tc>
          <w:tcPr>
            <w:tcW w:w="708" w:type="dxa"/>
          </w:tcPr>
          <w:p w:rsidR="00146E90" w:rsidRPr="00DC0C37" w:rsidRDefault="00146E90" w:rsidP="006338CF">
            <w:pPr>
              <w:pStyle w:val="ad"/>
              <w:rPr>
                <w:rFonts w:ascii="Times New Roman" w:hAnsi="Times New Roman" w:cs="Times New Roman"/>
                <w:b/>
                <w:spacing w:val="-3"/>
                <w:sz w:val="24"/>
                <w:szCs w:val="24"/>
                <w:lang w:val="uk-UA"/>
              </w:rPr>
            </w:pPr>
            <w:r w:rsidRPr="00DC0C37">
              <w:rPr>
                <w:rFonts w:ascii="Times New Roman" w:hAnsi="Times New Roman" w:cs="Times New Roman"/>
                <w:b/>
                <w:spacing w:val="-3"/>
                <w:sz w:val="24"/>
                <w:szCs w:val="24"/>
                <w:lang w:val="uk-UA"/>
              </w:rPr>
              <w:t>№</w:t>
            </w:r>
          </w:p>
          <w:p w:rsidR="00146E90" w:rsidRPr="00DC0C37" w:rsidRDefault="00146E90" w:rsidP="006338CF">
            <w:pPr>
              <w:pStyle w:val="ad"/>
              <w:rPr>
                <w:rFonts w:ascii="Times New Roman" w:hAnsi="Times New Roman" w:cs="Times New Roman"/>
                <w:b/>
                <w:sz w:val="24"/>
                <w:szCs w:val="24"/>
              </w:rPr>
            </w:pPr>
            <w:r w:rsidRPr="00DC0C37">
              <w:rPr>
                <w:rFonts w:ascii="Times New Roman" w:hAnsi="Times New Roman" w:cs="Times New Roman"/>
                <w:b/>
                <w:spacing w:val="-3"/>
                <w:sz w:val="24"/>
                <w:szCs w:val="24"/>
                <w:lang w:val="uk-UA"/>
              </w:rPr>
              <w:t>Ч.ч.</w:t>
            </w:r>
          </w:p>
        </w:tc>
        <w:tc>
          <w:tcPr>
            <w:tcW w:w="6230" w:type="dxa"/>
            <w:gridSpan w:val="3"/>
          </w:tcPr>
          <w:p w:rsidR="00146E90" w:rsidRPr="00DC0C37" w:rsidRDefault="00146E90" w:rsidP="006338CF">
            <w:pPr>
              <w:pStyle w:val="ad"/>
              <w:rPr>
                <w:rFonts w:ascii="Times New Roman" w:hAnsi="Times New Roman" w:cs="Times New Roman"/>
                <w:b/>
                <w:spacing w:val="-3"/>
                <w:sz w:val="24"/>
                <w:szCs w:val="24"/>
                <w:lang w:val="uk-UA"/>
              </w:rPr>
            </w:pPr>
          </w:p>
          <w:p w:rsidR="00146E90" w:rsidRPr="00DC0C37" w:rsidRDefault="00146E90" w:rsidP="006338CF">
            <w:pPr>
              <w:pStyle w:val="ad"/>
              <w:rPr>
                <w:rFonts w:ascii="Times New Roman" w:hAnsi="Times New Roman" w:cs="Times New Roman"/>
                <w:b/>
                <w:sz w:val="24"/>
                <w:szCs w:val="24"/>
              </w:rPr>
            </w:pPr>
            <w:r w:rsidRPr="00DC0C37">
              <w:rPr>
                <w:rFonts w:ascii="Times New Roman" w:hAnsi="Times New Roman" w:cs="Times New Roman"/>
                <w:b/>
                <w:spacing w:val="-3"/>
                <w:sz w:val="24"/>
                <w:szCs w:val="24"/>
                <w:lang w:val="uk-UA"/>
              </w:rPr>
              <w:t>Найменування робіт і витрат</w:t>
            </w:r>
          </w:p>
        </w:tc>
        <w:tc>
          <w:tcPr>
            <w:tcW w:w="987" w:type="dxa"/>
            <w:gridSpan w:val="3"/>
          </w:tcPr>
          <w:p w:rsidR="00146E90" w:rsidRPr="00DC0C37" w:rsidRDefault="00146E90" w:rsidP="006338CF">
            <w:pPr>
              <w:pStyle w:val="ad"/>
              <w:rPr>
                <w:rFonts w:ascii="Times New Roman" w:hAnsi="Times New Roman" w:cs="Times New Roman"/>
                <w:b/>
                <w:spacing w:val="-3"/>
                <w:sz w:val="24"/>
                <w:szCs w:val="24"/>
                <w:lang w:val="uk-UA"/>
              </w:rPr>
            </w:pPr>
            <w:r w:rsidRPr="00DC0C37">
              <w:rPr>
                <w:rFonts w:ascii="Times New Roman" w:hAnsi="Times New Roman" w:cs="Times New Roman"/>
                <w:b/>
                <w:spacing w:val="-3"/>
                <w:sz w:val="24"/>
                <w:szCs w:val="24"/>
                <w:lang w:val="uk-UA"/>
              </w:rPr>
              <w:t>Одиниця</w:t>
            </w:r>
          </w:p>
          <w:p w:rsidR="00146E90" w:rsidRPr="00DC0C37" w:rsidRDefault="00146E90" w:rsidP="006338CF">
            <w:pPr>
              <w:pStyle w:val="ad"/>
              <w:rPr>
                <w:rFonts w:ascii="Times New Roman" w:hAnsi="Times New Roman" w:cs="Times New Roman"/>
                <w:b/>
                <w:sz w:val="24"/>
                <w:szCs w:val="24"/>
              </w:rPr>
            </w:pPr>
            <w:r w:rsidRPr="00DC0C37">
              <w:rPr>
                <w:rFonts w:ascii="Times New Roman" w:hAnsi="Times New Roman" w:cs="Times New Roman"/>
                <w:b/>
                <w:spacing w:val="-3"/>
                <w:sz w:val="24"/>
                <w:szCs w:val="24"/>
                <w:lang w:val="uk-UA"/>
              </w:rPr>
              <w:t>виміру</w:t>
            </w:r>
          </w:p>
        </w:tc>
        <w:tc>
          <w:tcPr>
            <w:tcW w:w="1255" w:type="dxa"/>
            <w:gridSpan w:val="5"/>
          </w:tcPr>
          <w:p w:rsidR="00146E90" w:rsidRPr="00DC0C37" w:rsidRDefault="00146E90" w:rsidP="006338CF">
            <w:pPr>
              <w:pStyle w:val="ad"/>
              <w:rPr>
                <w:rFonts w:ascii="Times New Roman" w:hAnsi="Times New Roman" w:cs="Times New Roman"/>
                <w:b/>
                <w:sz w:val="24"/>
                <w:szCs w:val="24"/>
              </w:rPr>
            </w:pPr>
            <w:r w:rsidRPr="00DC0C37">
              <w:rPr>
                <w:rFonts w:ascii="Times New Roman" w:hAnsi="Times New Roman" w:cs="Times New Roman"/>
                <w:b/>
                <w:spacing w:val="-3"/>
                <w:sz w:val="24"/>
                <w:szCs w:val="24"/>
                <w:lang w:val="uk-UA"/>
              </w:rPr>
              <w:t xml:space="preserve">  Кількість</w:t>
            </w:r>
          </w:p>
        </w:tc>
        <w:tc>
          <w:tcPr>
            <w:tcW w:w="1455" w:type="dxa"/>
          </w:tcPr>
          <w:p w:rsidR="00146E90" w:rsidRPr="00DC0C37" w:rsidRDefault="00146E90" w:rsidP="006338CF">
            <w:pPr>
              <w:pStyle w:val="ad"/>
              <w:rPr>
                <w:rFonts w:ascii="Times New Roman" w:hAnsi="Times New Roman" w:cs="Times New Roman"/>
                <w:b/>
                <w:sz w:val="24"/>
                <w:szCs w:val="24"/>
              </w:rPr>
            </w:pPr>
            <w:r w:rsidRPr="00DC0C37">
              <w:rPr>
                <w:rFonts w:ascii="Times New Roman" w:hAnsi="Times New Roman" w:cs="Times New Roman"/>
                <w:b/>
                <w:spacing w:val="-3"/>
                <w:sz w:val="24"/>
                <w:szCs w:val="24"/>
                <w:lang w:val="uk-UA"/>
              </w:rPr>
              <w:t>Примітка</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перегородок з газобетонних блоків</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товщиною 100 мм при висоті поверху до 4 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18,9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Дюбель 6х60мм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Газобетонні блоки 100х200х600</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1,8711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Руберойд підкладний з пиловидною засипкою РПП-300Б</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Суміш для укладання пінобетонних блоків Ceresit  СT 21</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43,092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Гарячекатана арматурна сталь гладка, клас А-1, діаметр</w:t>
            </w:r>
            <w:r w:rsidR="00DE416F">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6 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0,00567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Монтажна піна Ceresit  TS 62 професійна універсальна</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балон</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31,75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Мурування окремих ділянок простих зовнішніх стін із</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цегли</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7,54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0" w:type="dxa"/>
            <w:gridSpan w:val="3"/>
          </w:tcPr>
          <w:p w:rsidR="00146E90" w:rsidRPr="00DE416F" w:rsidRDefault="00DE416F" w:rsidP="006338CF">
            <w:pPr>
              <w:pStyle w:val="ad"/>
              <w:rPr>
                <w:rFonts w:ascii="Times New Roman" w:hAnsi="Times New Roman" w:cs="Times New Roman"/>
                <w:b/>
                <w:sz w:val="24"/>
                <w:szCs w:val="24"/>
              </w:rPr>
            </w:pPr>
            <w:r>
              <w:rPr>
                <w:rFonts w:ascii="Times New Roman" w:hAnsi="Times New Roman" w:cs="Times New Roman"/>
                <w:spacing w:val="-3"/>
                <w:sz w:val="24"/>
                <w:szCs w:val="24"/>
                <w:lang w:val="uk-UA"/>
              </w:rPr>
              <w:t xml:space="preserve">              </w:t>
            </w:r>
            <w:r w:rsidR="00146E90" w:rsidRPr="00DE416F">
              <w:rPr>
                <w:rFonts w:ascii="Times New Roman" w:hAnsi="Times New Roman" w:cs="Times New Roman"/>
                <w:b/>
                <w:spacing w:val="-3"/>
                <w:sz w:val="24"/>
                <w:szCs w:val="24"/>
                <w:lang w:val="en-US"/>
              </w:rPr>
              <w:t>Перемички ПР-1, ПР-2, ПР-3</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перемичок металевих</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w:t>
            </w:r>
            <w:r w:rsidR="00DE416F">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0,101668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30" w:type="dxa"/>
            <w:gridSpan w:val="3"/>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Прокат кутовий рівнополичковий із сталі марки 18пс,</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ширина поличок 75х5 мм</w:t>
            </w:r>
          </w:p>
        </w:tc>
        <w:tc>
          <w:tcPr>
            <w:tcW w:w="987" w:type="dxa"/>
            <w:gridSpan w:val="3"/>
          </w:tcPr>
          <w:p w:rsidR="00146E90" w:rsidRPr="004943C4" w:rsidRDefault="00DE416F" w:rsidP="00DE416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0,09628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Прокат листовий гарячекатаний загального призначення,товщина 5 мм</w:t>
            </w:r>
          </w:p>
        </w:tc>
        <w:tc>
          <w:tcPr>
            <w:tcW w:w="987" w:type="dxa"/>
            <w:gridSpan w:val="3"/>
          </w:tcPr>
          <w:p w:rsidR="00DE416F" w:rsidRDefault="00DE416F" w:rsidP="00DE416F">
            <w:pPr>
              <w:pStyle w:val="ad"/>
              <w:rPr>
                <w:rFonts w:ascii="Times New Roman" w:hAnsi="Times New Roman" w:cs="Times New Roman"/>
                <w:spacing w:val="-3"/>
                <w:sz w:val="24"/>
                <w:szCs w:val="24"/>
                <w:lang w:val="uk-UA"/>
              </w:rPr>
            </w:pPr>
            <w:r>
              <w:rPr>
                <w:rFonts w:ascii="Times New Roman" w:hAnsi="Times New Roman" w:cs="Times New Roman"/>
                <w:spacing w:val="-3"/>
                <w:sz w:val="24"/>
                <w:szCs w:val="24"/>
                <w:lang w:val="uk-UA"/>
              </w:rPr>
              <w:t xml:space="preserve">     </w:t>
            </w:r>
          </w:p>
          <w:p w:rsidR="00146E90" w:rsidRPr="004943C4" w:rsidRDefault="00DE416F" w:rsidP="00DE416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vAlign w:val="center"/>
          </w:tcPr>
          <w:p w:rsidR="00DE416F" w:rsidRDefault="00DE416F"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0,005338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Фарбування металевих грат, рам, труб діаметром</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менше 50 мм тощо білилом з додаванням колера за 2 рази</w:t>
            </w:r>
          </w:p>
        </w:tc>
        <w:tc>
          <w:tcPr>
            <w:tcW w:w="987" w:type="dxa"/>
            <w:gridSpan w:val="3"/>
          </w:tcPr>
          <w:p w:rsidR="00DE416F" w:rsidRDefault="00DE416F" w:rsidP="006338CF">
            <w:pPr>
              <w:pStyle w:val="ad"/>
              <w:rPr>
                <w:rFonts w:ascii="Times New Roman" w:hAnsi="Times New Roman" w:cs="Times New Roman"/>
                <w:spacing w:val="-3"/>
                <w:sz w:val="24"/>
                <w:szCs w:val="24"/>
                <w:lang w:val="uk-UA"/>
              </w:rPr>
            </w:pPr>
            <w:r>
              <w:rPr>
                <w:rFonts w:ascii="Times New Roman" w:hAnsi="Times New Roman" w:cs="Times New Roman"/>
                <w:spacing w:val="-3"/>
                <w:sz w:val="24"/>
                <w:szCs w:val="24"/>
                <w:lang w:val="uk-UA"/>
              </w:rPr>
              <w:t xml:space="preserve">   </w:t>
            </w: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55" w:type="dxa"/>
            <w:gridSpan w:val="5"/>
            <w:vAlign w:val="center"/>
          </w:tcPr>
          <w:p w:rsidR="00DE416F" w:rsidRDefault="00DE416F"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5,29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Посилення цегляних стін металевим каркасом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w:t>
            </w:r>
            <w:r w:rsidR="00DE416F">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1,49833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Прокат кутовий рівнополичковий із сталі марки 18пс,ширина поличок 75х5 мм</w:t>
            </w:r>
          </w:p>
        </w:tc>
        <w:tc>
          <w:tcPr>
            <w:tcW w:w="987" w:type="dxa"/>
            <w:gridSpan w:val="3"/>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0,24244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Прокат кутовий рівнополичковий із сталі марки 18пс,ширина поличок 63х5 мм</w:t>
            </w:r>
          </w:p>
        </w:tc>
        <w:tc>
          <w:tcPr>
            <w:tcW w:w="987" w:type="dxa"/>
            <w:gridSpan w:val="3"/>
          </w:tcPr>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0,55584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Прокат листовий гарячекатаний загального призначення,товщина 5 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0,27404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Прокат кутовий рівнополичковий із сталі марки 18пс,ширина поличок 50 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0,42601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Фарбування металевих грат, рам, труб діаметром</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менше 50 мм тощо білилом з додаванням колера за 2 рази</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77,64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19</w:t>
            </w:r>
          </w:p>
        </w:tc>
        <w:tc>
          <w:tcPr>
            <w:tcW w:w="6230" w:type="dxa"/>
            <w:gridSpan w:val="3"/>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Установлення металевих дверних коробок із</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навішуванням дверних полотен (у т.ч. 2шт розміром</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800х2000мм раніше демонтовані)</w:t>
            </w:r>
          </w:p>
        </w:tc>
        <w:tc>
          <w:tcPr>
            <w:tcW w:w="987" w:type="dxa"/>
            <w:gridSpan w:val="3"/>
          </w:tcPr>
          <w:p w:rsidR="00DE416F" w:rsidRDefault="00DE416F" w:rsidP="006338CF">
            <w:pPr>
              <w:pStyle w:val="ad"/>
              <w:rPr>
                <w:rFonts w:ascii="Times New Roman" w:hAnsi="Times New Roman" w:cs="Times New Roman"/>
                <w:spacing w:val="-3"/>
                <w:sz w:val="24"/>
                <w:szCs w:val="24"/>
                <w:lang w:val="uk-UA"/>
              </w:rPr>
            </w:pP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55" w:type="dxa"/>
            <w:gridSpan w:val="5"/>
            <w:vAlign w:val="center"/>
          </w:tcPr>
          <w:p w:rsidR="00DE416F" w:rsidRDefault="00DE416F"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61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Дюбель-шурупи 100х10</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272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Двері металеві протипожежні, утеплені  1200х2000(h), у</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комплекті з замком та ручками</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Двері металеві протипожежні 900х2000(h), у комплекті з</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 xml:space="preserve">замком та ручками </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Двері металеві протипожежні 800х2000(h), у комплекті з</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 xml:space="preserve">замком та ручками </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Двері мет</w:t>
            </w:r>
            <w:r w:rsidR="003332D0" w:rsidRPr="004943C4">
              <w:rPr>
                <w:rFonts w:ascii="Times New Roman" w:hAnsi="Times New Roman" w:cs="Times New Roman"/>
                <w:spacing w:val="-3"/>
                <w:sz w:val="24"/>
                <w:szCs w:val="24"/>
                <w:lang w:val="uk-UA"/>
              </w:rPr>
              <w:t>алеві протипожежні 1200х2000(h)</w:t>
            </w:r>
            <w:r w:rsidRPr="004943C4">
              <w:rPr>
                <w:rFonts w:ascii="Times New Roman" w:hAnsi="Times New Roman" w:cs="Times New Roman"/>
                <w:spacing w:val="-3"/>
                <w:sz w:val="24"/>
                <w:szCs w:val="24"/>
                <w:lang w:val="uk-UA"/>
              </w:rPr>
              <w:t xml:space="preserve"> у комплекті</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 замком та</w:t>
            </w:r>
            <w:r w:rsidR="003332D0" w:rsidRPr="004943C4">
              <w:rPr>
                <w:rFonts w:ascii="Times New Roman" w:hAnsi="Times New Roman" w:cs="Times New Roman"/>
                <w:spacing w:val="-3"/>
                <w:sz w:val="24"/>
                <w:szCs w:val="24"/>
                <w:lang w:val="uk-UA"/>
              </w:rPr>
              <w:t xml:space="preserve"> р</w:t>
            </w:r>
            <w:r w:rsidRPr="004943C4">
              <w:rPr>
                <w:rFonts w:ascii="Times New Roman" w:hAnsi="Times New Roman" w:cs="Times New Roman"/>
                <w:spacing w:val="-3"/>
                <w:sz w:val="24"/>
                <w:szCs w:val="24"/>
                <w:lang w:val="uk-UA"/>
              </w:rPr>
              <w:t xml:space="preserve">учками </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Забивання щілин монтажною піною, площа перерізу</w:t>
            </w:r>
            <w:r w:rsidR="0033738D"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щілини 20 см2</w:t>
            </w:r>
          </w:p>
        </w:tc>
        <w:tc>
          <w:tcPr>
            <w:tcW w:w="987" w:type="dxa"/>
            <w:gridSpan w:val="3"/>
          </w:tcPr>
          <w:p w:rsidR="00DE416F" w:rsidRDefault="00DE416F" w:rsidP="006338CF">
            <w:pPr>
              <w:pStyle w:val="ad"/>
              <w:rPr>
                <w:rFonts w:ascii="Times New Roman" w:hAnsi="Times New Roman" w:cs="Times New Roman"/>
                <w:spacing w:val="-3"/>
                <w:sz w:val="24"/>
                <w:szCs w:val="24"/>
                <w:lang w:val="uk-UA"/>
              </w:rPr>
            </w:pPr>
          </w:p>
          <w:p w:rsidR="00146E90" w:rsidRPr="004943C4" w:rsidRDefault="00DE416F"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2721B2">
              <w:rPr>
                <w:rFonts w:ascii="Times New Roman" w:hAnsi="Times New Roman" w:cs="Times New Roman"/>
                <w:spacing w:val="-3"/>
                <w:sz w:val="24"/>
                <w:szCs w:val="24"/>
                <w:lang w:val="uk-UA"/>
              </w:rPr>
              <w:t xml:space="preserve"> </w:t>
            </w: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1255" w:type="dxa"/>
            <w:gridSpan w:val="5"/>
            <w:vAlign w:val="center"/>
          </w:tcPr>
          <w:p w:rsidR="00DE416F" w:rsidRDefault="00DE416F"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166,5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Піна монтажна професійна</w:t>
            </w:r>
          </w:p>
        </w:tc>
        <w:tc>
          <w:tcPr>
            <w:tcW w:w="987" w:type="dxa"/>
            <w:gridSpan w:val="3"/>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л</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33,3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підстильного шару щебеневого</w:t>
            </w:r>
          </w:p>
        </w:tc>
        <w:tc>
          <w:tcPr>
            <w:tcW w:w="987" w:type="dxa"/>
            <w:gridSpan w:val="3"/>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м3</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57,8715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Армування стяжки дротяною сіткою</w:t>
            </w:r>
          </w:p>
        </w:tc>
        <w:tc>
          <w:tcPr>
            <w:tcW w:w="987" w:type="dxa"/>
            <w:gridSpan w:val="3"/>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29</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Сітка 8ВрІ 200х200</w:t>
            </w:r>
          </w:p>
        </w:tc>
        <w:tc>
          <w:tcPr>
            <w:tcW w:w="987" w:type="dxa"/>
            <w:gridSpan w:val="3"/>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424,391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30</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підстильного шару бетонного</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57,8715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Теплоізоляція покриттів та перекриттів виробами з</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пінопласту насухо</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Плити теплоiзоляцiйнi екструдований пінополістирол</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Б=100 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39,353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гідроізоляції</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Плівка ПВХ</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443,6815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Армування стяжки дротяною сіткою</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Сітка 3ВрІ 100х100</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424,391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37</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цементної стяжки товщиною 20 мм по</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бетонній основі площею до 20 м2</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107,68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цементної стяжки товщиною 20 мм по</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бетонній основі площею понад 20 м2</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278,13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39</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 кожні 5 мм зміни товщини шару цементної стяжки</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додавати до товщ. 40 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стяжок самовирівнювальних з суміші</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цементної для недеформівниїх основ товщиною 5 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Виключати на кожний 1 мм товщини стяжок</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самовирівнювальних з суміші цементної для</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недеформівниїх основ до 4мм</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Самовирівнювальна суміш 2-10 мм Ceresit  СN 72</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2129,67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Присадка водовідштовхуюча до бетону типу Coral</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Master Gidro</w:t>
            </w:r>
            <w:r w:rsidR="0033738D" w:rsidRPr="004943C4">
              <w:rPr>
                <w:rFonts w:ascii="Times New Roman" w:hAnsi="Times New Roman" w:cs="Times New Roman"/>
                <w:spacing w:val="-3"/>
                <w:sz w:val="24"/>
                <w:szCs w:val="24"/>
                <w:lang w:val="uk-UA"/>
              </w:rPr>
              <w:t>*</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29,13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Грунтовка глибокопроникаюча Ceresit</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CT 17 супер</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Фарбування поґрунтованих бетонних поверхонь</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385,81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Акрилова фарба для підлоги Ceresit  Cf 33</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л</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154,324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0" w:type="dxa"/>
            <w:gridSpan w:val="3"/>
          </w:tcPr>
          <w:p w:rsidR="00146E90" w:rsidRPr="004943C4" w:rsidRDefault="00146E90" w:rsidP="006338CF">
            <w:pPr>
              <w:pStyle w:val="ad"/>
              <w:rPr>
                <w:rFonts w:ascii="Times New Roman" w:hAnsi="Times New Roman" w:cs="Times New Roman"/>
                <w:b/>
                <w:sz w:val="24"/>
                <w:szCs w:val="24"/>
              </w:rPr>
            </w:pPr>
            <w:r w:rsidRPr="004943C4">
              <w:rPr>
                <w:rFonts w:ascii="Times New Roman" w:hAnsi="Times New Roman" w:cs="Times New Roman"/>
                <w:b/>
                <w:spacing w:val="-3"/>
                <w:sz w:val="24"/>
                <w:szCs w:val="24"/>
                <w:lang w:val="en-US"/>
              </w:rPr>
              <w:t>Стеля</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47</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Шпаклювання стель мінеральною шпаклівкою</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398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48</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Шпатлівка Ceresit  CT 29</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716,4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49</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Додавати на 1 мм зміни товщини шпаклівки до норм 15-182-1, 15-182-2</w:t>
            </w:r>
          </w:p>
        </w:tc>
        <w:tc>
          <w:tcPr>
            <w:tcW w:w="987" w:type="dxa"/>
            <w:gridSpan w:val="3"/>
          </w:tcPr>
          <w:p w:rsidR="002721B2" w:rsidRDefault="002721B2" w:rsidP="006338CF">
            <w:pPr>
              <w:pStyle w:val="ad"/>
              <w:rPr>
                <w:rFonts w:ascii="Times New Roman" w:hAnsi="Times New Roman" w:cs="Times New Roman"/>
                <w:spacing w:val="-3"/>
                <w:sz w:val="24"/>
                <w:szCs w:val="24"/>
                <w:lang w:val="uk-UA"/>
              </w:rPr>
            </w:pPr>
          </w:p>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55" w:type="dxa"/>
            <w:gridSpan w:val="5"/>
            <w:vAlign w:val="center"/>
          </w:tcPr>
          <w:p w:rsidR="002721B2" w:rsidRDefault="002721B2"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398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Шпатлівка Ceresit  CT 29</w:t>
            </w:r>
          </w:p>
        </w:tc>
        <w:tc>
          <w:tcPr>
            <w:tcW w:w="987" w:type="dxa"/>
            <w:gridSpan w:val="3"/>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716,4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Поліпшене фарбування полівінілацетатними</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водоемульсійними сумішами стель по збірних</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конструкціях, підготовлених під фарбування</w:t>
            </w:r>
          </w:p>
        </w:tc>
        <w:tc>
          <w:tcPr>
            <w:tcW w:w="987" w:type="dxa"/>
            <w:gridSpan w:val="3"/>
          </w:tcPr>
          <w:p w:rsidR="002721B2" w:rsidRDefault="002721B2" w:rsidP="006338CF">
            <w:pPr>
              <w:pStyle w:val="ad"/>
              <w:rPr>
                <w:rFonts w:ascii="Times New Roman" w:hAnsi="Times New Roman" w:cs="Times New Roman"/>
                <w:spacing w:val="-3"/>
                <w:sz w:val="24"/>
                <w:szCs w:val="24"/>
                <w:lang w:val="uk-UA"/>
              </w:rPr>
            </w:pPr>
          </w:p>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55" w:type="dxa"/>
            <w:gridSpan w:val="5"/>
            <w:vAlign w:val="center"/>
          </w:tcPr>
          <w:p w:rsidR="002721B2" w:rsidRDefault="002721B2"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398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0" w:type="dxa"/>
            <w:gridSpan w:val="3"/>
          </w:tcPr>
          <w:p w:rsidR="00146E90" w:rsidRPr="004943C4" w:rsidRDefault="00146E90" w:rsidP="006338CF">
            <w:pPr>
              <w:pStyle w:val="ad"/>
              <w:rPr>
                <w:rFonts w:ascii="Times New Roman" w:hAnsi="Times New Roman" w:cs="Times New Roman"/>
                <w:b/>
                <w:sz w:val="24"/>
                <w:szCs w:val="24"/>
              </w:rPr>
            </w:pPr>
            <w:r w:rsidRPr="004943C4">
              <w:rPr>
                <w:rFonts w:ascii="Times New Roman" w:hAnsi="Times New Roman" w:cs="Times New Roman"/>
                <w:b/>
                <w:spacing w:val="-3"/>
                <w:sz w:val="24"/>
                <w:szCs w:val="24"/>
                <w:lang w:val="en-US"/>
              </w:rPr>
              <w:t>Стіни</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Шпаклювання стін мінеральною шпаклівкою</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756,33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Шпатлівка Ceresit  CT 29</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1361,394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Додавати на 1 мм зміни товщини шпаклівки до норм 15-182-1, 15-182-2</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756,33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Шпатлівка Ceresit  CT 29</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кг</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1361,394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C706F"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Поліпшене фарбування полівінілацетатними</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водоемульсійними сумішами стін по збірних</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конструкціях, підготовлених під фарбування</w:t>
            </w:r>
          </w:p>
        </w:tc>
        <w:tc>
          <w:tcPr>
            <w:tcW w:w="987"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55" w:type="dxa"/>
            <w:gridSpan w:val="5"/>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756,33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7F5B4A">
        <w:tc>
          <w:tcPr>
            <w:tcW w:w="10635" w:type="dxa"/>
            <w:gridSpan w:val="13"/>
          </w:tcPr>
          <w:p w:rsidR="00146E90" w:rsidRPr="004943C4" w:rsidRDefault="00146E90" w:rsidP="000C706F">
            <w:pPr>
              <w:pStyle w:val="ad"/>
              <w:rPr>
                <w:rFonts w:ascii="Times New Roman" w:hAnsi="Times New Roman" w:cs="Times New Roman"/>
                <w:b/>
                <w:sz w:val="24"/>
                <w:szCs w:val="24"/>
              </w:rPr>
            </w:pPr>
            <w:r w:rsidRPr="004943C4">
              <w:rPr>
                <w:rFonts w:ascii="Times New Roman" w:hAnsi="Times New Roman" w:cs="Times New Roman"/>
                <w:b/>
                <w:spacing w:val="-3"/>
                <w:sz w:val="24"/>
                <w:szCs w:val="24"/>
                <w:lang w:val="uk-UA"/>
              </w:rPr>
              <w:t xml:space="preserve">                                                                       вхід до укриття</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Об'єми робіт</w:t>
            </w:r>
          </w:p>
        </w:tc>
      </w:tr>
      <w:tr w:rsidR="00146E90" w:rsidRPr="004943C4" w:rsidTr="00AF0DFA">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0" w:type="dxa"/>
            <w:gridSpan w:val="3"/>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3"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124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Кількість</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колон одноповерхових будівель висотою до 25м суцільного перерізу масою до 1,0 т</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0,2689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зв'язок і розпірок з одиночних і парних кутів,</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гнутозварних профілів для прогонів до 24 м при висоті</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lastRenderedPageBreak/>
              <w:t>будівлі до 25 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т</w:t>
            </w:r>
          </w:p>
        </w:tc>
        <w:tc>
          <w:tcPr>
            <w:tcW w:w="1249"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0,29382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Профiльна труба 80х80х4мм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28,14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Профiльна труба 60х40х4мм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52,84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Прокат листовий гарячекатаний загального призначення,товщина 6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0,00636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Анкер роспірний д.12, L=300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Анкер роспірний д.12, L=150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Фарбування сталевих балок, труб діаметром більше 50</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мм тощо білилом з додаванням колера за 2 рази</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19,57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покрівельного покриття з профільованого листа</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при висоті будівлі до 25 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Профлист покрівельний ПК35, t=0.50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40,248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Саморіз по металу 4,8х19мм  RAL 5010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236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з листової сталі примикань до кам'яних стін</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З'єднувач з оцинк. сталі L=2000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жолобів підвісних з оцинкованої сталі</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Ринва д. 90 </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Навішування водостічних труб, колін, відливів і лійок з</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готових елементів</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Труба водозливна д 90 </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Воронка водозливна д.90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19</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Коліно д.90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Злив труби д.90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21</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З'єднувач ринви</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22</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Заглушка ринви</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Тримач ринви</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24</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Тримач труби</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підстильного шару щебеневого</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0,44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6230"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бетонної підготовки[ бетон важкий В 10 (М150), крупнiсть заповнювача 20-40мм]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49" w:type="dxa"/>
            <w:gridSpan w:val="4"/>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0,19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фундаментних плит залізобетонних із</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 xml:space="preserve">ребрами угору[ бетон важкий В 15 (М 200), </w:t>
            </w:r>
            <w:r w:rsidR="008F6C11" w:rsidRPr="004943C4">
              <w:rPr>
                <w:rFonts w:ascii="Times New Roman" w:hAnsi="Times New Roman" w:cs="Times New Roman"/>
                <w:spacing w:val="-3"/>
                <w:sz w:val="24"/>
                <w:szCs w:val="24"/>
                <w:lang w:val="uk-UA"/>
              </w:rPr>
              <w:t xml:space="preserve">крупність </w:t>
            </w:r>
            <w:r w:rsidRPr="004943C4">
              <w:rPr>
                <w:rFonts w:ascii="Times New Roman" w:hAnsi="Times New Roman" w:cs="Times New Roman"/>
                <w:spacing w:val="-3"/>
                <w:sz w:val="24"/>
                <w:szCs w:val="24"/>
                <w:lang w:val="uk-UA"/>
              </w:rPr>
              <w:t>заповнювача 20-40мм]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0,44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Гарячекатана арматурна сталь періодичного профілю,клас А-ІІІ, діаметр 10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0,04743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бетонної підготовки[ бетон важкий В 10 (М150), крупнiсть заповнювача 20-40мм]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м3</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залізобетонних підпірних стін і стін</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підвалів висотою до 3 м, товщиною до 300 мм[ [сумiшi</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 xml:space="preserve">бетоннi готовi важкi, клас бетону В15 [М200], </w:t>
            </w:r>
            <w:r w:rsidR="003332D0" w:rsidRPr="004943C4">
              <w:rPr>
                <w:rFonts w:ascii="Times New Roman" w:hAnsi="Times New Roman" w:cs="Times New Roman"/>
                <w:spacing w:val="-3"/>
                <w:sz w:val="24"/>
                <w:szCs w:val="24"/>
                <w:lang w:val="uk-UA"/>
              </w:rPr>
              <w:t xml:space="preserve">крупність </w:t>
            </w:r>
            <w:r w:rsidRPr="004943C4">
              <w:rPr>
                <w:rFonts w:ascii="Times New Roman" w:hAnsi="Times New Roman" w:cs="Times New Roman"/>
                <w:spacing w:val="-3"/>
                <w:sz w:val="24"/>
                <w:szCs w:val="24"/>
                <w:lang w:val="uk-UA"/>
              </w:rPr>
              <w:t>заповнювача 10 мм i менше]]</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м3</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10,54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Гарячекатана арматурна сталь періодичного профілю,</w:t>
            </w:r>
            <w:r w:rsidR="003332D0"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клас А-ІІІ, діаметр 10 мм</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0,54559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закладних деталей вагою до 5 кг</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0,0236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металевих огорож без поручня</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11,74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Огорожа сходів</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пм</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11,74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Фарбування металевих грат, рам, труб діаметром</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менше 50 мм тощо білилом з додаванням колера за 2 рази</w:t>
            </w:r>
            <w:r w:rsidR="00A0540C" w:rsidRPr="004943C4">
              <w:rPr>
                <w:rFonts w:ascii="Times New Roman" w:hAnsi="Times New Roman" w:cs="Times New Roman"/>
                <w:spacing w:val="-3"/>
                <w:sz w:val="24"/>
                <w:szCs w:val="24"/>
                <w:lang w:val="uk-UA"/>
              </w:rPr>
              <w:t xml:space="preserve"> </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5,87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закладних деталей вагою понад 5 кг до 10 кг</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0,01734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37</w:t>
            </w:r>
          </w:p>
        </w:tc>
        <w:tc>
          <w:tcPr>
            <w:tcW w:w="6238" w:type="dxa"/>
            <w:gridSpan w:val="4"/>
          </w:tcPr>
          <w:p w:rsidR="00146E90" w:rsidRPr="004943C4" w:rsidRDefault="00146E90" w:rsidP="002721B2">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площадки підіймальної вантажопідйомністю 500кг</w:t>
            </w:r>
          </w:p>
        </w:tc>
        <w:tc>
          <w:tcPr>
            <w:tcW w:w="993" w:type="dxa"/>
            <w:gridSpan w:val="4"/>
          </w:tcPr>
          <w:p w:rsidR="002721B2" w:rsidRDefault="002721B2" w:rsidP="006338CF">
            <w:pPr>
              <w:pStyle w:val="ad"/>
              <w:rPr>
                <w:rFonts w:ascii="Times New Roman" w:hAnsi="Times New Roman" w:cs="Times New Roman"/>
                <w:spacing w:val="-3"/>
                <w:sz w:val="24"/>
                <w:szCs w:val="24"/>
                <w:lang w:val="uk-UA"/>
              </w:rPr>
            </w:pPr>
          </w:p>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шт</w:t>
            </w:r>
          </w:p>
        </w:tc>
        <w:tc>
          <w:tcPr>
            <w:tcW w:w="1241" w:type="dxa"/>
            <w:gridSpan w:val="3"/>
            <w:vAlign w:val="center"/>
          </w:tcPr>
          <w:p w:rsidR="002721B2" w:rsidRDefault="002721B2"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Опорядження внутрішніх поверхонь стін по каменю і</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 xml:space="preserve">бетону декоративною сумішшю з наповнювачем,величина </w:t>
            </w:r>
            <w:r w:rsidRPr="004943C4">
              <w:rPr>
                <w:rFonts w:ascii="Times New Roman" w:hAnsi="Times New Roman" w:cs="Times New Roman"/>
                <w:spacing w:val="-3"/>
                <w:sz w:val="24"/>
                <w:szCs w:val="24"/>
                <w:lang w:val="uk-UA"/>
              </w:rPr>
              <w:lastRenderedPageBreak/>
              <w:t>зерен 2 мм</w:t>
            </w:r>
          </w:p>
        </w:tc>
        <w:tc>
          <w:tcPr>
            <w:tcW w:w="993" w:type="dxa"/>
            <w:gridSpan w:val="4"/>
          </w:tcPr>
          <w:p w:rsidR="002721B2" w:rsidRDefault="002721B2" w:rsidP="006338CF">
            <w:pPr>
              <w:pStyle w:val="ad"/>
              <w:rPr>
                <w:rFonts w:ascii="Times New Roman" w:hAnsi="Times New Roman" w:cs="Times New Roman"/>
                <w:spacing w:val="-3"/>
                <w:sz w:val="24"/>
                <w:szCs w:val="24"/>
                <w:lang w:val="uk-UA"/>
              </w:rPr>
            </w:pPr>
          </w:p>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41" w:type="dxa"/>
            <w:gridSpan w:val="3"/>
            <w:vAlign w:val="center"/>
          </w:tcPr>
          <w:p w:rsidR="002721B2" w:rsidRDefault="002721B2" w:rsidP="00AF0DFA">
            <w:pPr>
              <w:pStyle w:val="ad"/>
              <w:jc w:val="center"/>
              <w:rPr>
                <w:rFonts w:ascii="Times New Roman" w:hAnsi="Times New Roman" w:cs="Times New Roman"/>
                <w:spacing w:val="-3"/>
                <w:sz w:val="24"/>
                <w:szCs w:val="24"/>
                <w:lang w:val="uk-UA"/>
              </w:rPr>
            </w:pPr>
          </w:p>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32,76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39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цементної стяжки товщиною 20 мм по</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бетонній основі площею до 20 м2</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19,6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Улаштування покриттів з керамічних плиток на розчині із</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сухої клеючої суміші, кількість плиток в 1 м2 понад 7 до 12 шт</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19,6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Клеюча суміш для керамічної плитки Ceresit</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СМ 11</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кг</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101,92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Еластичний водостійкий кольоровий шов до 5 мм Ceresit  СЕ 40 aguastatic</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кг</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Протиковзаючий керамограніт</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19,2576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Тактильна плитка</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0,7344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Хрестики пластмасові</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Улаштування сходового профілю з </w:t>
            </w:r>
            <w:r w:rsidR="003332D0" w:rsidRPr="004943C4">
              <w:rPr>
                <w:rFonts w:ascii="Times New Roman" w:hAnsi="Times New Roman" w:cs="Times New Roman"/>
                <w:spacing w:val="-3"/>
                <w:sz w:val="24"/>
                <w:szCs w:val="24"/>
                <w:lang w:val="uk-UA"/>
              </w:rPr>
              <w:t xml:space="preserve">проти ковзкою </w:t>
            </w:r>
            <w:r w:rsidRPr="004943C4">
              <w:rPr>
                <w:rFonts w:ascii="Times New Roman" w:hAnsi="Times New Roman" w:cs="Times New Roman"/>
                <w:spacing w:val="-3"/>
                <w:sz w:val="24"/>
                <w:szCs w:val="24"/>
                <w:lang w:val="uk-UA"/>
              </w:rPr>
              <w:t>вставкою 60 мм</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Сходовий профіль з протиковзкою вставкою 60 мм</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31,815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Дюбель 6х60мм</w:t>
            </w:r>
          </w:p>
        </w:tc>
        <w:tc>
          <w:tcPr>
            <w:tcW w:w="993" w:type="dxa"/>
            <w:gridSpan w:val="4"/>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65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b/>
                <w:bCs/>
                <w:spacing w:val="-3"/>
                <w:sz w:val="24"/>
                <w:szCs w:val="24"/>
                <w:lang w:val="uk-UA"/>
              </w:rPr>
              <w:t>придбання устаткування, що монтується</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p>
        </w:tc>
      </w:tr>
      <w:tr w:rsidR="00146E90" w:rsidRPr="004943C4" w:rsidTr="00AF0DFA">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3"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1241" w:type="dxa"/>
            <w:gridSpan w:val="3"/>
          </w:tcPr>
          <w:p w:rsidR="00146E90" w:rsidRPr="004943C4" w:rsidRDefault="00146E90" w:rsidP="002721B2">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Кіл</w:t>
            </w:r>
            <w:r w:rsidR="002721B2">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ть</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Вертикальний підйомник "Форстор</w:t>
            </w:r>
            <w:r w:rsidR="00A0540C" w:rsidRPr="004943C4">
              <w:rPr>
                <w:rFonts w:ascii="Times New Roman" w:hAnsi="Times New Roman" w:cs="Times New Roman"/>
                <w:spacing w:val="-3"/>
                <w:sz w:val="24"/>
                <w:szCs w:val="24"/>
                <w:lang w:val="uk-UA"/>
              </w:rPr>
              <w:t xml:space="preserve"> </w:t>
            </w:r>
            <w:r w:rsidR="0033738D" w:rsidRPr="002721B2">
              <w:rPr>
                <w:rFonts w:ascii="Times New Roman" w:hAnsi="Times New Roman" w:cs="Times New Roman"/>
                <w:spacing w:val="-3"/>
                <w:sz w:val="16"/>
                <w:szCs w:val="16"/>
                <w:lang w:val="uk-UA"/>
              </w:rPr>
              <w:t>*</w:t>
            </w:r>
            <w:r w:rsidR="002721B2" w:rsidRPr="002721B2">
              <w:rPr>
                <w:rFonts w:ascii="Times New Roman" w:hAnsi="Times New Roman" w:cs="Times New Roman"/>
                <w:spacing w:val="-3"/>
                <w:sz w:val="16"/>
                <w:szCs w:val="16"/>
                <w:lang w:val="uk-UA"/>
              </w:rPr>
              <w:t>(або еквівалент</w:t>
            </w:r>
            <w:r w:rsidR="002721B2">
              <w:rPr>
                <w:rFonts w:ascii="Times New Roman" w:hAnsi="Times New Roman" w:cs="Times New Roman"/>
                <w:spacing w:val="-3"/>
                <w:sz w:val="24"/>
                <w:szCs w:val="24"/>
                <w:lang w:val="uk-UA"/>
              </w:rPr>
              <w:t>)</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tcPr>
          <w:p w:rsidR="00146E90" w:rsidRPr="004943C4" w:rsidRDefault="002721B2"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p>
        </w:tc>
        <w:tc>
          <w:tcPr>
            <w:tcW w:w="6238" w:type="dxa"/>
            <w:gridSpan w:val="4"/>
          </w:tcPr>
          <w:p w:rsidR="00146E90" w:rsidRPr="004943C4" w:rsidRDefault="00146E90" w:rsidP="006338CF">
            <w:pPr>
              <w:pStyle w:val="ad"/>
              <w:rPr>
                <w:rFonts w:ascii="Times New Roman" w:hAnsi="Times New Roman" w:cs="Times New Roman"/>
                <w:sz w:val="24"/>
                <w:szCs w:val="24"/>
              </w:rPr>
            </w:pPr>
          </w:p>
        </w:tc>
        <w:tc>
          <w:tcPr>
            <w:tcW w:w="993" w:type="dxa"/>
            <w:gridSpan w:val="4"/>
          </w:tcPr>
          <w:p w:rsidR="00146E90" w:rsidRPr="004943C4" w:rsidRDefault="00146E90" w:rsidP="006338CF">
            <w:pPr>
              <w:pStyle w:val="ad"/>
              <w:rPr>
                <w:rFonts w:ascii="Times New Roman" w:hAnsi="Times New Roman" w:cs="Times New Roman"/>
                <w:sz w:val="24"/>
                <w:szCs w:val="24"/>
              </w:rPr>
            </w:pPr>
          </w:p>
        </w:tc>
        <w:tc>
          <w:tcPr>
            <w:tcW w:w="1241" w:type="dxa"/>
            <w:gridSpan w:val="3"/>
          </w:tcPr>
          <w:p w:rsidR="00146E90" w:rsidRPr="004943C4" w:rsidRDefault="00146E90" w:rsidP="006338CF">
            <w:pPr>
              <w:pStyle w:val="ad"/>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b/>
                <w:bCs/>
                <w:spacing w:val="-3"/>
                <w:sz w:val="24"/>
                <w:szCs w:val="24"/>
                <w:lang w:val="uk-UA"/>
              </w:rPr>
              <w:t>придбання устаткування, що немонтується</w:t>
            </w:r>
            <w:r w:rsidRPr="004943C4">
              <w:rPr>
                <w:rFonts w:ascii="Times New Roman" w:hAnsi="Times New Roman" w:cs="Times New Roman"/>
                <w:spacing w:val="-3"/>
                <w:sz w:val="24"/>
                <w:szCs w:val="24"/>
                <w:lang w:val="uk-UA"/>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3"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1241" w:type="dxa"/>
            <w:gridSpan w:val="3"/>
          </w:tcPr>
          <w:p w:rsidR="00146E90" w:rsidRPr="004943C4" w:rsidRDefault="00146E90" w:rsidP="002721B2">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Кіл</w:t>
            </w:r>
            <w:r w:rsidR="002721B2">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ть</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Лавка для укриття. Габарити 1000х300х440 мм </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Лавка для укриття. Габарити 1200х300х440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Лавка для укриття. Габарити 1500х300х440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Нари металеві двоярусні для укриття. Габарити</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1800х610х1400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Шафа для реманенту. Габарити 900х400х1800мм шт</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Стілець</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Стіл. Габарити 1100х600мм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Шафа для медикаментів. Габарити 900х400х1800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Шафа для шанцевого інструменту. Габарити</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900х400х1800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Стелажі під білизну. Габарити 900х400х1800 мм </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Ширма медична. Габарити 1500х500х1800 мм </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Підставка металева на 20 бутлів СВ-20. Габарити</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1540х380х1270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Підставка для бутлів Water Stand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2</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Бутлі під воду. Об ' єм 19 л</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Помпа для води механічна</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Ручка для перенесення бутлів</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AF0DF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b/>
                <w:bCs/>
                <w:spacing w:val="-3"/>
                <w:sz w:val="24"/>
                <w:szCs w:val="24"/>
                <w:lang w:val="uk-UA"/>
              </w:rPr>
              <w:t xml:space="preserve">                                           внутрішні мережі водопостачання та каналізації</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Об'єми робіт</w:t>
            </w:r>
          </w:p>
        </w:tc>
      </w:tr>
      <w:tr w:rsidR="00146E90" w:rsidRPr="004943C4" w:rsidTr="00AF0DFA">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3"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1241"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Кількість</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Прокладання трубопроводів опалення зі</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lastRenderedPageBreak/>
              <w:t>сталевих електрозварних труб діаметром до 40 мм</w:t>
            </w:r>
          </w:p>
        </w:tc>
        <w:tc>
          <w:tcPr>
            <w:tcW w:w="993" w:type="dxa"/>
            <w:gridSpan w:val="4"/>
          </w:tcPr>
          <w:p w:rsidR="00146E90" w:rsidRPr="004943C4" w:rsidRDefault="00AF0DFA"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lastRenderedPageBreak/>
              <w:t xml:space="preserve">    </w:t>
            </w:r>
            <w:r w:rsidR="00146E90" w:rsidRPr="004943C4">
              <w:rPr>
                <w:rFonts w:ascii="Times New Roman" w:hAnsi="Times New Roman" w:cs="Times New Roman"/>
                <w:spacing w:val="-3"/>
                <w:sz w:val="24"/>
                <w:szCs w:val="24"/>
                <w:lang w:val="uk-UA"/>
              </w:rPr>
              <w:t>м</w:t>
            </w:r>
          </w:p>
        </w:tc>
        <w:tc>
          <w:tcPr>
            <w:tcW w:w="1241" w:type="dxa"/>
            <w:gridSpan w:val="3"/>
          </w:tcPr>
          <w:p w:rsidR="00146E90" w:rsidRPr="004943C4" w:rsidRDefault="00AF0DFA"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Прокладання трубопроводів опалення зі</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сталевих електрозварних труб діаметром 100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Установлення чаш [унітазів] підлогових з</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високорозташо</w:t>
            </w:r>
            <w:r w:rsidR="00A0540C"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ваним бачком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Прокладання трубопроводів каналізації з</w:t>
            </w:r>
            <w:r w:rsidR="00A0540C" w:rsidRPr="004943C4">
              <w:rPr>
                <w:rFonts w:ascii="Times New Roman" w:hAnsi="Times New Roman" w:cs="Times New Roman"/>
                <w:spacing w:val="-3"/>
                <w:sz w:val="24"/>
                <w:szCs w:val="24"/>
                <w:lang w:val="uk-UA"/>
              </w:rPr>
              <w:t xml:space="preserve"> п</w:t>
            </w:r>
            <w:r w:rsidRPr="004943C4">
              <w:rPr>
                <w:rFonts w:ascii="Times New Roman" w:hAnsi="Times New Roman" w:cs="Times New Roman"/>
                <w:spacing w:val="-3"/>
                <w:sz w:val="24"/>
                <w:szCs w:val="24"/>
                <w:lang w:val="uk-UA"/>
              </w:rPr>
              <w:t>оліетиленових труб діаметром 50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Прокладання трубопроводів каналізації з</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поліетиленових труб діаметром 100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95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rPr>
              <w:t xml:space="preserve">Трубопровід з пластикових труб системи </w:t>
            </w:r>
            <w:r w:rsidRPr="004943C4">
              <w:rPr>
                <w:rFonts w:ascii="Times New Roman" w:hAnsi="Times New Roman" w:cs="Times New Roman"/>
                <w:spacing w:val="-3"/>
                <w:sz w:val="24"/>
                <w:szCs w:val="24"/>
                <w:lang w:val="en-US"/>
              </w:rPr>
              <w:t>EVO</w:t>
            </w:r>
            <w:r w:rsidRPr="004943C4">
              <w:rPr>
                <w:rFonts w:ascii="Times New Roman" w:hAnsi="Times New Roman" w:cs="Times New Roman"/>
                <w:spacing w:val="-3"/>
                <w:sz w:val="24"/>
                <w:szCs w:val="24"/>
              </w:rPr>
              <w:t xml:space="preserve"> </w:t>
            </w:r>
            <w:r w:rsidRPr="004943C4">
              <w:rPr>
                <w:rFonts w:ascii="Times New Roman" w:hAnsi="Times New Roman" w:cs="Times New Roman"/>
                <w:spacing w:val="-3"/>
                <w:sz w:val="24"/>
                <w:szCs w:val="24"/>
                <w:lang w:val="en-US"/>
              </w:rPr>
              <w:t>PLUS</w:t>
            </w:r>
            <w:r w:rsidRPr="004943C4">
              <w:rPr>
                <w:rFonts w:ascii="Times New Roman" w:hAnsi="Times New Roman" w:cs="Times New Roman"/>
                <w:spacing w:val="-3"/>
                <w:sz w:val="24"/>
                <w:szCs w:val="24"/>
              </w:rPr>
              <w:t xml:space="preserve"> </w:t>
            </w:r>
            <w:r w:rsidRPr="004943C4">
              <w:rPr>
                <w:rFonts w:ascii="Times New Roman" w:hAnsi="Times New Roman" w:cs="Times New Roman"/>
                <w:spacing w:val="-3"/>
                <w:sz w:val="24"/>
                <w:szCs w:val="24"/>
                <w:lang w:val="en-US"/>
              </w:rPr>
              <w:t>S</w:t>
            </w:r>
            <w:r w:rsidRPr="004943C4">
              <w:rPr>
                <w:rFonts w:ascii="Times New Roman" w:hAnsi="Times New Roman" w:cs="Times New Roman"/>
                <w:spacing w:val="-3"/>
                <w:sz w:val="24"/>
                <w:szCs w:val="24"/>
              </w:rPr>
              <w:t xml:space="preserve"> 3,2/</w:t>
            </w:r>
            <w:r w:rsidRPr="004943C4">
              <w:rPr>
                <w:rFonts w:ascii="Times New Roman" w:hAnsi="Times New Roman" w:cs="Times New Roman"/>
                <w:spacing w:val="-3"/>
                <w:sz w:val="24"/>
                <w:szCs w:val="24"/>
                <w:lang w:val="en-US"/>
              </w:rPr>
              <w:t>SDR</w:t>
            </w:r>
            <w:r w:rsidRPr="004943C4">
              <w:rPr>
                <w:rFonts w:ascii="Times New Roman" w:hAnsi="Times New Roman" w:cs="Times New Roman"/>
                <w:spacing w:val="-3"/>
                <w:sz w:val="24"/>
                <w:szCs w:val="24"/>
              </w:rPr>
              <w:t xml:space="preserve"> 7,4 фірми «</w:t>
            </w:r>
            <w:r w:rsidRPr="004943C4">
              <w:rPr>
                <w:rFonts w:ascii="Times New Roman" w:hAnsi="Times New Roman" w:cs="Times New Roman"/>
                <w:spacing w:val="-3"/>
                <w:sz w:val="24"/>
                <w:szCs w:val="24"/>
                <w:lang w:val="en-US"/>
              </w:rPr>
              <w:t>EKOPLASTIK</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rPr>
              <w:t>» (Чехія) без кріплень та</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rPr>
              <w:t>фітінгів, Т=50°С</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водопостачання з труб</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поліетиленових [поліпропіленових] напірних діаметром 20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водопостачання з труб</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поліетиленових [поліпропіленових] напірних діаметром 25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водопостачання з труб</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поліетиленових [поліпропіленових] напірних діаметром 32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водопостачання з напірних</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поліетиленових [поліпропіленових] труб діаметром 75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водопостачання з напірних</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поліетиленових труб високого тиску зовнішнім</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діаметром 110 мм зі з'єднанням контактним зварюванням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Трубопровід з пластикових труб системи EVO PLUS S</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3,2/SDR  7,4 фірми «EKOPLASTIK» (Чехія) без кріплень та</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фітінгів, Т=50°С  діам. 20х2,8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Трубопровід з пластикових труб системи EVO PLUS S</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3,2/SDR  7,4 фірми «EKOPLASTIK» (Чехія) без кріплень та</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фітінгів, Т=50°С  діам. 25х3,5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Трубопровід з пластикових труб системи EVO PLUS S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3,2/SDR  7,4 фірми «EKOPLASTIK» (Чехія) без кріплень та</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фітінгів, Т=50°С  діам. 32х4,4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Трубопровід з пластикових труб системи EVO PLUS S</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3,2/SDR  7,4 фірми «EKOPLASTIK» (Чехія) без кріплень та</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фітінгів, Т=50°С  діам. 75х10,3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Трубопровід з пластикових труб системи EVO PLUS S 3,2/SDR  7,4 фірми «EKOPLASTIK»</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(Чехія) без кріплень та</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фітінгів, Т=50°С   діам. 110х12,3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Муфта із внутрішньою різьбою діам. 20х1/2"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Муфта із внутрішньою різьбою діам. 25х3/4"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Муфта із зовнішньою різьбою діам. 20х1/2"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Коліна з поліетилену діам. 20 мм х 90град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Коліна з поліетилену діам. 25 мм х 90 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Коліна з поліетилену діам. 75 мм х 90 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Коліна з поліетилену діам. 110 мм х 90 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Перехідники редукційні з поліетилену діам. 32/20 мм для</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ПЕ труб</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Перехідники редукційні з поліетилену діам. 32/25 мм для</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ПЕ труб</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Перехідники редукційні з поліетилену діам. 25/20 мм для</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lastRenderedPageBreak/>
              <w:t>ПЕ труб</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шт</w:t>
            </w:r>
          </w:p>
        </w:tc>
        <w:tc>
          <w:tcPr>
            <w:tcW w:w="1241" w:type="dxa"/>
            <w:gridSpan w:val="3"/>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26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Трійник із внутрішньою різьбою діам. 20х1/2"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Трійник із поліпропілену діам. 20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Трійник із поліпропілену діам. 25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Трійник із поліпропілену діам. 32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Врізування в існуючі трубопроводи запірної арматури</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діаметром до 32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Вварне сідельце системи PPR діам. 110х32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32</w:t>
            </w:r>
          </w:p>
        </w:tc>
        <w:tc>
          <w:tcPr>
            <w:tcW w:w="6238" w:type="dxa"/>
            <w:gridSpan w:val="4"/>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Кран кульовий з внутрішньою різьбою системи РРR</w:t>
            </w:r>
            <w:r w:rsidR="00A0540C"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фірми Д = 15 мм  EKOPLASTIK»</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(Чехія) Р = 1,0 мПа, Т =40°С. </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зворотній Д = 15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Врізування в існуючі трубопроводи запірної арматури</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діаметром понад 32 до 50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Засувки паралельні фланцеві з висувним шпінделем</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30ч6бр для води та пари, тиск 1 МПа [10 кгс/см2],діаметр 50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Ізоляція трубопроводів трубками зі спіненого каучуку,поліетилену</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428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Термоізоляція «Теплоізол»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д.22мм.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Термоізоляція «Теплоізол»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19 мм д.28мм.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Термоізоляція «Теплоізол»</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д.35мм.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Термоізоляція «Теплоізол»</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д.89мм.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Термоізоляція «Теплоізол»</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д.114мм.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водонагрівника електричного</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Електроводонагрівач «Nova TEC»</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NT-C 15, V=15 л, N=1,2 кВт</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Електроводонагрівач «Nova TEC»</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NT-C 80, V=80 л, N=1,5 кВт</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Кульовий кран муфтовий dу15 (1/2") В-Н Ру=1,6 мПа</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Гнучке підключення для унітазу Д=15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Рукав резиновий з текстильним каркасом, L=0,3 м Д =15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унітазів з безпосередньо приєднаним бачком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чаш [унітазів] підлогових з краном змивним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Бачок змивний з верхнім пуском БНвпф</w:t>
            </w:r>
          </w:p>
        </w:tc>
        <w:tc>
          <w:tcPr>
            <w:tcW w:w="993" w:type="dxa"/>
            <w:gridSpan w:val="4"/>
          </w:tcPr>
          <w:p w:rsidR="00146E90" w:rsidRPr="004943C4" w:rsidRDefault="006709E1" w:rsidP="006709E1">
            <w:pPr>
              <w:pStyle w:val="ad"/>
              <w:rPr>
                <w:rFonts w:ascii="Times New Roman" w:hAnsi="Times New Roman" w:cs="Times New Roman"/>
                <w:sz w:val="24"/>
                <w:szCs w:val="24"/>
              </w:rPr>
            </w:pPr>
            <w:r>
              <w:rPr>
                <w:rFonts w:ascii="Times New Roman" w:hAnsi="Times New Roman" w:cs="Times New Roman"/>
                <w:spacing w:val="-3"/>
                <w:sz w:val="24"/>
                <w:szCs w:val="24"/>
                <w:lang w:val="uk-UA"/>
              </w:rPr>
              <w:t>к-</w:t>
            </w:r>
            <w:r w:rsidR="00146E90"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51</w:t>
            </w:r>
          </w:p>
        </w:tc>
        <w:tc>
          <w:tcPr>
            <w:tcW w:w="6238" w:type="dxa"/>
            <w:gridSpan w:val="4"/>
          </w:tcPr>
          <w:p w:rsidR="00146E90" w:rsidRPr="004943C4" w:rsidRDefault="00146E90" w:rsidP="006709E1">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Чаша Генуя з сифоном, краном змивним апівавтоматичним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Унітаз з косим випуском та приєднаним бачком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умивальників одиночних з підведенням</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холодної та гарячої води</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Умивальники </w:t>
            </w:r>
          </w:p>
        </w:tc>
        <w:tc>
          <w:tcPr>
            <w:tcW w:w="993" w:type="dxa"/>
            <w:gridSpan w:val="4"/>
          </w:tcPr>
          <w:p w:rsidR="00146E90" w:rsidRPr="004943C4" w:rsidRDefault="006709E1" w:rsidP="006709E1">
            <w:pPr>
              <w:pStyle w:val="ad"/>
              <w:rPr>
                <w:rFonts w:ascii="Times New Roman" w:hAnsi="Times New Roman" w:cs="Times New Roman"/>
                <w:sz w:val="24"/>
                <w:szCs w:val="24"/>
              </w:rPr>
            </w:pPr>
            <w:r>
              <w:rPr>
                <w:rFonts w:ascii="Times New Roman" w:hAnsi="Times New Roman" w:cs="Times New Roman"/>
                <w:spacing w:val="-3"/>
                <w:sz w:val="24"/>
                <w:szCs w:val="24"/>
                <w:lang w:val="uk-UA"/>
              </w:rPr>
              <w:t>к-</w:t>
            </w:r>
            <w:r w:rsidR="00146E90"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Сифон з випуском для умивальнику</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Змішувачі для умивальників</w:t>
            </w:r>
          </w:p>
        </w:tc>
        <w:tc>
          <w:tcPr>
            <w:tcW w:w="993" w:type="dxa"/>
            <w:gridSpan w:val="4"/>
          </w:tcPr>
          <w:p w:rsidR="00146E90" w:rsidRPr="004943C4" w:rsidRDefault="006709E1" w:rsidP="006709E1">
            <w:pPr>
              <w:pStyle w:val="ad"/>
              <w:rPr>
                <w:rFonts w:ascii="Times New Roman" w:hAnsi="Times New Roman" w:cs="Times New Roman"/>
                <w:sz w:val="24"/>
                <w:szCs w:val="24"/>
              </w:rPr>
            </w:pPr>
            <w:r>
              <w:rPr>
                <w:rFonts w:ascii="Times New Roman" w:hAnsi="Times New Roman" w:cs="Times New Roman"/>
                <w:spacing w:val="-3"/>
                <w:sz w:val="24"/>
                <w:szCs w:val="24"/>
                <w:lang w:val="uk-UA"/>
              </w:rPr>
              <w:t>к-</w:t>
            </w:r>
            <w:r w:rsidR="00146E90"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каналізації з поліетиленових труб діаметром 50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каналізації з поліетиленових труб діаметром 100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поліпропіленові для внутрішньої каналізації діам.50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60</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Трубопровід з пластикових труб ПВХ класс SN8 SDR41</w:t>
            </w:r>
            <w:r w:rsidR="0033738D"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 = 110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поліпропіленові для внутрішньої каналізації діам.110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Корок до каналізаційних труб із поліпропілену діам. 50мм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Корок до каналізаційних труб із поліпропілену діам. 110мм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Патрубок перехідний д.110х50</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65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Коліно ПВХ  діам. 110/45</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Коліно 45 град. із поліпропілену діам. 50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Трійник каналізаційний Wavin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d110x50 45град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Трійник каналізаційний Wavin</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d110x45град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Трійник каналізаційний Wavin</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d110x90град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Трійник каналізаційний Wavin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d110x90град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Трійник каналізаційний Wavin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d50 90град</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Редукції /перехідники/ до каналізаційних труб із</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поліпропілену діам. 110х50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Хрестовина каналізаційна 45 град. із поліпропілену діам.110/110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Муфти з поліетилену діам. 110 мм компенсаційна </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AF0DF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Забивання сальників діаметром до 100 мм при проході</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труб через фундаменти або стіни підвалів</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8E50A3">
        <w:trPr>
          <w:trHeight w:val="318"/>
        </w:trPr>
        <w:tc>
          <w:tcPr>
            <w:tcW w:w="10635" w:type="dxa"/>
            <w:gridSpan w:val="13"/>
          </w:tcPr>
          <w:p w:rsidR="00146E90" w:rsidRPr="004943C4" w:rsidRDefault="00146E90" w:rsidP="006338CF">
            <w:pPr>
              <w:pStyle w:val="ad"/>
              <w:rPr>
                <w:rFonts w:ascii="Times New Roman" w:hAnsi="Times New Roman" w:cs="Times New Roman"/>
                <w:b/>
                <w:bCs/>
                <w:spacing w:val="-3"/>
                <w:sz w:val="24"/>
                <w:szCs w:val="24"/>
                <w:lang w:val="uk-UA"/>
              </w:rPr>
            </w:pPr>
            <w:r w:rsidRPr="004943C4">
              <w:rPr>
                <w:rFonts w:ascii="Times New Roman" w:hAnsi="Times New Roman" w:cs="Times New Roman"/>
                <w:b/>
                <w:bCs/>
                <w:spacing w:val="-3"/>
                <w:sz w:val="24"/>
                <w:szCs w:val="24"/>
                <w:lang w:val="uk-UA"/>
              </w:rPr>
              <w:t xml:space="preserve">                                                опалення та вентиляцію</w:t>
            </w:r>
          </w:p>
        </w:tc>
      </w:tr>
      <w:tr w:rsidR="00146E90" w:rsidRPr="004943C4" w:rsidTr="007F5B4A">
        <w:tc>
          <w:tcPr>
            <w:tcW w:w="10635" w:type="dxa"/>
            <w:gridSpan w:val="1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Об'єми робіт</w:t>
            </w:r>
          </w:p>
        </w:tc>
      </w:tr>
      <w:tr w:rsidR="00146E90" w:rsidRPr="004943C4" w:rsidTr="00B42E8A">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3"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1241" w:type="dxa"/>
            <w:gridSpan w:val="3"/>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Кількість</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радіаторів масою до 80 кг</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Заглушка діам. 25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709E1">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Заглушка латунна з внутрішньою різьбою , Ду 3/4"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електриних обігрівачив</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кВт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Електричний конвектор потужністю 0,5 кВт ЭВНА-0,5/230С2(сш) ТЕРМІЯ</w:t>
            </w:r>
            <w:r w:rsidR="0033738D"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Прокладання трубопроводів опалення зі</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сталевих електрозварних труб діаметром 50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Прокладання трубопроводів опалення зі</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сталевих електрозварних труб діаметром 80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Прокладання трубопроводів опалення зі</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сталевих електрозварних труб діаметром 100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Брухт металевий (зворотнi матерiали)</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0,8502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опалення зі сталевих</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електрозварних труб діаметром 50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із сталі марки</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20, зовнішній діаметр 57 мм, товщина стінки 3,5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12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Відводи гнуті під кутом 90 град. із сталі марки 20, радіус</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кривизни 1,5 Ду, Ру 10 МПа [100 кгс/см2], діаметр</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умовного проходу 50 мм, зовнішній діаметр 57 мм,товщина стінки 4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З'єднання на згоні сталеві, переходи, діаметр до 20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опалення зі сталевих</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електрозварних труб діаметром 80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із сталі марки</w:t>
            </w:r>
            <w:r w:rsidR="008F6C11"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20, зовнішній діаметр 76 мм, товщина стінки 3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Відводи гнуті під кутом 90 град. із сталі марки 20, радіус</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кривизни 1,5 Ду, Ру 10 МПа [100 кгс/см2], діаметр</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умовного проходу 65 мм, зовнішній діаметр 76 мм,товщина стінки 3,5 мм</w:t>
            </w:r>
          </w:p>
        </w:tc>
        <w:tc>
          <w:tcPr>
            <w:tcW w:w="993" w:type="dxa"/>
            <w:gridSpan w:val="4"/>
            <w:vAlign w:val="center"/>
          </w:tcPr>
          <w:p w:rsidR="00146E90" w:rsidRPr="004943C4" w:rsidRDefault="00146E90" w:rsidP="00B42E8A">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фланцевих з'єднань на сталевих</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трубопроводах діаметром 65 мм</w:t>
            </w:r>
          </w:p>
        </w:tc>
        <w:tc>
          <w:tcPr>
            <w:tcW w:w="993" w:type="dxa"/>
            <w:gridSpan w:val="4"/>
          </w:tcPr>
          <w:p w:rsidR="00146E90" w:rsidRPr="004943C4" w:rsidRDefault="00B42E8A"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Фланці з вуглецевої сталі ВСт3сп2,3 плоскі приварні із</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 xml:space="preserve">з'єднувальним виступом, Ру 0,1 та 0,25 МПа [1 та </w:t>
            </w:r>
            <w:r w:rsidRPr="004943C4">
              <w:rPr>
                <w:rFonts w:ascii="Times New Roman" w:hAnsi="Times New Roman" w:cs="Times New Roman"/>
                <w:spacing w:val="-3"/>
                <w:sz w:val="24"/>
                <w:szCs w:val="24"/>
                <w:lang w:val="uk-UA"/>
              </w:rPr>
              <w:lastRenderedPageBreak/>
              <w:t>2,5кгс/см2], діаметр умовного проходу 65 мм</w:t>
            </w:r>
          </w:p>
        </w:tc>
        <w:tc>
          <w:tcPr>
            <w:tcW w:w="993" w:type="dxa"/>
            <w:gridSpan w:val="4"/>
          </w:tcPr>
          <w:p w:rsidR="00146E90" w:rsidRPr="004943C4" w:rsidRDefault="00287100"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lastRenderedPageBreak/>
              <w:t xml:space="preserve">    </w:t>
            </w:r>
            <w:r w:rsidR="00146E90"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19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опалення зі сталевих</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електрозварних труб діаметром 100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із сталі марки</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20, зовнішній діаметр 108 мм, товщина стінки 4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Відводи гнуті під кутом 90 град. із сталі марки 20, радіус</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кривизни 1,5 Ду, Ру 10 МПа [100 кгс/см2], діаметр</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умовного проходу 100 мм, зовнішній діаметр 108 мм,</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товщина стінки 4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Гідравлічне випробування трубопроводів системи</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водопроводу, гарячого водопостачання та опалення</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діаметром понад 50 до 100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184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Олійне фарбування білилами з додаванням кольору</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сталевих балок, труб діаметром понад 50 мм тощо за</w:t>
            </w:r>
            <w:r w:rsidR="00E04C2F"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два рази</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32,47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Ізоляція трубопроводів діаметром 57 мм</w:t>
            </w:r>
            <w:r w:rsidR="00BF535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напівциліндрами з мінеральної вати на синтетичному</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зв'язувальному, товщина ізоляційного шару 60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Напівциліндри теплоізоляційні</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Ізоляція трубопроводів діаметром 108 мм циліндрами з</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мінеральної вати на синтетичному зв'язувальному,товщина ізоляційного шару 60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Циліндри мінераловатні теплоізоляційні з мінеральної</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вати на синтетичному сполучному щільністю 80 кг/куб.м</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товщиною 20мм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Хомут для труб з дюбелем д. 109-116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Хомут для труб з дюбелем д. 50-65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опалювальних радіаторів сталевих</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кВт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Радіатори біметалевий EvroTermo (секції)</w:t>
            </w:r>
            <w:r w:rsidR="0033738D"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Комплект термостатичний Danfoss REN</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15 RA (3*1)+RA-G+RTD-BR 3/4 "прямий </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Муфта із внутрішньою різьбою діам. 25х3/4"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Футорка зовнішня-внутрішня 1"х3/4"</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Муфта різьбова діам. 3/4" </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Кронштейн кутовий для кріплення секційних радіаторів</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Трійник Wavin </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діам. 25х25х25 мм для ПЕ труб</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водопостачання з труб</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поліетиленових [поліпропіленових] напірних діаметром</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25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поліпропіленові PN 20 "STABI"</w:t>
            </w:r>
            <w:r w:rsidR="0033738D" w:rsidRPr="004943C4">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 xml:space="preserve"> з алюмінієм для</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гарячої води і опалення діам. 25х4,2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Муфта для ППР труб діам. 25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Коліно 90 град для ППР труб діам. 25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Хомут із шурупом діам. 25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en-US"/>
              </w:rPr>
              <w:t>П1</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грат жалюзійних сталевих з вивірянням і</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закріпленням площею в світлі до 0,25 м2</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Решітка вентиляційна дверна МВ450/2</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rPr>
              <w:t xml:space="preserve">Збірна припливна установка П1 в складі: </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агрегатів повітряно-опалювальних масою</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0,25 т</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Фланці металеві, діаметр 500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47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клапанів зворотних діаметром до 560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із сталевих безшовних і</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електрозварних труб діаметром 200-530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та</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спіральношовні з опором розриву не менше 38 кгс/мм2,зовнішній діаметр 530 мм, товщина стінки 8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із сталі марки</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20, зовнішній діаметр 108 мм, товщина стінки 3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до 200 мм з</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оцинкованої сталі класу Н [нормальна] товщиною 0,5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понад 250 до 355</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мм з оцинкованої сталі класу Н [нормальна] товщиною 0,6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клапанів вогнезатримувальних</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периметром до 1600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понад 355 до 450</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мм з оцинкованої сталі класу Н [нормальна] товщиною 0,6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18,8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від 500 мм до 560</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мм з оцинкованої сталі класу Н [нормальна] товщиною 0,7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54,9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Деталі кріплення повітроводів</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57</w:t>
            </w:r>
          </w:p>
        </w:tc>
        <w:tc>
          <w:tcPr>
            <w:tcW w:w="6238" w:type="dxa"/>
            <w:gridSpan w:val="4"/>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Установлення грат жалюзійних сталевих регульованих</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[РР] №4 з вивірянням і закріпленням розміром 200х400мм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58</w:t>
            </w:r>
          </w:p>
        </w:tc>
        <w:tc>
          <w:tcPr>
            <w:tcW w:w="6238" w:type="dxa"/>
            <w:gridSpan w:val="4"/>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Установлення грат жалюзійних сталевих регульованих</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[РР] №5 з вивірянням і закріпленням розміром 200х600мм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грат жалюзійних сталевих з вивірянням і</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закріпленням площею в світлі понад 0,25 до 1 м2</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Вентиляційна решітка  регулюванням 300х200мм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Вентиляційна решітка  регулюванням 500х300мм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Вентиляційна решітка  накладна зовнішня 600х600мм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rPr>
              <w:t>Збірна витяжна установка В1 в складі:</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вентиляторів осьових масою понад 0,05 до 0,1 т</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клапанів зворотних діаметром до 355 мм</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трубопроводу водопостачання з труб</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сталевих водогазопровідних оцинкованих діаметром 150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із сталі марки 20, зовнішній діаметр 159 мм, товщина стінки 8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Фланці плоскі приварні із сталі ВСт3сп2, ВСт3сп3, тиск 0,1 та 0,25 МПа [1 та 2,5 кгс/см2], діаметр 150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68</w:t>
            </w:r>
          </w:p>
        </w:tc>
        <w:tc>
          <w:tcPr>
            <w:tcW w:w="6238" w:type="dxa"/>
            <w:gridSpan w:val="4"/>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Установлення грат жалюзійних сталевих регульованих</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[РР] №4 з вивірянням і закріпленням розміром 200х400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Вентиляційна решітка  регулюванням 300х150мм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над шахтами зонтів із листової</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оцинкованої сталі круглого перерізу діаметром 200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зонт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до 200 мм з</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оцинкованої сталі класу Н [нормальна] товщиною 0,5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Деталі кріплення повітроводів</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0,045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rPr>
              <w:t>Збірна витяжна установка В2 в складі:</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вентиляторів осьових масою понад 0,05 до 0,1 т</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клапанів зворотних діаметром до 355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287100">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трубопроводу водопостачання з труб</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lastRenderedPageBreak/>
              <w:t>сталевих водогазопровідних оцинкованих діаметром 100 мм</w:t>
            </w:r>
          </w:p>
        </w:tc>
        <w:tc>
          <w:tcPr>
            <w:tcW w:w="993" w:type="dxa"/>
            <w:gridSpan w:val="4"/>
            <w:vAlign w:val="center"/>
          </w:tcPr>
          <w:p w:rsidR="00146E90" w:rsidRPr="004943C4" w:rsidRDefault="00146E90" w:rsidP="00287100">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76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із сталі марки</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20, зовнішній діаметр 108 мм, товщина стінки 5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Фланці плоскі приварні із сталі ВСт3сп2, ВСт3сп3, тиск 0,1 та 0,25 МПа [1 та 2,5 кгс/см2], діаметр 100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78</w:t>
            </w:r>
          </w:p>
        </w:tc>
        <w:tc>
          <w:tcPr>
            <w:tcW w:w="6238" w:type="dxa"/>
            <w:gridSpan w:val="4"/>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Установлення грат жалюзійних сталевих регульованих</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[РР] №1 з вивірянням і закріпленням розміром 100х200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Вентиляційна решітка  регулюванням 300х150мм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над шахтами зонтів із листової</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оцинкованої сталі круглого перерізу діаметром 100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зонт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до 200 мм з</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оцинкованої сталі класу Н [нормальна] товщиною 0,5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0,63</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Деталі кріплення повітроводів</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0,015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rPr>
              <w:t>Збірна витяжна установка В2, В4 в складі:</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вентиляторів осьових масою понад 0,05 до 0,1 т</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клапанів зворотних діаметром до 355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трубопроводів із сталевих безшовних і</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електрозварних труб діаметром 200-350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електрозварні прямошовні із сталі марки</w:t>
            </w:r>
            <w:r w:rsidR="001C5B16"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20, зовнішній діаметр 325 мм, товщина стінки 8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Фланці плоскі приварні із сталі ВСт3сп2, ВСт3сп3, тиск 0,1 та 0,25 МПа [1 та 2,5 кгс/см2], діаметр 300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88</w:t>
            </w:r>
          </w:p>
        </w:tc>
        <w:tc>
          <w:tcPr>
            <w:tcW w:w="6238" w:type="dxa"/>
            <w:gridSpan w:val="4"/>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Установлення грат жалюзійних сталевих регульованих</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[РР] №4 з вивірянням і закріпленням розміром 200х400мм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грати</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Вентиляційна решітка  регулюванням 300х200мм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над шахтами зонтів із листової</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оцинкованої сталі круглого перерізу діаметром 315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зонт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клапанів вогнезатримуючих периметром</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1600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понад 355 до 450мм з цинкованої сталі класу Н [нормальна] товщиною 0,6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24,7</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повітроводів діаметром до 200 мм з</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оцинкованої сталі класу Н [нормальна] товщиною 0,5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21,9</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Деталі кріплення повітроводів</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0,2</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Ізоляція плоских та криволінійних поверхонь листами зі</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спіненого каучуку, поліетилену</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B42E8A">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Бітомно-полімерна клейка стрічка Антикорпластбіт</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м2</w:t>
            </w:r>
          </w:p>
        </w:tc>
        <w:tc>
          <w:tcPr>
            <w:tcW w:w="1241" w:type="dxa"/>
            <w:gridSpan w:val="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40,88</w:t>
            </w:r>
          </w:p>
        </w:tc>
        <w:tc>
          <w:tcPr>
            <w:tcW w:w="1455"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10635" w:type="dxa"/>
            <w:gridSpan w:val="1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b/>
                <w:bCs/>
                <w:spacing w:val="-3"/>
                <w:sz w:val="24"/>
                <w:szCs w:val="24"/>
                <w:lang w:val="uk-UA"/>
              </w:rPr>
              <w:t>електротехнічні рішення</w:t>
            </w:r>
          </w:p>
        </w:tc>
      </w:tr>
      <w:tr w:rsidR="00146E90" w:rsidRPr="004943C4" w:rsidTr="00DE107D">
        <w:tc>
          <w:tcPr>
            <w:tcW w:w="10635" w:type="dxa"/>
            <w:gridSpan w:val="13"/>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Об'єми робіт</w:t>
            </w:r>
          </w:p>
        </w:tc>
      </w:tr>
      <w:tr w:rsidR="00146E90" w:rsidRPr="004943C4" w:rsidTr="00DE107D">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3"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Кількість</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Установлення щитків освітлювальних</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групових масою понад 6 кг до 10 кг у готовій ніші або на</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стіні</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Кабель до 35 кВ, що прокладається з</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 xml:space="preserve">кріпленням </w:t>
            </w:r>
            <w:r w:rsidR="00C222E7" w:rsidRPr="004943C4">
              <w:rPr>
                <w:rFonts w:ascii="Times New Roman" w:hAnsi="Times New Roman" w:cs="Times New Roman"/>
                <w:spacing w:val="-3"/>
                <w:sz w:val="24"/>
                <w:szCs w:val="24"/>
                <w:lang w:val="uk-UA"/>
              </w:rPr>
              <w:t>н</w:t>
            </w:r>
            <w:r w:rsidRPr="004943C4">
              <w:rPr>
                <w:rFonts w:ascii="Times New Roman" w:hAnsi="Times New Roman" w:cs="Times New Roman"/>
                <w:spacing w:val="-3"/>
                <w:sz w:val="24"/>
                <w:szCs w:val="24"/>
                <w:lang w:val="uk-UA"/>
              </w:rPr>
              <w:t>акладними скобами, маса 1 м до 2 кг</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w:t>
            </w:r>
            <w:r w:rsidR="004C3EA3">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1357</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відкритої електропроводки</w:t>
            </w:r>
          </w:p>
        </w:tc>
        <w:tc>
          <w:tcPr>
            <w:tcW w:w="993" w:type="dxa"/>
            <w:gridSpan w:val="4"/>
          </w:tcPr>
          <w:p w:rsidR="00146E90" w:rsidRPr="004943C4" w:rsidRDefault="004C3EA3"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2889</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(Демонтаж) Профіль перфорований монтажний</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довжиною 2 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Навантаження сміття вручну</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0,20223</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Перевезення сміття до 30 км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0,20223</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6709E1"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en-US"/>
              </w:rPr>
              <w:t>ЩСО-1</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увідно-розподільних пристроїв</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шафа</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вимикачів та перемикачів пакетних 2-х і 3-х полюсних на струм понад 25 А до 100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вимикачів та перемикачів пакетних 2-х і 3-х полюсних на струм до 25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39</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Контактор постійного струму, що установлюється на</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конструкції на стіні або колоні, струм до 160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Розведення по пристроях і підключення жил кабелів або</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проводів зовнішньої мережі до блоків затискачів і до</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затискачів апаратів і приладів, установлених на</w:t>
            </w:r>
            <w:r w:rsidR="00C222E7"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пристроях, переріз жили до 10 мм2</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жил</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123</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Провід напругою до 380в перерізом 6мм2 ПВ3</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Шина нульова 6х9 на 15 отв. на ізолятором АСКО </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en-US"/>
              </w:rPr>
              <w:t>ЩОА-1</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щитків освітлювальних групових масою</w:t>
            </w:r>
            <w:r w:rsidR="00047682"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3 кг у готовій ніші або на стіні</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вимикачів та перемикачів пакетних 2-х і 3-х полюсних на струм до 25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en-US"/>
              </w:rPr>
              <w:t>ЩС-2</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щитків освітлювальних групових масою</w:t>
            </w:r>
            <w:r w:rsidR="00047682"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3 кг у готовій ніші або на стіні</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вимикачів та перемикачів пакетних 2-х і 3-х полюсних на струм до 25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Розведення по пристроях і підключення жил кабелів або</w:t>
            </w:r>
            <w:r w:rsidR="00047682"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проводів зовнішньої мережі до блоків затискачів і до</w:t>
            </w:r>
            <w:r w:rsidR="00047682"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затискачів апаратів і приладів, установлених на</w:t>
            </w:r>
            <w:r w:rsidR="00047682"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пристроях, переріз жили до 10 мм2</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жил</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Провід напругою до 380в перерізом 6мм2 ПВ3нг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Шина нульова 6х9 на 15 отв. на ізолятором АСКО </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LED-світильників</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Світильник світлодіодний LED, 14Вт 4000K IP54 ДПО2003</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світильників для люмінесцентних ламп, які</w:t>
            </w:r>
            <w:r w:rsidR="00157308"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встановлюються на штирах, кількість ламп понад 2 до 4 шт</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Світильник світлодіодний LED, 36Вт 4000К IP20 ДВО 6565 eco</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6238" w:type="dxa"/>
            <w:gridSpan w:val="4"/>
          </w:tcPr>
          <w:p w:rsidR="00146E90" w:rsidRPr="004943C4" w:rsidRDefault="00146E90" w:rsidP="006338CF">
            <w:pPr>
              <w:pStyle w:val="ad"/>
              <w:rPr>
                <w:rFonts w:ascii="Times New Roman" w:hAnsi="Times New Roman" w:cs="Times New Roman"/>
                <w:sz w:val="24"/>
                <w:szCs w:val="24"/>
                <w:lang w:val="uk-UA"/>
              </w:rPr>
            </w:pPr>
            <w:r w:rsidRPr="004943C4">
              <w:rPr>
                <w:rFonts w:ascii="Times New Roman" w:hAnsi="Times New Roman" w:cs="Times New Roman"/>
                <w:spacing w:val="-3"/>
                <w:sz w:val="24"/>
                <w:szCs w:val="24"/>
                <w:lang w:val="uk-UA"/>
              </w:rPr>
              <w:t>Монтаж сигнальних ліхтарів з надписом "вхід", "вихід","в'їзд", "під'їзд" і т.п.</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Світильник (1,5ч.) 3W, ВИХІД-EXIT ALFA SSA-EMR1</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Світлодіодний прожектор СДО 06-50 LED 50 Вт IP65</w:t>
            </w:r>
            <w:r w:rsidR="00157308"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чорний СДО 06-50</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Блок живлення і контролю ультразвуковий</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вимикачів та перемикачів пакетних 2-х і 3-х полюсних на струм понад 25 А до 100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вимикачів та перемикачів пакетних 2-х і 3-х полюсних на струм до 25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сталевих гільз вагою до 5 кг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0,03525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Труби сталеві зварні водогазопровідні з різьбою, чорні</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звичайні неоцинковані, діаметр умовного проходу 50 мм,</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товщина стінки  3,5  мм</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поліетиленових труб для електропроводки</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lastRenderedPageBreak/>
              <w:t>діаметром до 25 мм, укладених в борознах під заливку</w:t>
            </w:r>
          </w:p>
        </w:tc>
        <w:tc>
          <w:tcPr>
            <w:tcW w:w="993" w:type="dxa"/>
            <w:gridSpan w:val="4"/>
          </w:tcPr>
          <w:p w:rsidR="00146E90" w:rsidRPr="004943C4" w:rsidRDefault="004C3EA3"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lastRenderedPageBreak/>
              <w:t xml:space="preserve">   </w:t>
            </w:r>
            <w:r w:rsidR="00146E90"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4998</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34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поліетиленових труб для електропроводки</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діаметром понад 32 мм до 50 мм, укладених в борознах</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під заливку</w:t>
            </w:r>
          </w:p>
        </w:tc>
        <w:tc>
          <w:tcPr>
            <w:tcW w:w="993" w:type="dxa"/>
            <w:gridSpan w:val="4"/>
          </w:tcPr>
          <w:p w:rsidR="00146E90" w:rsidRPr="004943C4" w:rsidRDefault="004C3EA3"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Труба, гофрована з ПВХ пластикату з протяжкою,D20мм, </w:t>
            </w:r>
          </w:p>
        </w:tc>
        <w:tc>
          <w:tcPr>
            <w:tcW w:w="993" w:type="dxa"/>
            <w:gridSpan w:val="4"/>
          </w:tcPr>
          <w:p w:rsidR="00146E90" w:rsidRPr="004943C4" w:rsidRDefault="004C3EA3"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5047,98</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Труба, гофрована з ПВХ пластикату з протяжкою, D40мм</w:t>
            </w:r>
          </w:p>
        </w:tc>
        <w:tc>
          <w:tcPr>
            <w:tcW w:w="993" w:type="dxa"/>
            <w:gridSpan w:val="4"/>
          </w:tcPr>
          <w:p w:rsidR="00146E90" w:rsidRPr="004943C4" w:rsidRDefault="004C3EA3"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116,15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Коробка роспаячна 107х84х45 мм</w:t>
            </w:r>
          </w:p>
        </w:tc>
        <w:tc>
          <w:tcPr>
            <w:tcW w:w="993" w:type="dxa"/>
            <w:gridSpan w:val="4"/>
          </w:tcPr>
          <w:p w:rsidR="00146E90" w:rsidRPr="004943C4" w:rsidRDefault="004C3EA3"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74</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Кліпса з хомутом для кріплення гф. / труб D16...32мм</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(100 шт/упак.), 51200 ДКС</w:t>
            </w:r>
          </w:p>
        </w:tc>
        <w:tc>
          <w:tcPr>
            <w:tcW w:w="993"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упак.</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Дюбель з шурупом 6х40мм</w:t>
            </w:r>
          </w:p>
        </w:tc>
        <w:tc>
          <w:tcPr>
            <w:tcW w:w="993" w:type="dxa"/>
            <w:gridSpan w:val="4"/>
          </w:tcPr>
          <w:p w:rsidR="00146E90" w:rsidRPr="004943C4" w:rsidRDefault="004C3EA3" w:rsidP="006338CF">
            <w:pPr>
              <w:pStyle w:val="ad"/>
              <w:rPr>
                <w:rFonts w:ascii="Times New Roman" w:hAnsi="Times New Roman" w:cs="Times New Roman"/>
                <w:sz w:val="24"/>
                <w:szCs w:val="24"/>
              </w:rPr>
            </w:pPr>
            <w:r>
              <w:rPr>
                <w:rFonts w:ascii="Times New Roman" w:hAnsi="Times New Roman" w:cs="Times New Roman"/>
                <w:spacing w:val="-3"/>
                <w:sz w:val="24"/>
                <w:szCs w:val="24"/>
                <w:lang w:val="uk-UA"/>
              </w:rPr>
              <w:t xml:space="preserve">   </w:t>
            </w:r>
            <w:r w:rsidR="00146E90"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1300</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Затягування першого проводу перерізом понад 35 мм2</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70 мм2 в труби</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79</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1000в перерізом 5х16мм2</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80,58</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Затягування першого проводу перерізом понад 35 мм2</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70 мм2 в труби</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36</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1000в перерізом 4.10мм2</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36,72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Затягування першого проводу перерізом понад 16 мм2</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35 мм2 в труби</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626</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1000в перерізом 3.6мм2</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581,4</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1000в перерізом 5х2,5мм2 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57,12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Затягування першого проводу перерізом понад 6 мм2</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до 16 мм2 в труби</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2772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до 660в перерізом 3.2,5мм2 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1874,76</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1000в перерізом 3.4мм2ВВГнг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85,68</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1000в перерізом 4.2,5мм2ВВГнг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867</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Затягування першого проводу перерізом понад 2,5 мм2до 6 мм2 в труби</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1600</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Двожильний кабель напругою до 660в перерізом 2.1,5мм2 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30,6</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до 660в перерізом 3.1,5мм2 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1601,4</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Прокладання проводів при схованій проводці по необштукатуреній поверхні</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1845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Трижильний кабель напругою до 660в перерізом 3.1,5мм2 ВВГнг</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341,7</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Кабель вогнестійкий  пер. 3х1,5 кв.мм. (N)HXH-FE/180 E30</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239,7</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Кабель 4x2х0,56 мідь UTP Cat 6e AWG</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1300,5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вимикачів неутопленого типу при</w:t>
            </w:r>
            <w:r w:rsidR="007C07B4" w:rsidRPr="004943C4">
              <w:rPr>
                <w:rFonts w:ascii="Times New Roman" w:hAnsi="Times New Roman" w:cs="Times New Roman"/>
                <w:spacing w:val="-3"/>
                <w:sz w:val="24"/>
                <w:szCs w:val="24"/>
                <w:lang w:val="uk-UA"/>
              </w:rPr>
              <w:t xml:space="preserve"> </w:t>
            </w:r>
            <w:r w:rsidRPr="004943C4">
              <w:rPr>
                <w:rFonts w:ascii="Times New Roman" w:hAnsi="Times New Roman" w:cs="Times New Roman"/>
                <w:spacing w:val="-3"/>
                <w:sz w:val="24"/>
                <w:szCs w:val="24"/>
                <w:lang w:val="uk-UA"/>
              </w:rPr>
              <w:t>відкритій проводці</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19</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Вимикач 1-кл. наклад. вст. 10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Вимикач 2-кл. наклад. вст. 10 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Установлення штепсельних розеток неутопленого типупри відкритій проводці</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Розетка наклад. заз. конт. прихов. 16А Carmen</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Коробка для твердих стін 65x40мм АСКО</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54</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10635" w:type="dxa"/>
            <w:gridSpan w:val="13"/>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b/>
                <w:bCs/>
                <w:spacing w:val="-3"/>
                <w:sz w:val="24"/>
                <w:szCs w:val="24"/>
                <w:lang w:val="uk-UA"/>
              </w:rPr>
              <w:lastRenderedPageBreak/>
              <w:t>придбання устаткування, що монтується</w:t>
            </w:r>
          </w:p>
        </w:tc>
      </w:tr>
      <w:tr w:rsidR="00146E90" w:rsidRPr="004943C4" w:rsidTr="004C3EA3">
        <w:tc>
          <w:tcPr>
            <w:tcW w:w="708" w:type="dxa"/>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93" w:type="dxa"/>
            <w:gridSpan w:val="4"/>
            <w:vAlign w:val="center"/>
          </w:tcPr>
          <w:p w:rsidR="00146E90" w:rsidRPr="004943C4" w:rsidRDefault="00146E90" w:rsidP="004C3EA3">
            <w:pPr>
              <w:pStyle w:val="ad"/>
              <w:jc w:val="center"/>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Кількість</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Припливна установка SM-SS-54 ТМ "ССК";</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герметичний з ручним приводом тип КАВГ 500-Р</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протипожений д.200мм ПЛ-10-1А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протипожений д.315мм ПЛ-10-1А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Вентилятор відцентрований N=0,098кВт 1-/220V/50HZ, 2705 об/хв ВЦ 150 ВЕНТС</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герметичний з ручним приводом Ду 150 КВГ-150</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зворотний КОМ 150</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Вентилятор відцентрований N=0,003кВт 1-/220V/50HZ, 2830 об/хв ВЦ 100</w:t>
            </w:r>
          </w:p>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ВЕНТС</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герметичний з ручним приводом Ду 100 КВГ-100</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зворотний КОМ 100</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Вентилятор відцентрований N=0,171кВт 1-/220V/50HZ, 2600 об/хв ВЦ 315ВЕНТС</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герметичний з ручним приводом Ду 315 КВГ-315Р;   ( маса=0,041)</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зворотний КОМ 315</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протипожений д.200мм ПЛ-10-1А;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15</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Клапан протипожений д.315мм ПЛ-10-1А;</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704" w:type="dxa"/>
            <w:gridSpan w:val="2"/>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Шафа розподільна ЩРв-2х36з-1 36 ІР31 «Universal» IEK;</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17</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3-пол. Iн.р= 80А PLHT-C80/3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18</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3-пол. Iн.р= 10А PL6-C10/3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Вимикач автоматичний 3-пол. Iн.р= 6А PL6-C6/3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1-пол. Iн.р=2А PL6-C2/1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21</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1-пол. Iн.р=10А PL6-C10/1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22</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1-пол. Iн.р=16А PL6-C16/1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23</w:t>
            </w:r>
          </w:p>
        </w:tc>
        <w:tc>
          <w:tcPr>
            <w:tcW w:w="6238" w:type="dxa"/>
            <w:gridSpan w:val="4"/>
          </w:tcPr>
          <w:p w:rsidR="007C07B4" w:rsidRPr="004943C4" w:rsidRDefault="00146E90" w:rsidP="006338CF">
            <w:pPr>
              <w:pStyle w:val="ad"/>
              <w:rPr>
                <w:rFonts w:ascii="Times New Roman" w:hAnsi="Times New Roman" w:cs="Times New Roman"/>
                <w:spacing w:val="-3"/>
                <w:sz w:val="24"/>
                <w:szCs w:val="24"/>
                <w:vertAlign w:val="superscript"/>
                <w:lang w:val="uk-UA"/>
              </w:rPr>
            </w:pPr>
            <w:r w:rsidRPr="004943C4">
              <w:rPr>
                <w:rFonts w:ascii="Times New Roman" w:hAnsi="Times New Roman" w:cs="Times New Roman"/>
                <w:spacing w:val="-3"/>
                <w:sz w:val="24"/>
                <w:szCs w:val="24"/>
                <w:lang w:val="uk-UA"/>
              </w:rPr>
              <w:t>Диференц. автом. вимикач 2-пол 20А; 30mA; 230В; PFL6-20/1N/C/003 Eaton Moeller</w:t>
            </w:r>
            <w:r w:rsidR="0033738D" w:rsidRPr="004943C4">
              <w:rPr>
                <w:rFonts w:ascii="Times New Roman" w:hAnsi="Times New Roman" w:cs="Times New Roman"/>
                <w:spacing w:val="-3"/>
                <w:sz w:val="24"/>
                <w:szCs w:val="24"/>
                <w:vertAlign w:val="superscript"/>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24</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Незалежний розчеплювач 110-415В, 50Гц ZP-ASA/230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25</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Контактор ел. магн. 32А, 380В, Uкат~230В, 50Гц DILM32-10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Шафа розподільна ЩРв-12з-3 36 УХЛ3 IP31 TREND, IEK</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27</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3-пол. Iн.р= 10А PL6-C10/3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28</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Вимикач автоматичний 3-пол. Iн.р= 6А PL6-C6/3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29</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Шафа розподільча ЩРв-18з-3 36 УХЛ3 IP31 TREND IEK</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30</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Вимикач автоматичний 3-пол. Iн.р= 25А PL6-C25/3 Eaton Moeller00027)</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center"/>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31</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1-пол. Iн.р=16А PL6-C16/1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bottom"/>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lastRenderedPageBreak/>
              <w:t>32</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Блок аварійного живлення для LED БАП40-1,0</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bottom"/>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33</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3-пол. Iн.р= 80А PLHT-C100/3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bottom"/>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34</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Вимикач автоматичний 1-пол. Iн.р=16А PL6-C16/1 Eaton Moeller</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bottom"/>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35</w:t>
            </w:r>
          </w:p>
        </w:tc>
        <w:tc>
          <w:tcPr>
            <w:tcW w:w="6238" w:type="dxa"/>
            <w:gridSpan w:val="4"/>
          </w:tcPr>
          <w:p w:rsidR="00146E90" w:rsidRPr="004943C4" w:rsidRDefault="00146E90"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Бокс монтажний пластиковий СКІМ 350х250х150мм з панеллю IP65</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bottom"/>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4C3EA3">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36</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Комутатор TP-LINK TL-SG1005P 5x1GE/4xPoE 56W</w:t>
            </w:r>
            <w:r w:rsidR="00744A99" w:rsidRPr="004943C4">
              <w:rPr>
                <w:rFonts w:ascii="Times New Roman" w:hAnsi="Times New Roman" w:cs="Times New Roman"/>
                <w:spacing w:val="-3"/>
                <w:sz w:val="24"/>
                <w:szCs w:val="24"/>
                <w:lang w:val="uk-UA"/>
              </w:rPr>
              <w:t>*</w:t>
            </w:r>
          </w:p>
        </w:tc>
        <w:tc>
          <w:tcPr>
            <w:tcW w:w="993" w:type="dxa"/>
            <w:gridSpan w:val="4"/>
            <w:vAlign w:val="center"/>
          </w:tcPr>
          <w:p w:rsidR="00146E90" w:rsidRPr="004943C4" w:rsidRDefault="00146E90"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2"/>
            <w:vAlign w:val="bottom"/>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146E90" w:rsidRPr="004943C4" w:rsidTr="00DE107D">
        <w:tc>
          <w:tcPr>
            <w:tcW w:w="708" w:type="dxa"/>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37</w:t>
            </w:r>
          </w:p>
        </w:tc>
        <w:tc>
          <w:tcPr>
            <w:tcW w:w="6238" w:type="dxa"/>
            <w:gridSpan w:val="4"/>
          </w:tcPr>
          <w:p w:rsidR="00146E90" w:rsidRPr="004943C4" w:rsidRDefault="00146E90"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Бездротова точка доступу TP-LINK EAP225</w:t>
            </w:r>
            <w:r w:rsidR="0033738D" w:rsidRPr="004943C4">
              <w:rPr>
                <w:rFonts w:ascii="Times New Roman" w:hAnsi="Times New Roman" w:cs="Times New Roman"/>
                <w:spacing w:val="-3"/>
                <w:sz w:val="24"/>
                <w:szCs w:val="24"/>
                <w:lang w:val="uk-UA"/>
              </w:rPr>
              <w:t>*</w:t>
            </w:r>
          </w:p>
        </w:tc>
        <w:tc>
          <w:tcPr>
            <w:tcW w:w="993" w:type="dxa"/>
            <w:gridSpan w:val="4"/>
          </w:tcPr>
          <w:p w:rsidR="00146E90" w:rsidRPr="004943C4" w:rsidRDefault="004C3EA3" w:rsidP="004C3EA3">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w:t>
            </w:r>
            <w:r w:rsidR="00146E90" w:rsidRPr="004943C4">
              <w:rPr>
                <w:rFonts w:ascii="Times New Roman" w:hAnsi="Times New Roman" w:cs="Times New Roman"/>
                <w:spacing w:val="-3"/>
                <w:sz w:val="24"/>
                <w:szCs w:val="24"/>
                <w:lang w:val="uk-UA"/>
              </w:rPr>
              <w:t>ом</w:t>
            </w:r>
            <w:r>
              <w:rPr>
                <w:rFonts w:ascii="Times New Roman" w:hAnsi="Times New Roman" w:cs="Times New Roman"/>
                <w:spacing w:val="-3"/>
                <w:sz w:val="24"/>
                <w:szCs w:val="24"/>
                <w:lang w:val="uk-UA"/>
              </w:rPr>
              <w:t>-</w:t>
            </w:r>
            <w:r w:rsidR="00146E90" w:rsidRPr="004943C4">
              <w:rPr>
                <w:rFonts w:ascii="Times New Roman" w:hAnsi="Times New Roman" w:cs="Times New Roman"/>
                <w:spacing w:val="-3"/>
                <w:sz w:val="24"/>
                <w:szCs w:val="24"/>
                <w:lang w:val="uk-UA"/>
              </w:rPr>
              <w:t>кт</w:t>
            </w:r>
          </w:p>
        </w:tc>
        <w:tc>
          <w:tcPr>
            <w:tcW w:w="992" w:type="dxa"/>
            <w:gridSpan w:val="2"/>
            <w:vAlign w:val="bottom"/>
          </w:tcPr>
          <w:p w:rsidR="00146E90" w:rsidRPr="004943C4" w:rsidRDefault="00146E90"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704" w:type="dxa"/>
            <w:gridSpan w:val="2"/>
          </w:tcPr>
          <w:p w:rsidR="00146E90" w:rsidRPr="004943C4" w:rsidRDefault="00146E90" w:rsidP="006338CF">
            <w:pPr>
              <w:pStyle w:val="ad"/>
              <w:rPr>
                <w:rFonts w:ascii="Times New Roman" w:hAnsi="Times New Roman" w:cs="Times New Roman"/>
                <w:sz w:val="24"/>
                <w:szCs w:val="24"/>
              </w:rPr>
            </w:pPr>
          </w:p>
        </w:tc>
      </w:tr>
      <w:tr w:rsidR="00083A7A" w:rsidRPr="004943C4" w:rsidTr="007F5B4A">
        <w:tc>
          <w:tcPr>
            <w:tcW w:w="10635" w:type="dxa"/>
            <w:gridSpan w:val="13"/>
          </w:tcPr>
          <w:p w:rsidR="00083A7A" w:rsidRPr="004943C4" w:rsidRDefault="00083A7A" w:rsidP="008E50A3">
            <w:pPr>
              <w:pStyle w:val="ad"/>
              <w:rPr>
                <w:rFonts w:ascii="Times New Roman" w:hAnsi="Times New Roman" w:cs="Times New Roman"/>
                <w:b/>
                <w:bCs/>
                <w:spacing w:val="-3"/>
                <w:sz w:val="24"/>
                <w:szCs w:val="24"/>
                <w:lang w:val="uk-UA"/>
              </w:rPr>
            </w:pPr>
            <w:r w:rsidRPr="004943C4">
              <w:rPr>
                <w:rFonts w:ascii="Times New Roman" w:hAnsi="Times New Roman" w:cs="Times New Roman"/>
                <w:b/>
                <w:bCs/>
                <w:spacing w:val="-3"/>
                <w:sz w:val="24"/>
                <w:szCs w:val="24"/>
                <w:lang w:val="uk-UA"/>
              </w:rPr>
              <w:t>структурована кабельна мережа</w:t>
            </w:r>
          </w:p>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7F5B4A">
        <w:tc>
          <w:tcPr>
            <w:tcW w:w="10635" w:type="dxa"/>
            <w:gridSpan w:val="1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Об'єми робіт</w:t>
            </w:r>
          </w:p>
        </w:tc>
      </w:tr>
      <w:tr w:rsidR="00083A7A" w:rsidRPr="004943C4" w:rsidTr="00083A7A">
        <w:tc>
          <w:tcPr>
            <w:tcW w:w="708" w:type="dxa"/>
          </w:tcPr>
          <w:p w:rsidR="00083A7A" w:rsidRPr="004943C4" w:rsidRDefault="00083A7A"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w:t>
            </w:r>
          </w:p>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Ч.ч.</w:t>
            </w:r>
          </w:p>
        </w:tc>
        <w:tc>
          <w:tcPr>
            <w:tcW w:w="6238" w:type="dxa"/>
            <w:gridSpan w:val="4"/>
          </w:tcPr>
          <w:p w:rsidR="00083A7A" w:rsidRPr="004943C4" w:rsidRDefault="00083A7A" w:rsidP="006338CF">
            <w:pPr>
              <w:pStyle w:val="ad"/>
              <w:rPr>
                <w:rFonts w:ascii="Times New Roman" w:hAnsi="Times New Roman" w:cs="Times New Roman"/>
                <w:spacing w:val="-3"/>
                <w:sz w:val="24"/>
                <w:szCs w:val="24"/>
                <w:lang w:val="uk-UA"/>
              </w:rPr>
            </w:pPr>
          </w:p>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Найменування робіт і витрат</w:t>
            </w:r>
          </w:p>
        </w:tc>
        <w:tc>
          <w:tcPr>
            <w:tcW w:w="959" w:type="dxa"/>
          </w:tcPr>
          <w:p w:rsidR="00083A7A" w:rsidRPr="004943C4" w:rsidRDefault="00083A7A" w:rsidP="006338CF">
            <w:pPr>
              <w:pStyle w:val="ad"/>
              <w:rPr>
                <w:rFonts w:ascii="Times New Roman" w:hAnsi="Times New Roman" w:cs="Times New Roman"/>
                <w:spacing w:val="-3"/>
                <w:sz w:val="24"/>
                <w:szCs w:val="24"/>
                <w:lang w:val="uk-UA"/>
              </w:rPr>
            </w:pPr>
            <w:r w:rsidRPr="004943C4">
              <w:rPr>
                <w:rFonts w:ascii="Times New Roman" w:hAnsi="Times New Roman" w:cs="Times New Roman"/>
                <w:spacing w:val="-3"/>
                <w:sz w:val="24"/>
                <w:szCs w:val="24"/>
                <w:lang w:val="uk-UA"/>
              </w:rPr>
              <w:t>Одиниця</w:t>
            </w:r>
          </w:p>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виміру</w:t>
            </w:r>
          </w:p>
        </w:tc>
        <w:tc>
          <w:tcPr>
            <w:tcW w:w="992" w:type="dxa"/>
            <w:gridSpan w:val="4"/>
          </w:tcPr>
          <w:p w:rsidR="00083A7A" w:rsidRPr="004943C4" w:rsidRDefault="00083A7A" w:rsidP="004C3EA3">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  Кіл</w:t>
            </w:r>
            <w:r w:rsidR="004C3EA3">
              <w:rPr>
                <w:rFonts w:ascii="Times New Roman" w:hAnsi="Times New Roman" w:cs="Times New Roman"/>
                <w:spacing w:val="-3"/>
                <w:sz w:val="24"/>
                <w:szCs w:val="24"/>
                <w:lang w:val="uk-UA"/>
              </w:rPr>
              <w:t>-</w:t>
            </w:r>
            <w:r w:rsidRPr="004943C4">
              <w:rPr>
                <w:rFonts w:ascii="Times New Roman" w:hAnsi="Times New Roman" w:cs="Times New Roman"/>
                <w:spacing w:val="-3"/>
                <w:sz w:val="24"/>
                <w:szCs w:val="24"/>
                <w:lang w:val="uk-UA"/>
              </w:rPr>
              <w:t>ть</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Примітка</w:t>
            </w:r>
          </w:p>
        </w:tc>
      </w:tr>
      <w:tr w:rsidR="00083A7A" w:rsidRPr="004943C4" w:rsidTr="004C3EA3">
        <w:trPr>
          <w:trHeight w:val="643"/>
        </w:trPr>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Свердлення отворів в залізобетонних конструкціях, діаметр отвору 60 мм, глибина свердлення 200 мм</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2</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 кожні 100 мм глибини свердлення понад 200 мм додавати</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3</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 кожні 100 мм глибини свердлення понад 200 мм додавати</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Свердлення отворів в цегляних стінах, товщина стін 0,5 цеглини, діаметр отвору до 20 мм</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5</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На кожні 0,5 цеглини товщини стіни додавати</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6</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Монтаж поліетиленових труб для електропроводки діаметром до 25 мм</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80</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7</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 xml:space="preserve">Труба, гофрована з ПВХ пластикату з протяжкою,D16мм, </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80,8</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8</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Тримачі для гофрованих труб 16-25мм</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240</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9</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Дюбель з шурупом 6х40мм</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504</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10</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Кліпса з хомутом для кріплення гф. / труб D16...32мм (100 т/упак.), 51200 ДКС*</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упак.</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4</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11</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Затягування першого проводу перерізом понад 2,5 мм2 до 6 мм2 в труби</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80</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12</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Кабель КПВонг-HF-ВП (350) 4х2х0,51*</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м</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82,4</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r w:rsidR="00083A7A" w:rsidRPr="004943C4" w:rsidTr="004C3EA3">
        <w:tc>
          <w:tcPr>
            <w:tcW w:w="708" w:type="dxa"/>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13</w:t>
            </w:r>
          </w:p>
        </w:tc>
        <w:tc>
          <w:tcPr>
            <w:tcW w:w="6238" w:type="dxa"/>
            <w:gridSpan w:val="4"/>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pacing w:val="-3"/>
                <w:sz w:val="24"/>
                <w:szCs w:val="24"/>
                <w:lang w:val="uk-UA"/>
              </w:rPr>
              <w:t>Бірка маркувальна</w:t>
            </w:r>
          </w:p>
        </w:tc>
        <w:tc>
          <w:tcPr>
            <w:tcW w:w="959" w:type="dxa"/>
            <w:vAlign w:val="center"/>
          </w:tcPr>
          <w:p w:rsidR="00083A7A" w:rsidRPr="004943C4" w:rsidRDefault="00083A7A" w:rsidP="004C3EA3">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шт</w:t>
            </w:r>
          </w:p>
        </w:tc>
        <w:tc>
          <w:tcPr>
            <w:tcW w:w="992" w:type="dxa"/>
            <w:gridSpan w:val="4"/>
            <w:vAlign w:val="center"/>
          </w:tcPr>
          <w:p w:rsidR="00083A7A" w:rsidRPr="004943C4" w:rsidRDefault="00083A7A" w:rsidP="00DE107D">
            <w:pPr>
              <w:pStyle w:val="ad"/>
              <w:jc w:val="center"/>
              <w:rPr>
                <w:rFonts w:ascii="Times New Roman" w:hAnsi="Times New Roman" w:cs="Times New Roman"/>
                <w:sz w:val="24"/>
                <w:szCs w:val="24"/>
              </w:rPr>
            </w:pPr>
            <w:r w:rsidRPr="004943C4">
              <w:rPr>
                <w:rFonts w:ascii="Times New Roman" w:hAnsi="Times New Roman" w:cs="Times New Roman"/>
                <w:spacing w:val="-3"/>
                <w:sz w:val="24"/>
                <w:szCs w:val="24"/>
                <w:lang w:val="uk-UA"/>
              </w:rPr>
              <w:t>20</w:t>
            </w:r>
          </w:p>
        </w:tc>
        <w:tc>
          <w:tcPr>
            <w:tcW w:w="1738" w:type="dxa"/>
            <w:gridSpan w:val="3"/>
          </w:tcPr>
          <w:p w:rsidR="00083A7A" w:rsidRPr="004943C4" w:rsidRDefault="00083A7A" w:rsidP="006338CF">
            <w:pPr>
              <w:pStyle w:val="ad"/>
              <w:rPr>
                <w:rFonts w:ascii="Times New Roman" w:hAnsi="Times New Roman" w:cs="Times New Roman"/>
                <w:sz w:val="24"/>
                <w:szCs w:val="24"/>
              </w:rPr>
            </w:pPr>
            <w:r w:rsidRPr="004943C4">
              <w:rPr>
                <w:rFonts w:ascii="Times New Roman" w:hAnsi="Times New Roman" w:cs="Times New Roman"/>
                <w:sz w:val="24"/>
                <w:szCs w:val="24"/>
              </w:rPr>
              <w:t xml:space="preserve"> </w:t>
            </w:r>
          </w:p>
        </w:tc>
      </w:tr>
    </w:tbl>
    <w:p w:rsidR="00DE107D" w:rsidRDefault="00DE107D" w:rsidP="006338CF">
      <w:pPr>
        <w:pStyle w:val="ad"/>
        <w:rPr>
          <w:rFonts w:ascii="Times New Roman" w:hAnsi="Times New Roman" w:cs="Times New Roman"/>
          <w:sz w:val="24"/>
          <w:szCs w:val="24"/>
          <w:lang w:val="uk-UA"/>
        </w:rPr>
      </w:pPr>
    </w:p>
    <w:p w:rsidR="00DF6304" w:rsidRPr="004943C4" w:rsidRDefault="00DF6304" w:rsidP="006338CF">
      <w:pPr>
        <w:pStyle w:val="ad"/>
        <w:rPr>
          <w:rFonts w:ascii="Times New Roman" w:hAnsi="Times New Roman" w:cs="Times New Roman"/>
          <w:sz w:val="24"/>
          <w:szCs w:val="24"/>
          <w:lang w:val="uk-UA"/>
        </w:rPr>
      </w:pPr>
      <w:r w:rsidRPr="004943C4">
        <w:rPr>
          <w:rFonts w:ascii="Times New Roman" w:hAnsi="Times New Roman" w:cs="Times New Roman"/>
          <w:sz w:val="24"/>
          <w:szCs w:val="24"/>
          <w:lang w:val="uk-UA"/>
        </w:rPr>
        <w:t>*При підготовці тендерної пропозиції Учасники повинні чітко зазначати назву товару (тип, марка або виробник  (в разі відсутності торгової марки)), що пропонується для постачання.</w:t>
      </w:r>
    </w:p>
    <w:p w:rsidR="00DF6304" w:rsidRPr="006338CF" w:rsidRDefault="00DF6304" w:rsidP="006338CF">
      <w:pPr>
        <w:pStyle w:val="ad"/>
        <w:rPr>
          <w:rFonts w:ascii="Times New Roman" w:hAnsi="Times New Roman" w:cs="Times New Roman"/>
          <w:spacing w:val="-2"/>
          <w:sz w:val="24"/>
          <w:szCs w:val="24"/>
          <w:lang w:val="uk-UA"/>
        </w:rPr>
      </w:pPr>
      <w:r w:rsidRPr="004943C4">
        <w:rPr>
          <w:rFonts w:ascii="Times New Roman" w:hAnsi="Times New Roman" w:cs="Times New Roman"/>
          <w:spacing w:val="3"/>
          <w:sz w:val="24"/>
          <w:szCs w:val="24"/>
          <w:lang w:val="uk-UA"/>
        </w:rPr>
        <w:t xml:space="preserve"> У</w:t>
      </w:r>
      <w:r w:rsidRPr="004943C4">
        <w:rPr>
          <w:rFonts w:ascii="Times New Roman" w:hAnsi="Times New Roman" w:cs="Times New Roman"/>
          <w:spacing w:val="-2"/>
          <w:sz w:val="24"/>
          <w:szCs w:val="24"/>
          <w:lang w:val="uk-UA"/>
        </w:rPr>
        <w:t xml:space="preserve"> разі посилань  в даному документі на конкретну торговельну марку чи фірму,  пі</w:t>
      </w:r>
      <w:r w:rsidRPr="006338CF">
        <w:rPr>
          <w:rFonts w:ascii="Times New Roman" w:hAnsi="Times New Roman" w:cs="Times New Roman"/>
          <w:spacing w:val="-2"/>
          <w:sz w:val="24"/>
          <w:szCs w:val="24"/>
          <w:lang w:val="uk-UA"/>
        </w:rPr>
        <w:t xml:space="preserve">сля такого посилання вважати  вираз </w:t>
      </w:r>
      <w:r w:rsidRPr="006338CF">
        <w:rPr>
          <w:rFonts w:ascii="Times New Roman" w:hAnsi="Times New Roman" w:cs="Times New Roman"/>
          <w:spacing w:val="-2"/>
          <w:sz w:val="24"/>
          <w:szCs w:val="24"/>
          <w:u w:val="single"/>
          <w:lang w:val="uk-UA"/>
        </w:rPr>
        <w:t>«або еквівалент»</w:t>
      </w:r>
      <w:r w:rsidRPr="006338CF">
        <w:rPr>
          <w:rFonts w:ascii="Times New Roman" w:hAnsi="Times New Roman" w:cs="Times New Roman"/>
          <w:spacing w:val="-2"/>
          <w:sz w:val="24"/>
          <w:szCs w:val="24"/>
          <w:lang w:val="uk-UA"/>
        </w:rPr>
        <w:t>.</w:t>
      </w:r>
    </w:p>
    <w:p w:rsidR="00DF6304" w:rsidRPr="006338CF" w:rsidRDefault="00DF6304" w:rsidP="006338CF">
      <w:pPr>
        <w:pStyle w:val="ad"/>
        <w:rPr>
          <w:rFonts w:ascii="Times New Roman" w:hAnsi="Times New Roman" w:cs="Times New Roman"/>
          <w:spacing w:val="-2"/>
          <w:sz w:val="24"/>
          <w:szCs w:val="24"/>
          <w:lang w:val="uk-UA"/>
        </w:rPr>
      </w:pPr>
    </w:p>
    <w:p w:rsidR="00FA694F" w:rsidRPr="006338CF" w:rsidRDefault="00FA694F" w:rsidP="006338CF">
      <w:pPr>
        <w:pStyle w:val="ad"/>
        <w:rPr>
          <w:rFonts w:ascii="Times New Roman" w:hAnsi="Times New Roman" w:cs="Times New Roman"/>
          <w:sz w:val="24"/>
          <w:szCs w:val="24"/>
          <w:lang w:val="uk-UA"/>
        </w:rPr>
      </w:pPr>
    </w:p>
    <w:p w:rsidR="00FA694F" w:rsidRDefault="00FA694F" w:rsidP="004C6027">
      <w:pPr>
        <w:shd w:val="clear" w:color="auto" w:fill="FFFFFF"/>
        <w:spacing w:after="0" w:line="240" w:lineRule="atLeast"/>
        <w:rPr>
          <w:lang w:val="uk-UA"/>
        </w:rPr>
      </w:pPr>
    </w:p>
    <w:p w:rsidR="00FA694F" w:rsidRDefault="00FA694F" w:rsidP="004C6027">
      <w:pPr>
        <w:shd w:val="clear" w:color="auto" w:fill="FFFFFF"/>
        <w:spacing w:after="0" w:line="240" w:lineRule="atLeast"/>
        <w:rPr>
          <w:lang w:val="uk-UA"/>
        </w:rPr>
      </w:pPr>
    </w:p>
    <w:p w:rsidR="00FA694F" w:rsidRDefault="00FA694F" w:rsidP="004C6027">
      <w:pPr>
        <w:shd w:val="clear" w:color="auto" w:fill="FFFFFF"/>
        <w:spacing w:after="0" w:line="240" w:lineRule="atLeast"/>
        <w:rPr>
          <w:lang w:val="uk-UA"/>
        </w:rPr>
      </w:pPr>
    </w:p>
    <w:p w:rsidR="008E50A3" w:rsidRDefault="00FA694F" w:rsidP="002E59F7">
      <w:pPr>
        <w:shd w:val="clear" w:color="auto" w:fill="FFFFFF"/>
        <w:spacing w:after="0" w:line="240" w:lineRule="atLeast"/>
        <w:rPr>
          <w:color w:val="FF0000"/>
          <w:sz w:val="52"/>
          <w:szCs w:val="52"/>
          <w:lang w:val="uk-UA"/>
        </w:rPr>
      </w:pPr>
      <w:r w:rsidRPr="00FA694F">
        <w:rPr>
          <w:color w:val="FF0000"/>
          <w:sz w:val="52"/>
          <w:szCs w:val="52"/>
          <w:lang w:val="uk-UA"/>
        </w:rPr>
        <w:t xml:space="preserve">                       </w:t>
      </w:r>
    </w:p>
    <w:p w:rsidR="00EA2EA0" w:rsidRPr="00F25352" w:rsidRDefault="00EA2EA0" w:rsidP="00F25352">
      <w:pPr>
        <w:rPr>
          <w:color w:val="FF0000"/>
          <w:sz w:val="52"/>
          <w:szCs w:val="52"/>
          <w:lang w:val="uk-UA"/>
        </w:rPr>
      </w:pPr>
    </w:p>
    <w:sectPr w:rsidR="00EA2EA0" w:rsidRPr="00F25352" w:rsidSect="003570BF">
      <w:pgSz w:w="11906" w:h="16838"/>
      <w:pgMar w:top="567" w:right="424" w:bottom="1134"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CE4" w:rsidRDefault="00AD6CE4" w:rsidP="003570BF">
      <w:pPr>
        <w:spacing w:after="0" w:line="240" w:lineRule="auto"/>
      </w:pPr>
      <w:r>
        <w:separator/>
      </w:r>
    </w:p>
  </w:endnote>
  <w:endnote w:type="continuationSeparator" w:id="0">
    <w:p w:rsidR="00AD6CE4" w:rsidRDefault="00AD6CE4" w:rsidP="003570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Bold">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CE4" w:rsidRDefault="00AD6CE4" w:rsidP="003570BF">
      <w:pPr>
        <w:spacing w:after="0" w:line="240" w:lineRule="auto"/>
      </w:pPr>
      <w:r>
        <w:separator/>
      </w:r>
    </w:p>
  </w:footnote>
  <w:footnote w:type="continuationSeparator" w:id="0">
    <w:p w:rsidR="00AD6CE4" w:rsidRDefault="00AD6CE4" w:rsidP="003570B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43"/>
    <w:multiLevelType w:val="multilevel"/>
    <w:tmpl w:val="1E40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20F95"/>
    <w:multiLevelType w:val="multilevel"/>
    <w:tmpl w:val="02560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096C0F"/>
    <w:multiLevelType w:val="hybridMultilevel"/>
    <w:tmpl w:val="8968D0D0"/>
    <w:lvl w:ilvl="0" w:tplc="2CCE2D6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1B497509"/>
    <w:multiLevelType w:val="multilevel"/>
    <w:tmpl w:val="75107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527F58"/>
    <w:multiLevelType w:val="multilevel"/>
    <w:tmpl w:val="4036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15057B"/>
    <w:multiLevelType w:val="multilevel"/>
    <w:tmpl w:val="CAE2C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C85599"/>
    <w:multiLevelType w:val="hybridMultilevel"/>
    <w:tmpl w:val="A4304592"/>
    <w:lvl w:ilvl="0" w:tplc="8D80D534">
      <w:start w:val="1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7F0E6A"/>
    <w:multiLevelType w:val="multilevel"/>
    <w:tmpl w:val="6ED2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CDA3EA5"/>
    <w:multiLevelType w:val="multilevel"/>
    <w:tmpl w:val="17C8C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382D43"/>
    <w:multiLevelType w:val="multilevel"/>
    <w:tmpl w:val="638A2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80F2CFF"/>
    <w:multiLevelType w:val="hybridMultilevel"/>
    <w:tmpl w:val="A3B25F86"/>
    <w:lvl w:ilvl="0" w:tplc="C79C4CE6">
      <w:start w:val="1"/>
      <w:numFmt w:val="decimal"/>
      <w:lvlText w:val="%1."/>
      <w:lvlJc w:val="left"/>
      <w:pPr>
        <w:ind w:left="540" w:hanging="360"/>
      </w:pPr>
      <w:rPr>
        <w:rFonts w:hint="default"/>
        <w:b/>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abstractNum w:abstractNumId="11">
    <w:nsid w:val="4B13606C"/>
    <w:multiLevelType w:val="multilevel"/>
    <w:tmpl w:val="AA749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C9C509D"/>
    <w:multiLevelType w:val="multilevel"/>
    <w:tmpl w:val="CAF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6125A8"/>
    <w:multiLevelType w:val="hybridMultilevel"/>
    <w:tmpl w:val="EDBCDC34"/>
    <w:lvl w:ilvl="0" w:tplc="61BCF44E">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2F30A2"/>
    <w:multiLevelType w:val="multilevel"/>
    <w:tmpl w:val="E01C4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1C32FBF"/>
    <w:multiLevelType w:val="multilevel"/>
    <w:tmpl w:val="B8901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A05FD7"/>
    <w:multiLevelType w:val="multilevel"/>
    <w:tmpl w:val="EF147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AF65F6"/>
    <w:multiLevelType w:val="multilevel"/>
    <w:tmpl w:val="BA165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895BE8"/>
    <w:multiLevelType w:val="multilevel"/>
    <w:tmpl w:val="DAFC79CE"/>
    <w:lvl w:ilvl="0">
      <w:start w:val="1"/>
      <w:numFmt w:val="bullet"/>
      <w:lvlText w:val=""/>
      <w:lvlJc w:val="left"/>
      <w:pPr>
        <w:tabs>
          <w:tab w:val="num" w:pos="720"/>
        </w:tabs>
        <w:ind w:left="720" w:hanging="360"/>
      </w:pPr>
      <w:rPr>
        <w:rFonts w:ascii="Symbol" w:hAnsi="Symbol" w:hint="default"/>
        <w:sz w:val="20"/>
      </w:rPr>
    </w:lvl>
    <w:lvl w:ilvl="1">
      <w:start w:val="2"/>
      <w:numFmt w:val="bullet"/>
      <w:lvlText w:val="-"/>
      <w:lvlJc w:val="left"/>
      <w:pPr>
        <w:ind w:left="1440" w:hanging="360"/>
      </w:pPr>
      <w:rPr>
        <w:rFonts w:ascii="Calibri" w:eastAsiaTheme="minorHAnsi"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C820C7"/>
    <w:multiLevelType w:val="multilevel"/>
    <w:tmpl w:val="41001288"/>
    <w:lvl w:ilvl="0">
      <w:start w:val="1"/>
      <w:numFmt w:val="decimal"/>
      <w:lvlText w:val="%1."/>
      <w:lvlJc w:val="left"/>
      <w:pPr>
        <w:ind w:left="360" w:hanging="360"/>
      </w:pPr>
      <w:rPr>
        <w:rFonts w:hint="default"/>
        <w:sz w:val="22"/>
      </w:rPr>
    </w:lvl>
    <w:lvl w:ilvl="1">
      <w:start w:val="3"/>
      <w:numFmt w:val="decimal"/>
      <w:lvlText w:val="%1.%2."/>
      <w:lvlJc w:val="left"/>
      <w:pPr>
        <w:ind w:left="1080" w:hanging="72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2160" w:hanging="108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3240" w:hanging="1440"/>
      </w:pPr>
      <w:rPr>
        <w:rFonts w:hint="default"/>
        <w:sz w:val="22"/>
      </w:rPr>
    </w:lvl>
    <w:lvl w:ilvl="6">
      <w:start w:val="1"/>
      <w:numFmt w:val="decimal"/>
      <w:lvlText w:val="%1.%2.%3.%4.%5.%6.%7."/>
      <w:lvlJc w:val="left"/>
      <w:pPr>
        <w:ind w:left="3960" w:hanging="1800"/>
      </w:pPr>
      <w:rPr>
        <w:rFonts w:hint="default"/>
        <w:sz w:val="22"/>
      </w:rPr>
    </w:lvl>
    <w:lvl w:ilvl="7">
      <w:start w:val="1"/>
      <w:numFmt w:val="decimal"/>
      <w:lvlText w:val="%1.%2.%3.%4.%5.%6.%7.%8."/>
      <w:lvlJc w:val="left"/>
      <w:pPr>
        <w:ind w:left="4320" w:hanging="1800"/>
      </w:pPr>
      <w:rPr>
        <w:rFonts w:hint="default"/>
        <w:sz w:val="22"/>
      </w:rPr>
    </w:lvl>
    <w:lvl w:ilvl="8">
      <w:start w:val="1"/>
      <w:numFmt w:val="decimal"/>
      <w:lvlText w:val="%1.%2.%3.%4.%5.%6.%7.%8.%9."/>
      <w:lvlJc w:val="left"/>
      <w:pPr>
        <w:ind w:left="5040" w:hanging="2160"/>
      </w:pPr>
      <w:rPr>
        <w:rFonts w:hint="default"/>
        <w:sz w:val="22"/>
      </w:rPr>
    </w:lvl>
  </w:abstractNum>
  <w:abstractNum w:abstractNumId="20">
    <w:nsid w:val="6F04354C"/>
    <w:multiLevelType w:val="multilevel"/>
    <w:tmpl w:val="EAC8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A17B30"/>
    <w:multiLevelType w:val="hybridMultilevel"/>
    <w:tmpl w:val="374A6DB8"/>
    <w:lvl w:ilvl="0" w:tplc="A18E4EC4">
      <w:start w:val="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3265D1"/>
    <w:multiLevelType w:val="hybridMultilevel"/>
    <w:tmpl w:val="CA4C6C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7A96E1A"/>
    <w:multiLevelType w:val="multilevel"/>
    <w:tmpl w:val="3BB29E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7F670B5"/>
    <w:multiLevelType w:val="multilevel"/>
    <w:tmpl w:val="3B28F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8"/>
  </w:num>
  <w:num w:numId="4">
    <w:abstractNumId w:val="14"/>
  </w:num>
  <w:num w:numId="5">
    <w:abstractNumId w:val="3"/>
  </w:num>
  <w:num w:numId="6">
    <w:abstractNumId w:val="1"/>
  </w:num>
  <w:num w:numId="7">
    <w:abstractNumId w:val="20"/>
  </w:num>
  <w:num w:numId="8">
    <w:abstractNumId w:val="17"/>
  </w:num>
  <w:num w:numId="9">
    <w:abstractNumId w:val="11"/>
  </w:num>
  <w:num w:numId="10">
    <w:abstractNumId w:val="4"/>
  </w:num>
  <w:num w:numId="11">
    <w:abstractNumId w:val="9"/>
  </w:num>
  <w:num w:numId="12">
    <w:abstractNumId w:val="12"/>
  </w:num>
  <w:num w:numId="13">
    <w:abstractNumId w:val="5"/>
  </w:num>
  <w:num w:numId="14">
    <w:abstractNumId w:val="15"/>
  </w:num>
  <w:num w:numId="15">
    <w:abstractNumId w:val="18"/>
  </w:num>
  <w:num w:numId="16">
    <w:abstractNumId w:val="23"/>
  </w:num>
  <w:num w:numId="17">
    <w:abstractNumId w:val="16"/>
  </w:num>
  <w:num w:numId="18">
    <w:abstractNumId w:val="24"/>
  </w:num>
  <w:num w:numId="19">
    <w:abstractNumId w:val="22"/>
  </w:num>
  <w:num w:numId="20">
    <w:abstractNumId w:val="2"/>
  </w:num>
  <w:num w:numId="21">
    <w:abstractNumId w:val="19"/>
  </w:num>
  <w:num w:numId="22">
    <w:abstractNumId w:val="13"/>
  </w:num>
  <w:num w:numId="23">
    <w:abstractNumId w:val="21"/>
  </w:num>
  <w:num w:numId="24">
    <w:abstractNumId w:val="10"/>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hideGrammaticalErrors/>
  <w:defaultTabStop w:val="708"/>
  <w:characterSpacingControl w:val="doNotCompress"/>
  <w:footnotePr>
    <w:footnote w:id="-1"/>
    <w:footnote w:id="0"/>
  </w:footnotePr>
  <w:endnotePr>
    <w:endnote w:id="-1"/>
    <w:endnote w:id="0"/>
  </w:endnotePr>
  <w:compat/>
  <w:rsids>
    <w:rsidRoot w:val="00DF4827"/>
    <w:rsid w:val="00016912"/>
    <w:rsid w:val="00021EFA"/>
    <w:rsid w:val="000265F9"/>
    <w:rsid w:val="0003615C"/>
    <w:rsid w:val="00047682"/>
    <w:rsid w:val="00070100"/>
    <w:rsid w:val="00081A46"/>
    <w:rsid w:val="0008273C"/>
    <w:rsid w:val="00083A7A"/>
    <w:rsid w:val="000A0B9C"/>
    <w:rsid w:val="000A3F23"/>
    <w:rsid w:val="000B5284"/>
    <w:rsid w:val="000B53E6"/>
    <w:rsid w:val="000C650A"/>
    <w:rsid w:val="000C706F"/>
    <w:rsid w:val="000C788C"/>
    <w:rsid w:val="000D4760"/>
    <w:rsid w:val="000D73C6"/>
    <w:rsid w:val="000E2F54"/>
    <w:rsid w:val="000E368B"/>
    <w:rsid w:val="000F12B9"/>
    <w:rsid w:val="000F2477"/>
    <w:rsid w:val="000F2902"/>
    <w:rsid w:val="000F2D59"/>
    <w:rsid w:val="001020DF"/>
    <w:rsid w:val="001022A3"/>
    <w:rsid w:val="00123ACC"/>
    <w:rsid w:val="001340A6"/>
    <w:rsid w:val="00146E90"/>
    <w:rsid w:val="00147E92"/>
    <w:rsid w:val="001565C4"/>
    <w:rsid w:val="00157308"/>
    <w:rsid w:val="001834E1"/>
    <w:rsid w:val="00183FC2"/>
    <w:rsid w:val="001918FA"/>
    <w:rsid w:val="001A4629"/>
    <w:rsid w:val="001C5B16"/>
    <w:rsid w:val="001C62D9"/>
    <w:rsid w:val="001C7331"/>
    <w:rsid w:val="001E2B71"/>
    <w:rsid w:val="001E56E6"/>
    <w:rsid w:val="001E69BC"/>
    <w:rsid w:val="00214EA9"/>
    <w:rsid w:val="00225DCF"/>
    <w:rsid w:val="00230F3A"/>
    <w:rsid w:val="002361CC"/>
    <w:rsid w:val="00240DD2"/>
    <w:rsid w:val="0025210C"/>
    <w:rsid w:val="002700F7"/>
    <w:rsid w:val="002721B2"/>
    <w:rsid w:val="00282684"/>
    <w:rsid w:val="00286873"/>
    <w:rsid w:val="00287100"/>
    <w:rsid w:val="002964D1"/>
    <w:rsid w:val="002C4170"/>
    <w:rsid w:val="002E1261"/>
    <w:rsid w:val="002E285F"/>
    <w:rsid w:val="002E59F7"/>
    <w:rsid w:val="002F18F5"/>
    <w:rsid w:val="002F4273"/>
    <w:rsid w:val="00300D1E"/>
    <w:rsid w:val="00315722"/>
    <w:rsid w:val="003213DA"/>
    <w:rsid w:val="0032240C"/>
    <w:rsid w:val="0032257C"/>
    <w:rsid w:val="003332D0"/>
    <w:rsid w:val="0033738D"/>
    <w:rsid w:val="00347410"/>
    <w:rsid w:val="003570BF"/>
    <w:rsid w:val="003656B0"/>
    <w:rsid w:val="00370DA6"/>
    <w:rsid w:val="003712E8"/>
    <w:rsid w:val="00373A02"/>
    <w:rsid w:val="00386C44"/>
    <w:rsid w:val="00396CC7"/>
    <w:rsid w:val="003C3218"/>
    <w:rsid w:val="003C5757"/>
    <w:rsid w:val="003D1477"/>
    <w:rsid w:val="003E5F3F"/>
    <w:rsid w:val="003E63CE"/>
    <w:rsid w:val="004062B0"/>
    <w:rsid w:val="00411125"/>
    <w:rsid w:val="0044498D"/>
    <w:rsid w:val="00445789"/>
    <w:rsid w:val="00457393"/>
    <w:rsid w:val="00467991"/>
    <w:rsid w:val="00471ED1"/>
    <w:rsid w:val="00472285"/>
    <w:rsid w:val="00476BFE"/>
    <w:rsid w:val="00477DC6"/>
    <w:rsid w:val="004943C4"/>
    <w:rsid w:val="00494D2A"/>
    <w:rsid w:val="004A0C47"/>
    <w:rsid w:val="004A2ADA"/>
    <w:rsid w:val="004A564F"/>
    <w:rsid w:val="004B6498"/>
    <w:rsid w:val="004C3EA3"/>
    <w:rsid w:val="004C6027"/>
    <w:rsid w:val="004C625D"/>
    <w:rsid w:val="004D4554"/>
    <w:rsid w:val="004E0263"/>
    <w:rsid w:val="00503ED1"/>
    <w:rsid w:val="00530341"/>
    <w:rsid w:val="00535B00"/>
    <w:rsid w:val="00550160"/>
    <w:rsid w:val="00551C28"/>
    <w:rsid w:val="00560FF9"/>
    <w:rsid w:val="00561555"/>
    <w:rsid w:val="00563C99"/>
    <w:rsid w:val="0058514B"/>
    <w:rsid w:val="005B4024"/>
    <w:rsid w:val="005D33A6"/>
    <w:rsid w:val="005D5390"/>
    <w:rsid w:val="005E3F17"/>
    <w:rsid w:val="0061799D"/>
    <w:rsid w:val="00621E85"/>
    <w:rsid w:val="006338CF"/>
    <w:rsid w:val="006338F6"/>
    <w:rsid w:val="00634FD6"/>
    <w:rsid w:val="00640FB2"/>
    <w:rsid w:val="00650D66"/>
    <w:rsid w:val="00651485"/>
    <w:rsid w:val="006524AF"/>
    <w:rsid w:val="00664DC7"/>
    <w:rsid w:val="006709E1"/>
    <w:rsid w:val="00670F6B"/>
    <w:rsid w:val="00673B1E"/>
    <w:rsid w:val="00676956"/>
    <w:rsid w:val="006C223F"/>
    <w:rsid w:val="006D28B0"/>
    <w:rsid w:val="006D5EB2"/>
    <w:rsid w:val="007057EC"/>
    <w:rsid w:val="00730389"/>
    <w:rsid w:val="00744773"/>
    <w:rsid w:val="00744A99"/>
    <w:rsid w:val="00745D61"/>
    <w:rsid w:val="00753C45"/>
    <w:rsid w:val="00757F36"/>
    <w:rsid w:val="007714BC"/>
    <w:rsid w:val="00773AEF"/>
    <w:rsid w:val="00780ACD"/>
    <w:rsid w:val="0079542C"/>
    <w:rsid w:val="00796438"/>
    <w:rsid w:val="00797DC2"/>
    <w:rsid w:val="007A4F1A"/>
    <w:rsid w:val="007A725A"/>
    <w:rsid w:val="007B2D17"/>
    <w:rsid w:val="007C07B4"/>
    <w:rsid w:val="007D0163"/>
    <w:rsid w:val="007D6717"/>
    <w:rsid w:val="007E036E"/>
    <w:rsid w:val="007E0379"/>
    <w:rsid w:val="007E6A84"/>
    <w:rsid w:val="007F5B4A"/>
    <w:rsid w:val="007F6FFD"/>
    <w:rsid w:val="00802C2F"/>
    <w:rsid w:val="00811C05"/>
    <w:rsid w:val="00813B43"/>
    <w:rsid w:val="008241B5"/>
    <w:rsid w:val="008261CD"/>
    <w:rsid w:val="00856344"/>
    <w:rsid w:val="008665F0"/>
    <w:rsid w:val="00876AC0"/>
    <w:rsid w:val="00877178"/>
    <w:rsid w:val="00883749"/>
    <w:rsid w:val="00893EBC"/>
    <w:rsid w:val="008B7ADB"/>
    <w:rsid w:val="008C1EC5"/>
    <w:rsid w:val="008D6980"/>
    <w:rsid w:val="008E50A3"/>
    <w:rsid w:val="008E7FF9"/>
    <w:rsid w:val="008F6C11"/>
    <w:rsid w:val="0090464F"/>
    <w:rsid w:val="009263A5"/>
    <w:rsid w:val="009279ED"/>
    <w:rsid w:val="00931389"/>
    <w:rsid w:val="009838E2"/>
    <w:rsid w:val="009B0140"/>
    <w:rsid w:val="009B3E09"/>
    <w:rsid w:val="009C5594"/>
    <w:rsid w:val="009D26D3"/>
    <w:rsid w:val="009E00A9"/>
    <w:rsid w:val="009E09D8"/>
    <w:rsid w:val="009E150C"/>
    <w:rsid w:val="009F0CCF"/>
    <w:rsid w:val="00A045D9"/>
    <w:rsid w:val="00A0540C"/>
    <w:rsid w:val="00A05414"/>
    <w:rsid w:val="00A10633"/>
    <w:rsid w:val="00A42849"/>
    <w:rsid w:val="00A53E50"/>
    <w:rsid w:val="00A660D8"/>
    <w:rsid w:val="00A97F22"/>
    <w:rsid w:val="00AA7E40"/>
    <w:rsid w:val="00AC31AE"/>
    <w:rsid w:val="00AD3429"/>
    <w:rsid w:val="00AD6CE4"/>
    <w:rsid w:val="00AF0DFA"/>
    <w:rsid w:val="00AF44AF"/>
    <w:rsid w:val="00AF6B49"/>
    <w:rsid w:val="00B04763"/>
    <w:rsid w:val="00B16D45"/>
    <w:rsid w:val="00B17EED"/>
    <w:rsid w:val="00B228F6"/>
    <w:rsid w:val="00B252D3"/>
    <w:rsid w:val="00B266E0"/>
    <w:rsid w:val="00B42E8A"/>
    <w:rsid w:val="00B6115A"/>
    <w:rsid w:val="00B61AD1"/>
    <w:rsid w:val="00B6235C"/>
    <w:rsid w:val="00B6726D"/>
    <w:rsid w:val="00B775ED"/>
    <w:rsid w:val="00BA4525"/>
    <w:rsid w:val="00BB161E"/>
    <w:rsid w:val="00BB22E0"/>
    <w:rsid w:val="00BB26D9"/>
    <w:rsid w:val="00BE4C80"/>
    <w:rsid w:val="00BF5357"/>
    <w:rsid w:val="00C0043D"/>
    <w:rsid w:val="00C012BA"/>
    <w:rsid w:val="00C12F45"/>
    <w:rsid w:val="00C141B0"/>
    <w:rsid w:val="00C222E7"/>
    <w:rsid w:val="00C32E1E"/>
    <w:rsid w:val="00C33351"/>
    <w:rsid w:val="00C336E4"/>
    <w:rsid w:val="00C40FD6"/>
    <w:rsid w:val="00C466C4"/>
    <w:rsid w:val="00C56BC3"/>
    <w:rsid w:val="00C60875"/>
    <w:rsid w:val="00C86E96"/>
    <w:rsid w:val="00C8721A"/>
    <w:rsid w:val="00C9381C"/>
    <w:rsid w:val="00CA7712"/>
    <w:rsid w:val="00CC385E"/>
    <w:rsid w:val="00CC4D3C"/>
    <w:rsid w:val="00CD2162"/>
    <w:rsid w:val="00CD25CA"/>
    <w:rsid w:val="00CD719E"/>
    <w:rsid w:val="00CF2046"/>
    <w:rsid w:val="00CF2CC2"/>
    <w:rsid w:val="00CF349A"/>
    <w:rsid w:val="00CF3BC0"/>
    <w:rsid w:val="00CF5C9C"/>
    <w:rsid w:val="00D00D81"/>
    <w:rsid w:val="00D0223E"/>
    <w:rsid w:val="00D0285E"/>
    <w:rsid w:val="00D03517"/>
    <w:rsid w:val="00D13472"/>
    <w:rsid w:val="00D171DC"/>
    <w:rsid w:val="00D2003B"/>
    <w:rsid w:val="00D33611"/>
    <w:rsid w:val="00D3724C"/>
    <w:rsid w:val="00D5035D"/>
    <w:rsid w:val="00D943AD"/>
    <w:rsid w:val="00DA70EA"/>
    <w:rsid w:val="00DC0C37"/>
    <w:rsid w:val="00DC1ED2"/>
    <w:rsid w:val="00DE107D"/>
    <w:rsid w:val="00DE416F"/>
    <w:rsid w:val="00DF4827"/>
    <w:rsid w:val="00DF6304"/>
    <w:rsid w:val="00E04C2F"/>
    <w:rsid w:val="00E14AE2"/>
    <w:rsid w:val="00E17F26"/>
    <w:rsid w:val="00E21042"/>
    <w:rsid w:val="00E31F6A"/>
    <w:rsid w:val="00E45112"/>
    <w:rsid w:val="00E4765D"/>
    <w:rsid w:val="00E47B81"/>
    <w:rsid w:val="00E928F6"/>
    <w:rsid w:val="00E96ABF"/>
    <w:rsid w:val="00EA2EA0"/>
    <w:rsid w:val="00EA676D"/>
    <w:rsid w:val="00EB3774"/>
    <w:rsid w:val="00EC0768"/>
    <w:rsid w:val="00EC0F49"/>
    <w:rsid w:val="00EC2244"/>
    <w:rsid w:val="00ED76B3"/>
    <w:rsid w:val="00EE0A0F"/>
    <w:rsid w:val="00EE22A4"/>
    <w:rsid w:val="00EE7FBD"/>
    <w:rsid w:val="00F029E8"/>
    <w:rsid w:val="00F07565"/>
    <w:rsid w:val="00F1203A"/>
    <w:rsid w:val="00F14490"/>
    <w:rsid w:val="00F204E2"/>
    <w:rsid w:val="00F25352"/>
    <w:rsid w:val="00F354B3"/>
    <w:rsid w:val="00F42314"/>
    <w:rsid w:val="00F449CD"/>
    <w:rsid w:val="00F50EB7"/>
    <w:rsid w:val="00F5395E"/>
    <w:rsid w:val="00F54D10"/>
    <w:rsid w:val="00F57FE1"/>
    <w:rsid w:val="00F7514D"/>
    <w:rsid w:val="00F752A8"/>
    <w:rsid w:val="00F845AB"/>
    <w:rsid w:val="00F95BAA"/>
    <w:rsid w:val="00F9631A"/>
    <w:rsid w:val="00FA00CB"/>
    <w:rsid w:val="00FA694F"/>
    <w:rsid w:val="00FA6BB3"/>
    <w:rsid w:val="00FB2C0E"/>
    <w:rsid w:val="00FC4BC1"/>
    <w:rsid w:val="00FD4A97"/>
    <w:rsid w:val="00FE3A44"/>
    <w:rsid w:val="00FE593A"/>
    <w:rsid w:val="00FE684B"/>
    <w:rsid w:val="00FF12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429"/>
  </w:style>
  <w:style w:type="paragraph" w:styleId="1">
    <w:name w:val="heading 1"/>
    <w:basedOn w:val="a"/>
    <w:next w:val="a"/>
    <w:link w:val="10"/>
    <w:uiPriority w:val="9"/>
    <w:qFormat/>
    <w:rsid w:val="00D503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D00D8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DF4827"/>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DF4827"/>
    <w:rPr>
      <w:rFonts w:ascii="Times New Roman" w:eastAsia="Times New Roman" w:hAnsi="Times New Roman" w:cs="Times New Roman"/>
      <w:b/>
      <w:bCs/>
      <w:sz w:val="24"/>
      <w:szCs w:val="24"/>
      <w:lang w:eastAsia="ru-RU"/>
    </w:rPr>
  </w:style>
  <w:style w:type="paragraph" w:styleId="a3">
    <w:name w:val="Normal (Web)"/>
    <w:basedOn w:val="a"/>
    <w:uiPriority w:val="99"/>
    <w:semiHidden/>
    <w:unhideWhenUsed/>
    <w:rsid w:val="00DF48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F4827"/>
    <w:rPr>
      <w:color w:val="0000FF"/>
      <w:u w:val="single"/>
    </w:rPr>
  </w:style>
  <w:style w:type="character" w:styleId="a5">
    <w:name w:val="Strong"/>
    <w:basedOn w:val="a0"/>
    <w:uiPriority w:val="22"/>
    <w:qFormat/>
    <w:rsid w:val="00DF4827"/>
    <w:rPr>
      <w:b/>
      <w:bCs/>
    </w:rPr>
  </w:style>
  <w:style w:type="paragraph" w:customStyle="1" w:styleId="su-spoiler-title">
    <w:name w:val="su-spoiler-title"/>
    <w:basedOn w:val="a"/>
    <w:rsid w:val="00DF48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5035D"/>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a0"/>
    <w:rsid w:val="00D5035D"/>
  </w:style>
  <w:style w:type="paragraph" w:styleId="a6">
    <w:name w:val="Balloon Text"/>
    <w:basedOn w:val="a"/>
    <w:link w:val="a7"/>
    <w:uiPriority w:val="99"/>
    <w:semiHidden/>
    <w:unhideWhenUsed/>
    <w:rsid w:val="00D5035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035D"/>
    <w:rPr>
      <w:rFonts w:ascii="Tahoma" w:hAnsi="Tahoma" w:cs="Tahoma"/>
      <w:sz w:val="16"/>
      <w:szCs w:val="16"/>
    </w:rPr>
  </w:style>
  <w:style w:type="character" w:styleId="a8">
    <w:name w:val="Emphasis"/>
    <w:basedOn w:val="a0"/>
    <w:uiPriority w:val="20"/>
    <w:qFormat/>
    <w:rsid w:val="00183FC2"/>
    <w:rPr>
      <w:i/>
      <w:iCs/>
    </w:rPr>
  </w:style>
  <w:style w:type="character" w:customStyle="1" w:styleId="20">
    <w:name w:val="Заголовок 2 Знак"/>
    <w:basedOn w:val="a0"/>
    <w:link w:val="2"/>
    <w:uiPriority w:val="9"/>
    <w:semiHidden/>
    <w:rsid w:val="00D00D81"/>
    <w:rPr>
      <w:rFonts w:asciiTheme="majorHAnsi" w:eastAsiaTheme="majorEastAsia" w:hAnsiTheme="majorHAnsi" w:cstheme="majorBidi"/>
      <w:b/>
      <w:bCs/>
      <w:color w:val="4F81BD" w:themeColor="accent1"/>
      <w:sz w:val="26"/>
      <w:szCs w:val="26"/>
    </w:rPr>
  </w:style>
  <w:style w:type="paragraph" w:styleId="a9">
    <w:name w:val="List Paragraph"/>
    <w:aliases w:val="Elenco Normale,List Paragraph,Список уровня 2,название табл/рис,Chapter10,заголовок 1.1,1 Буллет,Bullet Number,Bullet 1,Use Case List Paragraph,lp1,List Paragraph1,lp11,List Paragraph11,Number Bullets,Текст таблицы,CA bullets,EBRD List"/>
    <w:basedOn w:val="a"/>
    <w:link w:val="aa"/>
    <w:uiPriority w:val="34"/>
    <w:qFormat/>
    <w:rsid w:val="000F2D59"/>
    <w:pPr>
      <w:ind w:left="720"/>
      <w:contextualSpacing/>
    </w:pPr>
  </w:style>
  <w:style w:type="character" w:customStyle="1" w:styleId="date">
    <w:name w:val="date"/>
    <w:basedOn w:val="a0"/>
    <w:rsid w:val="00893EBC"/>
  </w:style>
  <w:style w:type="paragraph" w:styleId="ab">
    <w:name w:val="Body Text"/>
    <w:basedOn w:val="a"/>
    <w:link w:val="ac"/>
    <w:uiPriority w:val="99"/>
    <w:semiHidden/>
    <w:unhideWhenUsed/>
    <w:rsid w:val="00780A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uiPriority w:val="99"/>
    <w:semiHidden/>
    <w:rsid w:val="00780ACD"/>
    <w:rPr>
      <w:rFonts w:ascii="Times New Roman" w:eastAsia="Times New Roman" w:hAnsi="Times New Roman" w:cs="Times New Roman"/>
      <w:sz w:val="24"/>
      <w:szCs w:val="24"/>
      <w:lang w:eastAsia="ru-RU"/>
    </w:rPr>
  </w:style>
  <w:style w:type="character" w:customStyle="1" w:styleId="aa">
    <w:name w:val="Абзац списка Знак"/>
    <w:aliases w:val="Elenco Normale Знак,List Paragraph Знак,Список уровня 2 Знак,название табл/рис Знак,Chapter10 Знак,заголовок 1.1 Знак,1 Буллет Знак,Bullet Number Знак,Bullet 1 Знак,Use Case List Paragraph Знак,lp1 Знак,List Paragraph1 Знак,lp11 Знак"/>
    <w:link w:val="a9"/>
    <w:uiPriority w:val="34"/>
    <w:qFormat/>
    <w:locked/>
    <w:rsid w:val="000C788C"/>
  </w:style>
  <w:style w:type="paragraph" w:customStyle="1" w:styleId="11">
    <w:name w:val="Основной текст1"/>
    <w:basedOn w:val="a"/>
    <w:next w:val="ab"/>
    <w:unhideWhenUsed/>
    <w:rsid w:val="000C788C"/>
    <w:pPr>
      <w:spacing w:after="120" w:line="240" w:lineRule="auto"/>
    </w:pPr>
    <w:rPr>
      <w:rFonts w:ascii="Arial" w:eastAsia="Calibri" w:hAnsi="Arial" w:cs="Arial"/>
      <w:lang w:val="en-GB"/>
    </w:rPr>
  </w:style>
  <w:style w:type="paragraph" w:styleId="ad">
    <w:name w:val="No Spacing"/>
    <w:uiPriority w:val="1"/>
    <w:qFormat/>
    <w:rsid w:val="007F6FFD"/>
    <w:pPr>
      <w:spacing w:after="0" w:line="240" w:lineRule="auto"/>
    </w:pPr>
  </w:style>
  <w:style w:type="paragraph" w:styleId="ae">
    <w:name w:val="header"/>
    <w:basedOn w:val="a"/>
    <w:link w:val="af"/>
    <w:uiPriority w:val="99"/>
    <w:semiHidden/>
    <w:unhideWhenUsed/>
    <w:rsid w:val="003570BF"/>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3570BF"/>
  </w:style>
  <w:style w:type="paragraph" w:styleId="af0">
    <w:name w:val="footer"/>
    <w:basedOn w:val="a"/>
    <w:link w:val="af1"/>
    <w:uiPriority w:val="99"/>
    <w:semiHidden/>
    <w:unhideWhenUsed/>
    <w:rsid w:val="003570BF"/>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3570BF"/>
  </w:style>
  <w:style w:type="table" w:styleId="af2">
    <w:name w:val="Table Grid"/>
    <w:basedOn w:val="a1"/>
    <w:uiPriority w:val="59"/>
    <w:rsid w:val="00664D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8687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29396563">
      <w:bodyDiv w:val="1"/>
      <w:marLeft w:val="0"/>
      <w:marRight w:val="0"/>
      <w:marTop w:val="0"/>
      <w:marBottom w:val="0"/>
      <w:divBdr>
        <w:top w:val="none" w:sz="0" w:space="0" w:color="auto"/>
        <w:left w:val="none" w:sz="0" w:space="0" w:color="auto"/>
        <w:bottom w:val="none" w:sz="0" w:space="0" w:color="auto"/>
        <w:right w:val="none" w:sz="0" w:space="0" w:color="auto"/>
      </w:divBdr>
      <w:divsChild>
        <w:div w:id="1443841605">
          <w:marLeft w:val="0"/>
          <w:marRight w:val="0"/>
          <w:marTop w:val="0"/>
          <w:marBottom w:val="0"/>
          <w:divBdr>
            <w:top w:val="none" w:sz="0" w:space="0" w:color="auto"/>
            <w:left w:val="none" w:sz="0" w:space="0" w:color="auto"/>
            <w:bottom w:val="none" w:sz="0" w:space="0" w:color="auto"/>
            <w:right w:val="none" w:sz="0" w:space="0" w:color="auto"/>
          </w:divBdr>
          <w:divsChild>
            <w:div w:id="1951159117">
              <w:marLeft w:val="0"/>
              <w:marRight w:val="0"/>
              <w:marTop w:val="0"/>
              <w:marBottom w:val="0"/>
              <w:divBdr>
                <w:top w:val="none" w:sz="0" w:space="0" w:color="auto"/>
                <w:left w:val="none" w:sz="0" w:space="0" w:color="auto"/>
                <w:bottom w:val="none" w:sz="0" w:space="0" w:color="auto"/>
                <w:right w:val="none" w:sz="0" w:space="0" w:color="auto"/>
              </w:divBdr>
              <w:divsChild>
                <w:div w:id="799689679">
                  <w:marLeft w:val="-230"/>
                  <w:marRight w:val="-230"/>
                  <w:marTop w:val="0"/>
                  <w:marBottom w:val="0"/>
                  <w:divBdr>
                    <w:top w:val="none" w:sz="0" w:space="0" w:color="auto"/>
                    <w:left w:val="none" w:sz="0" w:space="0" w:color="auto"/>
                    <w:bottom w:val="none" w:sz="0" w:space="0" w:color="auto"/>
                    <w:right w:val="none" w:sz="0" w:space="0" w:color="auto"/>
                  </w:divBdr>
                  <w:divsChild>
                    <w:div w:id="1219628234">
                      <w:marLeft w:val="0"/>
                      <w:marRight w:val="0"/>
                      <w:marTop w:val="0"/>
                      <w:marBottom w:val="0"/>
                      <w:divBdr>
                        <w:top w:val="none" w:sz="0" w:space="0" w:color="auto"/>
                        <w:left w:val="none" w:sz="0" w:space="0" w:color="auto"/>
                        <w:bottom w:val="none" w:sz="0" w:space="0" w:color="auto"/>
                        <w:right w:val="none" w:sz="0" w:space="0" w:color="auto"/>
                      </w:divBdr>
                      <w:divsChild>
                        <w:div w:id="156578795">
                          <w:marLeft w:val="0"/>
                          <w:marRight w:val="0"/>
                          <w:marTop w:val="613"/>
                          <w:marBottom w:val="0"/>
                          <w:divBdr>
                            <w:top w:val="none" w:sz="0" w:space="0" w:color="auto"/>
                            <w:left w:val="none" w:sz="0" w:space="0" w:color="auto"/>
                            <w:bottom w:val="none" w:sz="0" w:space="0" w:color="auto"/>
                            <w:right w:val="none" w:sz="0" w:space="0" w:color="auto"/>
                          </w:divBdr>
                          <w:divsChild>
                            <w:div w:id="1316759602">
                              <w:marLeft w:val="0"/>
                              <w:marRight w:val="0"/>
                              <w:marTop w:val="0"/>
                              <w:marBottom w:val="0"/>
                              <w:divBdr>
                                <w:top w:val="none" w:sz="0" w:space="0" w:color="auto"/>
                                <w:left w:val="none" w:sz="0" w:space="0" w:color="auto"/>
                                <w:bottom w:val="none" w:sz="0" w:space="0" w:color="auto"/>
                                <w:right w:val="none" w:sz="0" w:space="0" w:color="auto"/>
                              </w:divBdr>
                              <w:divsChild>
                                <w:div w:id="55871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347003">
                      <w:marLeft w:val="0"/>
                      <w:marRight w:val="0"/>
                      <w:marTop w:val="0"/>
                      <w:marBottom w:val="0"/>
                      <w:divBdr>
                        <w:top w:val="none" w:sz="0" w:space="0" w:color="auto"/>
                        <w:left w:val="none" w:sz="0" w:space="0" w:color="auto"/>
                        <w:bottom w:val="none" w:sz="0" w:space="0" w:color="auto"/>
                        <w:right w:val="none" w:sz="0" w:space="0" w:color="auto"/>
                      </w:divBdr>
                      <w:divsChild>
                        <w:div w:id="623583794">
                          <w:marLeft w:val="0"/>
                          <w:marRight w:val="0"/>
                          <w:marTop w:val="0"/>
                          <w:marBottom w:val="0"/>
                          <w:divBdr>
                            <w:top w:val="none" w:sz="0" w:space="0" w:color="auto"/>
                            <w:left w:val="none" w:sz="0" w:space="0" w:color="auto"/>
                            <w:bottom w:val="none" w:sz="0" w:space="0" w:color="auto"/>
                            <w:right w:val="none" w:sz="0" w:space="0" w:color="auto"/>
                          </w:divBdr>
                          <w:divsChild>
                            <w:div w:id="1024668918">
                              <w:marLeft w:val="0"/>
                              <w:marRight w:val="0"/>
                              <w:marTop w:val="0"/>
                              <w:marBottom w:val="368"/>
                              <w:divBdr>
                                <w:top w:val="none" w:sz="0" w:space="0" w:color="auto"/>
                                <w:left w:val="none" w:sz="0" w:space="0" w:color="auto"/>
                                <w:bottom w:val="none" w:sz="0" w:space="0" w:color="auto"/>
                                <w:right w:val="none" w:sz="0" w:space="0" w:color="auto"/>
                              </w:divBdr>
                            </w:div>
                            <w:div w:id="169168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798199">
          <w:marLeft w:val="0"/>
          <w:marRight w:val="0"/>
          <w:marTop w:val="0"/>
          <w:marBottom w:val="0"/>
          <w:divBdr>
            <w:top w:val="none" w:sz="0" w:space="0" w:color="auto"/>
            <w:left w:val="none" w:sz="0" w:space="0" w:color="auto"/>
            <w:bottom w:val="none" w:sz="0" w:space="0" w:color="auto"/>
            <w:right w:val="none" w:sz="0" w:space="0" w:color="auto"/>
          </w:divBdr>
          <w:divsChild>
            <w:div w:id="1882859687">
              <w:marLeft w:val="-230"/>
              <w:marRight w:val="-230"/>
              <w:marTop w:val="0"/>
              <w:marBottom w:val="0"/>
              <w:divBdr>
                <w:top w:val="none" w:sz="0" w:space="0" w:color="auto"/>
                <w:left w:val="none" w:sz="0" w:space="0" w:color="auto"/>
                <w:bottom w:val="none" w:sz="0" w:space="0" w:color="auto"/>
                <w:right w:val="none" w:sz="0" w:space="0" w:color="auto"/>
              </w:divBdr>
              <w:divsChild>
                <w:div w:id="982855883">
                  <w:marLeft w:val="0"/>
                  <w:marRight w:val="0"/>
                  <w:marTop w:val="0"/>
                  <w:marBottom w:val="0"/>
                  <w:divBdr>
                    <w:top w:val="none" w:sz="0" w:space="0" w:color="auto"/>
                    <w:left w:val="none" w:sz="0" w:space="0" w:color="auto"/>
                    <w:bottom w:val="none" w:sz="0" w:space="0" w:color="auto"/>
                    <w:right w:val="none" w:sz="0" w:space="0" w:color="auto"/>
                  </w:divBdr>
                  <w:divsChild>
                    <w:div w:id="738092981">
                      <w:marLeft w:val="0"/>
                      <w:marRight w:val="0"/>
                      <w:marTop w:val="0"/>
                      <w:marBottom w:val="0"/>
                      <w:divBdr>
                        <w:top w:val="none" w:sz="0" w:space="0" w:color="auto"/>
                        <w:left w:val="none" w:sz="0" w:space="0" w:color="auto"/>
                        <w:bottom w:val="none" w:sz="0" w:space="0" w:color="auto"/>
                        <w:right w:val="none" w:sz="0" w:space="0" w:color="auto"/>
                      </w:divBdr>
                      <w:divsChild>
                        <w:div w:id="1916082750">
                          <w:marLeft w:val="0"/>
                          <w:marRight w:val="0"/>
                          <w:marTop w:val="0"/>
                          <w:marBottom w:val="398"/>
                          <w:divBdr>
                            <w:top w:val="none" w:sz="0" w:space="0" w:color="auto"/>
                            <w:left w:val="none" w:sz="0" w:space="0" w:color="auto"/>
                            <w:bottom w:val="none" w:sz="0" w:space="0" w:color="auto"/>
                            <w:right w:val="none" w:sz="0" w:space="0" w:color="auto"/>
                          </w:divBdr>
                        </w:div>
                        <w:div w:id="1198398292">
                          <w:marLeft w:val="0"/>
                          <w:marRight w:val="0"/>
                          <w:marTop w:val="0"/>
                          <w:marBottom w:val="398"/>
                          <w:divBdr>
                            <w:top w:val="none" w:sz="0" w:space="0" w:color="auto"/>
                            <w:left w:val="none" w:sz="0" w:space="0" w:color="auto"/>
                            <w:bottom w:val="none" w:sz="0" w:space="0" w:color="auto"/>
                            <w:right w:val="none" w:sz="0" w:space="0" w:color="auto"/>
                          </w:divBdr>
                          <w:divsChild>
                            <w:div w:id="1251506827">
                              <w:marLeft w:val="0"/>
                              <w:marRight w:val="0"/>
                              <w:marTop w:val="0"/>
                              <w:marBottom w:val="0"/>
                              <w:divBdr>
                                <w:top w:val="none" w:sz="0" w:space="0" w:color="auto"/>
                                <w:left w:val="none" w:sz="0" w:space="0" w:color="auto"/>
                                <w:bottom w:val="none" w:sz="0" w:space="0" w:color="auto"/>
                                <w:right w:val="none" w:sz="0" w:space="0" w:color="auto"/>
                              </w:divBdr>
                            </w:div>
                          </w:divsChild>
                        </w:div>
                        <w:div w:id="1966157171">
                          <w:marLeft w:val="0"/>
                          <w:marRight w:val="0"/>
                          <w:marTop w:val="0"/>
                          <w:marBottom w:val="398"/>
                          <w:divBdr>
                            <w:top w:val="none" w:sz="0" w:space="0" w:color="auto"/>
                            <w:left w:val="none" w:sz="0" w:space="0" w:color="auto"/>
                            <w:bottom w:val="none" w:sz="0" w:space="0" w:color="auto"/>
                            <w:right w:val="none" w:sz="0" w:space="0" w:color="auto"/>
                          </w:divBdr>
                          <w:divsChild>
                            <w:div w:id="2115401639">
                              <w:marLeft w:val="0"/>
                              <w:marRight w:val="0"/>
                              <w:marTop w:val="0"/>
                              <w:marBottom w:val="0"/>
                              <w:divBdr>
                                <w:top w:val="none" w:sz="0" w:space="0" w:color="auto"/>
                                <w:left w:val="none" w:sz="0" w:space="0" w:color="auto"/>
                                <w:bottom w:val="none" w:sz="0" w:space="0" w:color="auto"/>
                                <w:right w:val="none" w:sz="0" w:space="0" w:color="auto"/>
                              </w:divBdr>
                            </w:div>
                          </w:divsChild>
                        </w:div>
                        <w:div w:id="1445543127">
                          <w:marLeft w:val="0"/>
                          <w:marRight w:val="0"/>
                          <w:marTop w:val="0"/>
                          <w:marBottom w:val="398"/>
                          <w:divBdr>
                            <w:top w:val="none" w:sz="0" w:space="0" w:color="auto"/>
                            <w:left w:val="none" w:sz="0" w:space="0" w:color="auto"/>
                            <w:bottom w:val="none" w:sz="0" w:space="0" w:color="auto"/>
                            <w:right w:val="none" w:sz="0" w:space="0" w:color="auto"/>
                          </w:divBdr>
                          <w:divsChild>
                            <w:div w:id="584342650">
                              <w:marLeft w:val="0"/>
                              <w:marRight w:val="0"/>
                              <w:marTop w:val="0"/>
                              <w:marBottom w:val="0"/>
                              <w:divBdr>
                                <w:top w:val="none" w:sz="0" w:space="0" w:color="auto"/>
                                <w:left w:val="none" w:sz="0" w:space="0" w:color="auto"/>
                                <w:bottom w:val="none" w:sz="0" w:space="0" w:color="auto"/>
                                <w:right w:val="none" w:sz="0" w:space="0" w:color="auto"/>
                              </w:divBdr>
                            </w:div>
                          </w:divsChild>
                        </w:div>
                        <w:div w:id="472409289">
                          <w:marLeft w:val="0"/>
                          <w:marRight w:val="0"/>
                          <w:marTop w:val="0"/>
                          <w:marBottom w:val="398"/>
                          <w:divBdr>
                            <w:top w:val="none" w:sz="0" w:space="0" w:color="auto"/>
                            <w:left w:val="none" w:sz="0" w:space="0" w:color="auto"/>
                            <w:bottom w:val="none" w:sz="0" w:space="0" w:color="auto"/>
                            <w:right w:val="none" w:sz="0" w:space="0" w:color="auto"/>
                          </w:divBdr>
                          <w:divsChild>
                            <w:div w:id="3639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07663">
                  <w:marLeft w:val="0"/>
                  <w:marRight w:val="0"/>
                  <w:marTop w:val="0"/>
                  <w:marBottom w:val="0"/>
                  <w:divBdr>
                    <w:top w:val="none" w:sz="0" w:space="0" w:color="auto"/>
                    <w:left w:val="none" w:sz="0" w:space="0" w:color="auto"/>
                    <w:bottom w:val="none" w:sz="0" w:space="0" w:color="auto"/>
                    <w:right w:val="none" w:sz="0" w:space="0" w:color="auto"/>
                  </w:divBdr>
                  <w:divsChild>
                    <w:div w:id="1950040279">
                      <w:marLeft w:val="0"/>
                      <w:marRight w:val="0"/>
                      <w:marTop w:val="0"/>
                      <w:marBottom w:val="0"/>
                      <w:divBdr>
                        <w:top w:val="none" w:sz="0" w:space="0" w:color="auto"/>
                        <w:left w:val="none" w:sz="0" w:space="0" w:color="auto"/>
                        <w:bottom w:val="none" w:sz="0" w:space="0" w:color="auto"/>
                        <w:right w:val="none" w:sz="0" w:space="0" w:color="auto"/>
                      </w:divBdr>
                      <w:divsChild>
                        <w:div w:id="376440332">
                          <w:marLeft w:val="0"/>
                          <w:marRight w:val="0"/>
                          <w:marTop w:val="0"/>
                          <w:marBottom w:val="368"/>
                          <w:divBdr>
                            <w:top w:val="none" w:sz="0" w:space="0" w:color="auto"/>
                            <w:left w:val="none" w:sz="0" w:space="0" w:color="auto"/>
                            <w:bottom w:val="none" w:sz="0" w:space="0" w:color="auto"/>
                            <w:right w:val="none" w:sz="0" w:space="0" w:color="auto"/>
                          </w:divBdr>
                          <w:divsChild>
                            <w:div w:id="2010136908">
                              <w:marLeft w:val="0"/>
                              <w:marRight w:val="0"/>
                              <w:marTop w:val="0"/>
                              <w:marBottom w:val="36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9503542">
      <w:bodyDiv w:val="1"/>
      <w:marLeft w:val="0"/>
      <w:marRight w:val="0"/>
      <w:marTop w:val="0"/>
      <w:marBottom w:val="0"/>
      <w:divBdr>
        <w:top w:val="none" w:sz="0" w:space="0" w:color="auto"/>
        <w:left w:val="none" w:sz="0" w:space="0" w:color="auto"/>
        <w:bottom w:val="none" w:sz="0" w:space="0" w:color="auto"/>
        <w:right w:val="none" w:sz="0" w:space="0" w:color="auto"/>
      </w:divBdr>
      <w:divsChild>
        <w:div w:id="1523518635">
          <w:marLeft w:val="0"/>
          <w:marRight w:val="0"/>
          <w:marTop w:val="0"/>
          <w:marBottom w:val="0"/>
          <w:divBdr>
            <w:top w:val="none" w:sz="0" w:space="0" w:color="auto"/>
            <w:left w:val="none" w:sz="0" w:space="0" w:color="auto"/>
            <w:bottom w:val="none" w:sz="0" w:space="0" w:color="auto"/>
            <w:right w:val="none" w:sz="0" w:space="0" w:color="auto"/>
          </w:divBdr>
          <w:divsChild>
            <w:div w:id="1653291535">
              <w:marLeft w:val="0"/>
              <w:marRight w:val="0"/>
              <w:marTop w:val="0"/>
              <w:marBottom w:val="0"/>
              <w:divBdr>
                <w:top w:val="none" w:sz="0" w:space="0" w:color="auto"/>
                <w:left w:val="none" w:sz="0" w:space="0" w:color="auto"/>
                <w:bottom w:val="none" w:sz="0" w:space="0" w:color="auto"/>
                <w:right w:val="none" w:sz="0" w:space="0" w:color="auto"/>
              </w:divBdr>
              <w:divsChild>
                <w:div w:id="1110122958">
                  <w:marLeft w:val="0"/>
                  <w:marRight w:val="0"/>
                  <w:marTop w:val="0"/>
                  <w:marBottom w:val="0"/>
                  <w:divBdr>
                    <w:top w:val="none" w:sz="0" w:space="0" w:color="auto"/>
                    <w:left w:val="none" w:sz="0" w:space="0" w:color="auto"/>
                    <w:bottom w:val="none" w:sz="0" w:space="0" w:color="auto"/>
                    <w:right w:val="none" w:sz="0" w:space="0" w:color="auto"/>
                  </w:divBdr>
                  <w:divsChild>
                    <w:div w:id="1403139728">
                      <w:marLeft w:val="0"/>
                      <w:marRight w:val="0"/>
                      <w:marTop w:val="0"/>
                      <w:marBottom w:val="0"/>
                      <w:divBdr>
                        <w:top w:val="none" w:sz="0" w:space="0" w:color="auto"/>
                        <w:left w:val="none" w:sz="0" w:space="0" w:color="auto"/>
                        <w:bottom w:val="none" w:sz="0" w:space="0" w:color="auto"/>
                        <w:right w:val="none" w:sz="0" w:space="0" w:color="auto"/>
                      </w:divBdr>
                      <w:divsChild>
                        <w:div w:id="955793578">
                          <w:marLeft w:val="0"/>
                          <w:marRight w:val="0"/>
                          <w:marTop w:val="0"/>
                          <w:marBottom w:val="0"/>
                          <w:divBdr>
                            <w:top w:val="none" w:sz="0" w:space="0" w:color="auto"/>
                            <w:left w:val="none" w:sz="0" w:space="0" w:color="auto"/>
                            <w:bottom w:val="none" w:sz="0" w:space="0" w:color="auto"/>
                            <w:right w:val="none" w:sz="0" w:space="0" w:color="auto"/>
                          </w:divBdr>
                          <w:divsChild>
                            <w:div w:id="414983632">
                              <w:marLeft w:val="0"/>
                              <w:marRight w:val="0"/>
                              <w:marTop w:val="0"/>
                              <w:marBottom w:val="0"/>
                              <w:divBdr>
                                <w:top w:val="none" w:sz="0" w:space="0" w:color="auto"/>
                                <w:left w:val="none" w:sz="0" w:space="0" w:color="auto"/>
                                <w:bottom w:val="none" w:sz="0" w:space="0" w:color="auto"/>
                                <w:right w:val="none" w:sz="0" w:space="0" w:color="auto"/>
                              </w:divBdr>
                              <w:divsChild>
                                <w:div w:id="89358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754494">
      <w:bodyDiv w:val="1"/>
      <w:marLeft w:val="0"/>
      <w:marRight w:val="0"/>
      <w:marTop w:val="0"/>
      <w:marBottom w:val="0"/>
      <w:divBdr>
        <w:top w:val="none" w:sz="0" w:space="0" w:color="auto"/>
        <w:left w:val="none" w:sz="0" w:space="0" w:color="auto"/>
        <w:bottom w:val="none" w:sz="0" w:space="0" w:color="auto"/>
        <w:right w:val="none" w:sz="0" w:space="0" w:color="auto"/>
      </w:divBdr>
      <w:divsChild>
        <w:div w:id="1211191595">
          <w:marLeft w:val="0"/>
          <w:marRight w:val="0"/>
          <w:marTop w:val="100"/>
          <w:marBottom w:val="100"/>
          <w:divBdr>
            <w:top w:val="none" w:sz="0" w:space="0" w:color="auto"/>
            <w:left w:val="none" w:sz="0" w:space="0" w:color="auto"/>
            <w:bottom w:val="none" w:sz="0" w:space="0" w:color="auto"/>
            <w:right w:val="none" w:sz="0" w:space="0" w:color="auto"/>
          </w:divBdr>
        </w:div>
        <w:div w:id="133987566">
          <w:marLeft w:val="0"/>
          <w:marRight w:val="0"/>
          <w:marTop w:val="0"/>
          <w:marBottom w:val="0"/>
          <w:divBdr>
            <w:top w:val="none" w:sz="0" w:space="0" w:color="auto"/>
            <w:left w:val="none" w:sz="0" w:space="0" w:color="auto"/>
            <w:bottom w:val="none" w:sz="0" w:space="0" w:color="auto"/>
            <w:right w:val="none" w:sz="0" w:space="0" w:color="auto"/>
          </w:divBdr>
        </w:div>
        <w:div w:id="1895968287">
          <w:marLeft w:val="0"/>
          <w:marRight w:val="0"/>
          <w:marTop w:val="100"/>
          <w:marBottom w:val="100"/>
          <w:divBdr>
            <w:top w:val="none" w:sz="0" w:space="0" w:color="auto"/>
            <w:left w:val="none" w:sz="0" w:space="0" w:color="auto"/>
            <w:bottom w:val="none" w:sz="0" w:space="0" w:color="auto"/>
            <w:right w:val="none" w:sz="0" w:space="0" w:color="auto"/>
          </w:divBdr>
        </w:div>
        <w:div w:id="2118524296">
          <w:marLeft w:val="0"/>
          <w:marRight w:val="0"/>
          <w:marTop w:val="0"/>
          <w:marBottom w:val="0"/>
          <w:divBdr>
            <w:top w:val="none" w:sz="0" w:space="0" w:color="auto"/>
            <w:left w:val="none" w:sz="0" w:space="0" w:color="auto"/>
            <w:bottom w:val="none" w:sz="0" w:space="0" w:color="auto"/>
            <w:right w:val="none" w:sz="0" w:space="0" w:color="auto"/>
          </w:divBdr>
        </w:div>
        <w:div w:id="2044472621">
          <w:marLeft w:val="0"/>
          <w:marRight w:val="0"/>
          <w:marTop w:val="100"/>
          <w:marBottom w:val="100"/>
          <w:divBdr>
            <w:top w:val="none" w:sz="0" w:space="0" w:color="auto"/>
            <w:left w:val="none" w:sz="0" w:space="0" w:color="auto"/>
            <w:bottom w:val="none" w:sz="0" w:space="0" w:color="auto"/>
            <w:right w:val="none" w:sz="0" w:space="0" w:color="auto"/>
          </w:divBdr>
        </w:div>
      </w:divsChild>
    </w:div>
    <w:div w:id="566958617">
      <w:bodyDiv w:val="1"/>
      <w:marLeft w:val="0"/>
      <w:marRight w:val="0"/>
      <w:marTop w:val="0"/>
      <w:marBottom w:val="0"/>
      <w:divBdr>
        <w:top w:val="none" w:sz="0" w:space="0" w:color="auto"/>
        <w:left w:val="none" w:sz="0" w:space="0" w:color="auto"/>
        <w:bottom w:val="none" w:sz="0" w:space="0" w:color="auto"/>
        <w:right w:val="none" w:sz="0" w:space="0" w:color="auto"/>
      </w:divBdr>
    </w:div>
    <w:div w:id="780106089">
      <w:bodyDiv w:val="1"/>
      <w:marLeft w:val="0"/>
      <w:marRight w:val="0"/>
      <w:marTop w:val="0"/>
      <w:marBottom w:val="0"/>
      <w:divBdr>
        <w:top w:val="none" w:sz="0" w:space="0" w:color="auto"/>
        <w:left w:val="none" w:sz="0" w:space="0" w:color="auto"/>
        <w:bottom w:val="none" w:sz="0" w:space="0" w:color="auto"/>
        <w:right w:val="none" w:sz="0" w:space="0" w:color="auto"/>
      </w:divBdr>
      <w:divsChild>
        <w:div w:id="1081373512">
          <w:marLeft w:val="0"/>
          <w:marRight w:val="0"/>
          <w:marTop w:val="0"/>
          <w:marBottom w:val="123"/>
          <w:divBdr>
            <w:top w:val="none" w:sz="0" w:space="0" w:color="auto"/>
            <w:left w:val="none" w:sz="0" w:space="0" w:color="auto"/>
            <w:bottom w:val="none" w:sz="0" w:space="0" w:color="auto"/>
            <w:right w:val="none" w:sz="0" w:space="0" w:color="auto"/>
          </w:divBdr>
        </w:div>
      </w:divsChild>
    </w:div>
    <w:div w:id="794757332">
      <w:bodyDiv w:val="1"/>
      <w:marLeft w:val="0"/>
      <w:marRight w:val="0"/>
      <w:marTop w:val="0"/>
      <w:marBottom w:val="0"/>
      <w:divBdr>
        <w:top w:val="none" w:sz="0" w:space="0" w:color="auto"/>
        <w:left w:val="none" w:sz="0" w:space="0" w:color="auto"/>
        <w:bottom w:val="none" w:sz="0" w:space="0" w:color="auto"/>
        <w:right w:val="none" w:sz="0" w:space="0" w:color="auto"/>
      </w:divBdr>
    </w:div>
    <w:div w:id="917325114">
      <w:bodyDiv w:val="1"/>
      <w:marLeft w:val="0"/>
      <w:marRight w:val="0"/>
      <w:marTop w:val="0"/>
      <w:marBottom w:val="0"/>
      <w:divBdr>
        <w:top w:val="none" w:sz="0" w:space="0" w:color="auto"/>
        <w:left w:val="none" w:sz="0" w:space="0" w:color="auto"/>
        <w:bottom w:val="none" w:sz="0" w:space="0" w:color="auto"/>
        <w:right w:val="none" w:sz="0" w:space="0" w:color="auto"/>
      </w:divBdr>
    </w:div>
    <w:div w:id="982586914">
      <w:bodyDiv w:val="1"/>
      <w:marLeft w:val="0"/>
      <w:marRight w:val="0"/>
      <w:marTop w:val="0"/>
      <w:marBottom w:val="0"/>
      <w:divBdr>
        <w:top w:val="none" w:sz="0" w:space="0" w:color="auto"/>
        <w:left w:val="none" w:sz="0" w:space="0" w:color="auto"/>
        <w:bottom w:val="none" w:sz="0" w:space="0" w:color="auto"/>
        <w:right w:val="none" w:sz="0" w:space="0" w:color="auto"/>
      </w:divBdr>
      <w:divsChild>
        <w:div w:id="962035136">
          <w:marLeft w:val="0"/>
          <w:marRight w:val="0"/>
          <w:marTop w:val="0"/>
          <w:marBottom w:val="184"/>
          <w:divBdr>
            <w:top w:val="none" w:sz="0" w:space="0" w:color="auto"/>
            <w:left w:val="none" w:sz="0" w:space="0" w:color="auto"/>
            <w:bottom w:val="none" w:sz="0" w:space="0" w:color="auto"/>
            <w:right w:val="none" w:sz="0" w:space="0" w:color="auto"/>
          </w:divBdr>
        </w:div>
      </w:divsChild>
    </w:div>
    <w:div w:id="994531957">
      <w:bodyDiv w:val="1"/>
      <w:marLeft w:val="0"/>
      <w:marRight w:val="0"/>
      <w:marTop w:val="0"/>
      <w:marBottom w:val="0"/>
      <w:divBdr>
        <w:top w:val="none" w:sz="0" w:space="0" w:color="auto"/>
        <w:left w:val="none" w:sz="0" w:space="0" w:color="auto"/>
        <w:bottom w:val="none" w:sz="0" w:space="0" w:color="auto"/>
        <w:right w:val="none" w:sz="0" w:space="0" w:color="auto"/>
      </w:divBdr>
      <w:divsChild>
        <w:div w:id="1651247961">
          <w:marLeft w:val="0"/>
          <w:marRight w:val="0"/>
          <w:marTop w:val="0"/>
          <w:marBottom w:val="0"/>
          <w:divBdr>
            <w:top w:val="none" w:sz="0" w:space="0" w:color="auto"/>
            <w:left w:val="none" w:sz="0" w:space="0" w:color="auto"/>
            <w:bottom w:val="none" w:sz="0" w:space="0" w:color="auto"/>
            <w:right w:val="none" w:sz="0" w:space="0" w:color="auto"/>
          </w:divBdr>
        </w:div>
        <w:div w:id="904413083">
          <w:marLeft w:val="0"/>
          <w:marRight w:val="0"/>
          <w:marTop w:val="0"/>
          <w:marBottom w:val="0"/>
          <w:divBdr>
            <w:top w:val="none" w:sz="0" w:space="0" w:color="auto"/>
            <w:left w:val="none" w:sz="0" w:space="0" w:color="auto"/>
            <w:bottom w:val="none" w:sz="0" w:space="0" w:color="auto"/>
            <w:right w:val="none" w:sz="0" w:space="0" w:color="auto"/>
          </w:divBdr>
          <w:divsChild>
            <w:div w:id="774179432">
              <w:marLeft w:val="0"/>
              <w:marRight w:val="0"/>
              <w:marTop w:val="0"/>
              <w:marBottom w:val="0"/>
              <w:divBdr>
                <w:top w:val="none" w:sz="0" w:space="0" w:color="auto"/>
                <w:left w:val="none" w:sz="0" w:space="0" w:color="auto"/>
                <w:bottom w:val="none" w:sz="0" w:space="0" w:color="auto"/>
                <w:right w:val="none" w:sz="0" w:space="0" w:color="auto"/>
              </w:divBdr>
              <w:divsChild>
                <w:div w:id="1020163950">
                  <w:marLeft w:val="0"/>
                  <w:marRight w:val="0"/>
                  <w:marTop w:val="0"/>
                  <w:marBottom w:val="0"/>
                  <w:divBdr>
                    <w:top w:val="none" w:sz="0" w:space="0" w:color="auto"/>
                    <w:left w:val="none" w:sz="0" w:space="0" w:color="auto"/>
                    <w:bottom w:val="none" w:sz="0" w:space="0" w:color="auto"/>
                    <w:right w:val="none" w:sz="0" w:space="0" w:color="auto"/>
                  </w:divBdr>
                </w:div>
                <w:div w:id="408162336">
                  <w:marLeft w:val="0"/>
                  <w:marRight w:val="0"/>
                  <w:marTop w:val="0"/>
                  <w:marBottom w:val="0"/>
                  <w:divBdr>
                    <w:top w:val="none" w:sz="0" w:space="0" w:color="auto"/>
                    <w:left w:val="none" w:sz="0" w:space="0" w:color="auto"/>
                    <w:bottom w:val="none" w:sz="0" w:space="0" w:color="auto"/>
                    <w:right w:val="none" w:sz="0" w:space="0" w:color="auto"/>
                  </w:divBdr>
                  <w:divsChild>
                    <w:div w:id="7559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0463715">
      <w:bodyDiv w:val="1"/>
      <w:marLeft w:val="0"/>
      <w:marRight w:val="0"/>
      <w:marTop w:val="0"/>
      <w:marBottom w:val="0"/>
      <w:divBdr>
        <w:top w:val="none" w:sz="0" w:space="0" w:color="auto"/>
        <w:left w:val="none" w:sz="0" w:space="0" w:color="auto"/>
        <w:bottom w:val="none" w:sz="0" w:space="0" w:color="auto"/>
        <w:right w:val="none" w:sz="0" w:space="0" w:color="auto"/>
      </w:divBdr>
      <w:divsChild>
        <w:div w:id="309674290">
          <w:marLeft w:val="0"/>
          <w:marRight w:val="0"/>
          <w:marTop w:val="0"/>
          <w:marBottom w:val="0"/>
          <w:divBdr>
            <w:top w:val="none" w:sz="0" w:space="0" w:color="auto"/>
            <w:left w:val="none" w:sz="0" w:space="0" w:color="auto"/>
            <w:bottom w:val="none" w:sz="0" w:space="0" w:color="auto"/>
            <w:right w:val="none" w:sz="0" w:space="0" w:color="auto"/>
          </w:divBdr>
        </w:div>
      </w:divsChild>
    </w:div>
    <w:div w:id="147652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budstandart.com/ru/catalog/searchdoc.html?request=%D0%9D%D0%90%D0%9F%D0%91+%D0%90.01.001-2014&amp;langbs=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nline.budstandart.com/ua/catalog/searchdoc.html?request=%D0%94%D0%91%D0%9D+%D0%92.2.2-5%3A2023&amp;langbs=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budstandart.com/ua/catalog/searchdoc.html?request=%D0%94%D0%91%D0%9D+%D0%92.2.2-5%3A2023&amp;langbs=ua" TargetMode="External"/><Relationship Id="rId5" Type="http://schemas.openxmlformats.org/officeDocument/2006/relationships/webSettings" Target="webSettings.xml"/><Relationship Id="rId10" Type="http://schemas.openxmlformats.org/officeDocument/2006/relationships/hyperlink" Target="http://online.budstandart.com/ua/catalog/searchdoc.html?request=%D0%94%D0%A1%D0%A2%D0%A3+9243.4%3A2023&amp;langbs=ua" TargetMode="External"/><Relationship Id="rId4" Type="http://schemas.openxmlformats.org/officeDocument/2006/relationships/settings" Target="settings.xml"/><Relationship Id="rId9" Type="http://schemas.openxmlformats.org/officeDocument/2006/relationships/hyperlink" Target="http://online.budstandart.com/ua/catalog/searchdoc.html?request=%D0%94%D0%A1%D0%A2%D0%A3+8855%3A2019&amp;langbs=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2C32F2-F2EC-4563-B274-AB622CEE9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31</Pages>
  <Words>12719</Words>
  <Characters>72503</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PC11</dc:creator>
  <cp:lastModifiedBy>PC11</cp:lastModifiedBy>
  <cp:revision>78</cp:revision>
  <cp:lastPrinted>2023-10-17T12:43:00Z</cp:lastPrinted>
  <dcterms:created xsi:type="dcterms:W3CDTF">2023-10-18T05:56:00Z</dcterms:created>
  <dcterms:modified xsi:type="dcterms:W3CDTF">2023-10-20T13:34:00Z</dcterms:modified>
</cp:coreProperties>
</file>