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  <w:u w:val="single"/>
        </w:rPr>
      </w:pPr>
    </w:p>
    <w:p w:rsidR="00482A16" w:rsidRPr="00482A16" w:rsidRDefault="00482A16" w:rsidP="00482A1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482A16">
        <w:rPr>
          <w:rStyle w:val="a4"/>
          <w:rFonts w:ascii="Segoe UI" w:hAnsi="Segoe UI" w:cs="Segoe UI"/>
          <w:u w:val="single"/>
        </w:rPr>
        <w:t xml:space="preserve">Пошта </w:t>
      </w:r>
    </w:p>
    <w:p w:rsidR="00482A16" w:rsidRPr="00482A16" w:rsidRDefault="00482A16" w:rsidP="00482A1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482A16">
        <w:rPr>
          <w:rStyle w:val="a4"/>
          <w:rFonts w:ascii="Segoe UI" w:hAnsi="Segoe UI" w:cs="Segoe UI"/>
          <w:b w:val="0"/>
          <w:color w:val="FF0000"/>
        </w:rPr>
        <w:t>з</w:t>
      </w:r>
      <w:r w:rsidRPr="00482A16">
        <w:rPr>
          <w:rStyle w:val="a4"/>
          <w:rFonts w:ascii="Segoe UI" w:hAnsi="Segoe UI" w:cs="Segoe UI"/>
          <w:color w:val="252525"/>
        </w:rPr>
        <w:t xml:space="preserve"> </w:t>
      </w:r>
      <w:r w:rsidRPr="00482A1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482A1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482A16" w:rsidRPr="00482A16" w:rsidRDefault="00482A16" w:rsidP="00482A1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482A16">
        <w:rPr>
          <w:rStyle w:val="a4"/>
          <w:rFonts w:ascii="Segoe UI" w:hAnsi="Segoe UI" w:cs="Segoe UI"/>
          <w:color w:val="00B0F0"/>
        </w:rPr>
        <w:t>procurement_vfr@vodafone.ua</w:t>
      </w:r>
    </w:p>
    <w:p w:rsidR="00482A16" w:rsidRPr="00482A16" w:rsidRDefault="00482A16" w:rsidP="00482A1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482A1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482A1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482A16" w:rsidRDefault="005C57FC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-Т</w:t>
      </w:r>
      <w:r w:rsidR="0032296E" w:rsidRPr="00482A16">
        <w:rPr>
          <w:rFonts w:ascii="Segoe UI" w:hAnsi="Segoe UI" w:cs="Segoe UI"/>
          <w:color w:val="252525"/>
        </w:rPr>
        <w:t>ермін виконання</w:t>
      </w:r>
      <w:r>
        <w:rPr>
          <w:rFonts w:ascii="Segoe UI" w:hAnsi="Segoe UI" w:cs="Segoe UI"/>
          <w:color w:val="252525"/>
        </w:rPr>
        <w:t xml:space="preserve"> робіт</w:t>
      </w:r>
      <w:r w:rsidR="0032296E" w:rsidRPr="00482A16">
        <w:rPr>
          <w:rFonts w:ascii="Segoe UI" w:hAnsi="Segoe UI" w:cs="Segoe UI"/>
          <w:color w:val="252525"/>
        </w:rPr>
        <w:t xml:space="preserve"> </w:t>
      </w:r>
      <w:r w:rsidRPr="005C57FC">
        <w:rPr>
          <w:rFonts w:ascii="Segoe UI" w:hAnsi="Segoe UI" w:cs="Segoe UI"/>
          <w:b/>
          <w:color w:val="FF0000"/>
        </w:rPr>
        <w:t>30-31 липня 2023р</w:t>
      </w:r>
    </w:p>
    <w:p w:rsidR="00EC20B1" w:rsidRPr="00482A16" w:rsidRDefault="00EC20B1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hAnsi="Segoe UI" w:cs="Segoe UI"/>
          <w:sz w:val="24"/>
          <w:szCs w:val="24"/>
          <w:lang w:val="uk-UA"/>
        </w:rPr>
      </w:pPr>
      <w:r w:rsidRPr="00482A16">
        <w:rPr>
          <w:rFonts w:ascii="Segoe UI" w:hAnsi="Segoe UI" w:cs="Segoe UI"/>
          <w:sz w:val="24"/>
          <w:szCs w:val="24"/>
          <w:lang w:val="uk-UA"/>
        </w:rPr>
        <w:t>Час робіт: Демонтаж меблів та їх розбір можливий у робочий час ТРЦ. Виніс з магазину меблів та обладнання можливе до 10:00 ранку або з 20:00.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482A16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482A16">
        <w:rPr>
          <w:rFonts w:ascii="Segoe UI" w:hAnsi="Segoe UI" w:cs="Segoe UI"/>
          <w:color w:val="252525"/>
        </w:rPr>
        <w:t>тривог</w:t>
      </w:r>
      <w:proofErr w:type="spellEnd"/>
      <w:r w:rsidRPr="00482A16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482A16">
        <w:rPr>
          <w:rFonts w:ascii="Segoe UI" w:hAnsi="Segoe UI" w:cs="Segoe UI"/>
          <w:color w:val="252525"/>
        </w:rPr>
        <w:t>безготівка</w:t>
      </w:r>
      <w:proofErr w:type="spellEnd"/>
      <w:r w:rsidRPr="00482A16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482A16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482A16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482A16">
        <w:rPr>
          <w:rFonts w:ascii="Segoe UI" w:hAnsi="Segoe UI" w:cs="Segoe UI"/>
          <w:color w:val="252525"/>
          <w:highlight w:val="yellow"/>
        </w:rPr>
        <w:t xml:space="preserve"> пакування. </w:t>
      </w:r>
      <w:proofErr w:type="spellStart"/>
      <w:r w:rsidRPr="00482A16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482A16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482A16">
        <w:rPr>
          <w:rFonts w:ascii="Segoe UI" w:hAnsi="Segoe UI" w:cs="Segoe UI"/>
          <w:highlight w:val="yellow"/>
        </w:rPr>
        <w:t>фотозвіту</w:t>
      </w:r>
      <w:proofErr w:type="spellEnd"/>
      <w:r w:rsidRPr="00482A16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482A16">
        <w:rPr>
          <w:rFonts w:ascii="Segoe UI" w:hAnsi="Segoe UI" w:cs="Segoe UI"/>
          <w:highlight w:val="yellow"/>
        </w:rPr>
        <w:t>штроблення</w:t>
      </w:r>
      <w:proofErr w:type="spellEnd"/>
      <w:r w:rsidRPr="00482A16">
        <w:rPr>
          <w:rFonts w:ascii="Segoe UI" w:hAnsi="Segoe UI" w:cs="Segoe UI"/>
          <w:highlight w:val="yellow"/>
        </w:rPr>
        <w:t xml:space="preserve"> і </w:t>
      </w:r>
      <w:proofErr w:type="spellStart"/>
      <w:r w:rsidRPr="00482A16">
        <w:rPr>
          <w:rFonts w:ascii="Segoe UI" w:hAnsi="Segoe UI" w:cs="Segoe UI"/>
          <w:highlight w:val="yellow"/>
        </w:rPr>
        <w:t>т.д</w:t>
      </w:r>
      <w:proofErr w:type="spellEnd"/>
      <w:r w:rsidRPr="00482A16">
        <w:rPr>
          <w:rFonts w:ascii="Segoe UI" w:hAnsi="Segoe UI" w:cs="Segoe UI"/>
          <w:highlight w:val="yellow"/>
        </w:rPr>
        <w:t>.).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>Вживання, занос, зберігання алкоголю або нар</w:t>
      </w:r>
      <w:r w:rsidR="00482A16">
        <w:rPr>
          <w:rFonts w:ascii="Segoe UI" w:hAnsi="Segoe UI" w:cs="Segoe UI"/>
          <w:color w:val="252525"/>
        </w:rPr>
        <w:t>котичних речовин на об’єкті сувор</w:t>
      </w:r>
      <w:r w:rsidRPr="00482A16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</w:rPr>
      </w:pPr>
      <w:r w:rsidRPr="00482A16">
        <w:rPr>
          <w:rFonts w:ascii="Segoe UI" w:hAnsi="Segoe UI" w:cs="Segoe UI"/>
          <w:b/>
          <w:color w:val="252525"/>
        </w:rPr>
        <w:t>Вартість роб</w:t>
      </w:r>
      <w:r w:rsidR="00482A16" w:rsidRPr="00482A16">
        <w:rPr>
          <w:rFonts w:ascii="Segoe UI" w:hAnsi="Segoe UI" w:cs="Segoe UI"/>
          <w:b/>
          <w:color w:val="252525"/>
        </w:rPr>
        <w:t>іт має рекомендаційний характер</w:t>
      </w:r>
    </w:p>
    <w:p w:rsidR="00EC20B1" w:rsidRPr="00482A16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482A16" w:rsidRPr="00482A16">
        <w:rPr>
          <w:rFonts w:ascii="Segoe UI" w:hAnsi="Segoe UI" w:cs="Segoe UI"/>
          <w:color w:val="252525"/>
        </w:rPr>
        <w:t>технічним</w:t>
      </w:r>
      <w:r w:rsidRPr="00482A16">
        <w:rPr>
          <w:rFonts w:ascii="Segoe UI" w:hAnsi="Segoe UI" w:cs="Segoe UI"/>
          <w:color w:val="252525"/>
        </w:rPr>
        <w:t xml:space="preserve"> завданням</w:t>
      </w:r>
    </w:p>
    <w:p w:rsidR="00EC20B1" w:rsidRPr="00482A16" w:rsidRDefault="00EC20B1" w:rsidP="00EC20B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482A1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 w:rsidR="00482A1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482A16" w:rsidRPr="00B0121C" w:rsidRDefault="00482A16" w:rsidP="00482A1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482A16" w:rsidRPr="00B0121C" w:rsidTr="009A4EF0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482A1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Проведення демонтажних робіт у </w:t>
            </w:r>
            <w:r w:rsidRPr="000B30C9">
              <w:rPr>
                <w:rFonts w:ascii="Segoe UI" w:hAnsi="Segoe UI" w:cs="Segoe UI"/>
                <w:color w:val="252525"/>
              </w:rPr>
              <w:t>м.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Pr="000B30C9">
              <w:rPr>
                <w:rFonts w:ascii="Segoe UI" w:hAnsi="Segoe UI" w:cs="Segoe UI"/>
                <w:color w:val="252525"/>
              </w:rPr>
              <w:t>Київ,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="00485F15">
              <w:rPr>
                <w:rFonts w:ascii="Segoe UI" w:hAnsi="Segoe UI" w:cs="Segoe UI"/>
                <w:color w:val="252525"/>
              </w:rPr>
              <w:t xml:space="preserve">вул. </w:t>
            </w:r>
            <w:r w:rsidRPr="000B30C9">
              <w:rPr>
                <w:rFonts w:ascii="Segoe UI" w:hAnsi="Segoe UI" w:cs="Segoe UI"/>
                <w:color w:val="252525"/>
              </w:rPr>
              <w:t>Дніпровська Набережна 33</w:t>
            </w: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0B30C9">
              <w:rPr>
                <w:rFonts w:ascii="Segoe UI" w:hAnsi="Segoe UI" w:cs="Segoe UI"/>
                <w:color w:val="252525"/>
              </w:rPr>
              <w:t>м.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Pr="000B30C9">
              <w:rPr>
                <w:rFonts w:ascii="Segoe UI" w:hAnsi="Segoe UI" w:cs="Segoe UI"/>
                <w:color w:val="252525"/>
              </w:rPr>
              <w:t>Київ,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="00485F15">
              <w:rPr>
                <w:rFonts w:ascii="Segoe UI" w:hAnsi="Segoe UI" w:cs="Segoe UI"/>
                <w:color w:val="252525"/>
              </w:rPr>
              <w:t xml:space="preserve">вул. </w:t>
            </w:r>
            <w:bookmarkStart w:id="0" w:name="_GoBack"/>
            <w:bookmarkEnd w:id="0"/>
            <w:r w:rsidRPr="000B30C9">
              <w:rPr>
                <w:rFonts w:ascii="Segoe UI" w:hAnsi="Segoe UI" w:cs="Segoe UI"/>
                <w:color w:val="252525"/>
              </w:rPr>
              <w:t>Дніпровська Набережна 33</w:t>
            </w: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82A16" w:rsidRPr="00B0121C" w:rsidTr="009A4EF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A16" w:rsidRPr="00B0121C" w:rsidRDefault="00482A16" w:rsidP="009A4EF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482A16" w:rsidRDefault="00482A16" w:rsidP="00482A16"/>
    <w:p w:rsidR="0034663F" w:rsidRPr="00482A16" w:rsidRDefault="00485F15">
      <w:pPr>
        <w:rPr>
          <w:rFonts w:ascii="Segoe UI" w:hAnsi="Segoe UI" w:cs="Segoe UI"/>
        </w:rPr>
      </w:pPr>
    </w:p>
    <w:sectPr w:rsidR="0034663F" w:rsidRPr="00482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32296E"/>
    <w:rsid w:val="00482A16"/>
    <w:rsid w:val="00485F15"/>
    <w:rsid w:val="004C17FE"/>
    <w:rsid w:val="005C57FC"/>
    <w:rsid w:val="007D6DCB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4335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2024-04-30T10:50:00Z</dcterms:created>
  <dcterms:modified xsi:type="dcterms:W3CDTF">2024-07-17T08:56:00Z</dcterms:modified>
</cp:coreProperties>
</file>