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9010E">
      <w:pPr>
        <w:spacing w:after="0"/>
        <w:rPr>
          <w:b/>
          <w:lang w:val="en-US"/>
        </w:rPr>
      </w:pPr>
    </w:p>
    <w:p w14:paraId="7A0A1E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м. Київ                                     Договір підряду №1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ід 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.2024р.</w:t>
      </w:r>
    </w:p>
    <w:p w14:paraId="070D763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Замовник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Виконавець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A3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Надалі – Виконавець, з другої сторони Замовник, уклали цей договір про таке:</w:t>
      </w:r>
    </w:p>
    <w:p w14:paraId="6E1A54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1.Предмет договору</w:t>
      </w:r>
    </w:p>
    <w:p w14:paraId="272772B7">
      <w:p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Замовник доручає, а Виконавець бере на себе зобов’язання виконати перелік робіт згідно додатку до цього договору: Посилення несущих конструкцій каркасу житлової будівлі по вул. Райдужній у с. Софіївська Борщагівка, КиЇвської обл.</w:t>
      </w:r>
    </w:p>
    <w:p w14:paraId="45D5E422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Виконавець виконує роботу на свій ризик, самостійно організовує безпечне виконання роботи згідно умов договору з дотриманням правил безпеки, вимог інструкцій та відповідних нормативно-правових актів з охорони праці, електричної та пожежної безпеки, промислової санітарії і гігієни праці, які діють в Україні; не підлягає під дію правил внутрішнього трудового розпорядку; не має права на одержання допомоги із соціального страхування: у зв'язку із тимчасовою втратою працездатності і витратами, зумовленими народженням та похованням, від нещасного випадку на виробництві та професійного захворювання.</w:t>
      </w:r>
    </w:p>
    <w:p w14:paraId="3137C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Замовник забезпечує Виконавця усім необхідним матеріалом для виконання роботи, передбаченої цим договором та додатком до нього.</w:t>
      </w:r>
    </w:p>
    <w:p w14:paraId="7A1CB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Замовник зобов'язаний своєчасно перевірити  й оплатити за виконану Виконавцем роботу згідно графіку домовленостей про оплату в додатку.</w:t>
      </w:r>
    </w:p>
    <w:p w14:paraId="428C761C">
      <w:pPr>
        <w:spacing w:after="0" w:line="240" w:lineRule="auto"/>
        <w:ind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Розмір і порядок оплати</w:t>
      </w:r>
    </w:p>
    <w:p w14:paraId="4112DB3E">
      <w:pPr>
        <w:spacing w:after="0" w:line="240" w:lineRule="auto"/>
        <w:ind w:left="284" w:right="-14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Розмір винагороди становить 1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50</w:t>
      </w:r>
      <w:r>
        <w:rPr>
          <w:rFonts w:ascii="Times New Roman" w:hAnsi="Times New Roman" w:cs="Times New Roman"/>
          <w:sz w:val="24"/>
          <w:szCs w:val="24"/>
        </w:rPr>
        <w:t>00грн. за 1тону металу пофарбованого в два шари фарбою 3в1 звареного і змонтованого згідно креслень Замовника.</w:t>
      </w:r>
    </w:p>
    <w:p w14:paraId="4B4F0443">
      <w:pPr>
        <w:spacing w:after="0" w:line="240" w:lineRule="auto"/>
        <w:ind w:left="426" w:right="-14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 Замовник вносить 10% грошового винагородження за перший етап робіт (згідно додатку) на в другий день після приїзду бригади на будівельний майданчик.</w:t>
      </w:r>
    </w:p>
    <w:p w14:paraId="38500C0D">
      <w:pPr>
        <w:spacing w:after="0" w:line="240" w:lineRule="auto"/>
        <w:ind w:left="426" w:right="-14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 етапи виконаних робіт Замовник сплачує Виконавцеві винагороду. Етапи та винагороди визначені в додатку до цього договору.</w:t>
      </w:r>
    </w:p>
    <w:p w14:paraId="6549A067">
      <w:pPr>
        <w:spacing w:after="0" w:line="240" w:lineRule="auto"/>
        <w:ind w:right="-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Оплата виконується не пізніше 2 днів з дня прийняття Замовником роботи.</w:t>
      </w:r>
    </w:p>
    <w:p w14:paraId="0642B1C8">
      <w:pPr>
        <w:spacing w:after="0" w:line="240" w:lineRule="auto"/>
        <w:ind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Відповідальність сторін</w:t>
      </w:r>
    </w:p>
    <w:p w14:paraId="39872E16">
      <w:pPr>
        <w:spacing w:after="0" w:line="240" w:lineRule="auto"/>
        <w:ind w:right="-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3.1.Сторони несуть відповідальність за цим Договором згідно з чинним законодавством.</w:t>
      </w:r>
    </w:p>
    <w:p w14:paraId="2A950517">
      <w:pPr>
        <w:spacing w:after="0" w:line="240" w:lineRule="auto"/>
        <w:ind w:left="-1134"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4. Дострокове розірвання договору</w:t>
      </w:r>
    </w:p>
    <w:p w14:paraId="5E0C166D">
      <w:pPr>
        <w:spacing w:after="0" w:line="240" w:lineRule="auto"/>
        <w:ind w:left="-1134" w:right="-140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Договір може бути розірвано за погодженням сторін.</w:t>
      </w:r>
    </w:p>
    <w:p w14:paraId="6AA534FF">
      <w:pPr>
        <w:spacing w:after="0" w:line="240" w:lineRule="auto"/>
        <w:ind w:left="426" w:right="-14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У разі порушення однією із сторін зобов'язань за договором інша сторона має право розірвати договір в односторонньому порядку</w:t>
      </w:r>
    </w:p>
    <w:p w14:paraId="6D245761">
      <w:pPr>
        <w:spacing w:after="0" w:line="240" w:lineRule="auto"/>
        <w:ind w:left="-1134" w:right="-140"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5. Інші умови</w:t>
      </w:r>
    </w:p>
    <w:p w14:paraId="66390E43">
      <w:pPr>
        <w:spacing w:after="0" w:line="240" w:lineRule="auto"/>
        <w:ind w:left="426" w:right="-14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5.1.Усі суперечки з приводу цього договору розглядаються у порядку, передбаченому чинним законодавством.</w:t>
      </w:r>
    </w:p>
    <w:p w14:paraId="4E2A416D">
      <w:pPr>
        <w:spacing w:after="0" w:line="240" w:lineRule="auto"/>
        <w:ind w:left="-1134" w:right="-140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 Цей договір складено у двох примірних, по одному примірнику для Замовника і Виконавця.</w:t>
      </w:r>
    </w:p>
    <w:p w14:paraId="612891C4">
      <w:pPr>
        <w:spacing w:after="0" w:line="240" w:lineRule="auto"/>
        <w:ind w:right="-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Термін дії договору</w:t>
      </w:r>
    </w:p>
    <w:p w14:paraId="3B063B42">
      <w:pPr>
        <w:spacing w:after="0" w:line="240" w:lineRule="auto"/>
        <w:ind w:left="426" w:right="-14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 Строк дії договору: з дати укладення до повного виконання Сторонами своїх зобов'язань але не пізніше обумовленим строком повного виконання робіт.</w:t>
      </w:r>
    </w:p>
    <w:p w14:paraId="19A8924F">
      <w:pPr>
        <w:spacing w:after="0" w:line="240" w:lineRule="auto"/>
        <w:ind w:left="426" w:right="-14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Кінцева дата прийому повного обсягу (згідно додатку та креслень до нього) робіт три (3) календарні місяці з моменту початку будівельних робіт (05.01.2025року).</w:t>
      </w:r>
    </w:p>
    <w:p w14:paraId="458FEF08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 За угодою сторін строк дії договору може бути продовжено.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35BDF8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7.Юридичні адреси і реквізити сторін:</w:t>
      </w:r>
    </w:p>
    <w:tbl>
      <w:tblPr>
        <w:tblStyle w:val="5"/>
        <w:tblpPr w:leftFromText="180" w:rightFromText="180" w:vertAnchor="text" w:horzAnchor="margin" w:tblpX="534" w:tblpY="501"/>
        <w:tblW w:w="10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7"/>
        <w:gridCol w:w="5655"/>
      </w:tblGrid>
      <w:tr w14:paraId="77F992EF">
        <w:trPr>
          <w:trHeight w:val="3394" w:hRule="atLeast"/>
        </w:trPr>
        <w:tc>
          <w:tcPr>
            <w:tcW w:w="4807" w:type="dxa"/>
          </w:tcPr>
          <w:p w14:paraId="28EACBD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Виконавець</w:t>
            </w:r>
          </w:p>
          <w:p w14:paraId="560B7E64">
            <w:pPr>
              <w:spacing w:after="0" w:line="240" w:lineRule="auto"/>
              <w:ind w:right="-14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55" w:type="dxa"/>
          </w:tcPr>
          <w:p w14:paraId="6F79D873">
            <w:pPr>
              <w:spacing w:after="0" w:line="240" w:lineRule="auto"/>
              <w:ind w:right="-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Замовник</w:t>
            </w:r>
          </w:p>
          <w:p w14:paraId="33B1F173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8E6B8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0" w:right="991" w:bottom="0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等线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55"/>
    <w:rsid w:val="001129C9"/>
    <w:rsid w:val="001A1578"/>
    <w:rsid w:val="001F51EA"/>
    <w:rsid w:val="00282BEB"/>
    <w:rsid w:val="003226B9"/>
    <w:rsid w:val="003478C3"/>
    <w:rsid w:val="003C7DB0"/>
    <w:rsid w:val="00413EB0"/>
    <w:rsid w:val="0042709C"/>
    <w:rsid w:val="004B7CE6"/>
    <w:rsid w:val="005F3E3B"/>
    <w:rsid w:val="00684AB7"/>
    <w:rsid w:val="007B3B6B"/>
    <w:rsid w:val="007B4EDC"/>
    <w:rsid w:val="0083604B"/>
    <w:rsid w:val="0098696E"/>
    <w:rsid w:val="00A86F36"/>
    <w:rsid w:val="00B44955"/>
    <w:rsid w:val="00BB3957"/>
    <w:rsid w:val="00C74FF1"/>
    <w:rsid w:val="00CB08C4"/>
    <w:rsid w:val="00D136E6"/>
    <w:rsid w:val="00DD41C8"/>
    <w:rsid w:val="00E805E9"/>
    <w:rsid w:val="BFF7F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Light Shading"/>
    <w:basedOn w:val="4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7">
    <w:name w:val="Light Shading Accent 1"/>
    <w:basedOn w:val="4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customStyle="1" w:styleId="9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493</Words>
  <Characters>2811</Characters>
  <Lines>23</Lines>
  <Paragraphs>6</Paragraphs>
  <TotalTime>51</TotalTime>
  <ScaleCrop>false</ScaleCrop>
  <LinksUpToDate>false</LinksUpToDate>
  <CharactersWithSpaces>3298</CharactersWithSpaces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2024-12-17T13:44:00Z</dcterms:created>
  <dc:creator>Admin X</dc:creator>
  <cp:lastModifiedBy>boryszabolotnii</cp:lastModifiedBy>
  <dcterms:modified xsi:type="dcterms:W3CDTF">2025-01-03T12:44:08Z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98D7201A70E3544578BF77678E6D9A44_42</vt:lpwstr>
  </property>
</Properties>
</file>