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DAB" w:rsidRDefault="005035DA">
      <w:pPr>
        <w:tabs>
          <w:tab w:val="center" w:pos="4844"/>
          <w:tab w:val="right" w:pos="9918"/>
        </w:tabs>
        <w:spacing w:after="353"/>
      </w:pPr>
      <w:proofErr w:type="spellStart"/>
      <w:r>
        <w:rPr>
          <w:rFonts w:ascii="Times New Roman" w:eastAsia="Times New Roman" w:hAnsi="Times New Roman" w:cs="Times New Roman"/>
          <w:sz w:val="15"/>
        </w:rPr>
        <w:t>Програмний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 комплекс АВК - 5 (3.10.1</w:t>
      </w:r>
      <w:proofErr w:type="gramStart"/>
      <w:r>
        <w:rPr>
          <w:rFonts w:ascii="Times New Roman" w:eastAsia="Times New Roman" w:hAnsi="Times New Roman" w:cs="Times New Roman"/>
          <w:sz w:val="15"/>
        </w:rPr>
        <w:t xml:space="preserve">)  </w:t>
      </w:r>
      <w:r>
        <w:rPr>
          <w:rFonts w:ascii="Times New Roman" w:eastAsia="Times New Roman" w:hAnsi="Times New Roman" w:cs="Times New Roman"/>
          <w:sz w:val="15"/>
        </w:rPr>
        <w:tab/>
      </w:r>
      <w:proofErr w:type="gramEnd"/>
      <w:r>
        <w:rPr>
          <w:rFonts w:ascii="Times New Roman" w:eastAsia="Times New Roman" w:hAnsi="Times New Roman" w:cs="Times New Roman"/>
          <w:sz w:val="15"/>
        </w:rPr>
        <w:t>1</w:t>
      </w:r>
      <w:r>
        <w:rPr>
          <w:rFonts w:ascii="Times New Roman" w:eastAsia="Times New Roman" w:hAnsi="Times New Roman" w:cs="Times New Roman"/>
          <w:sz w:val="15"/>
        </w:rPr>
        <w:tab/>
      </w:r>
      <w:r>
        <w:rPr>
          <w:rFonts w:ascii="Arial" w:eastAsia="Arial" w:hAnsi="Arial" w:cs="Arial"/>
          <w:sz w:val="15"/>
        </w:rPr>
        <w:t xml:space="preserve"> 11_КД_ВОБ</w:t>
      </w:r>
    </w:p>
    <w:p w:rsidR="004E7DAB" w:rsidRDefault="005035DA">
      <w:pPr>
        <w:spacing w:after="0"/>
        <w:ind w:left="14"/>
        <w:jc w:val="center"/>
      </w:pPr>
      <w:r>
        <w:rPr>
          <w:rFonts w:ascii="Arial" w:eastAsia="Arial" w:hAnsi="Arial" w:cs="Arial"/>
          <w:b/>
          <w:sz w:val="26"/>
        </w:rPr>
        <w:t xml:space="preserve">ФАСАД в </w:t>
      </w:r>
      <w:bookmarkStart w:id="0" w:name="_GoBack"/>
      <w:bookmarkEnd w:id="0"/>
      <w:proofErr w:type="spellStart"/>
      <w:r>
        <w:rPr>
          <w:rFonts w:ascii="Arial" w:eastAsia="Arial" w:hAnsi="Arial" w:cs="Arial"/>
          <w:b/>
          <w:sz w:val="26"/>
        </w:rPr>
        <w:t>Хмельницької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  <w:proofErr w:type="spellStart"/>
      <w:r>
        <w:rPr>
          <w:rFonts w:ascii="Arial" w:eastAsia="Arial" w:hAnsi="Arial" w:cs="Arial"/>
          <w:b/>
          <w:sz w:val="26"/>
        </w:rPr>
        <w:t>області</w:t>
      </w:r>
      <w:proofErr w:type="spellEnd"/>
      <w:r>
        <w:rPr>
          <w:rFonts w:ascii="Arial" w:eastAsia="Arial" w:hAnsi="Arial" w:cs="Arial"/>
          <w:b/>
          <w:sz w:val="26"/>
        </w:rPr>
        <w:t>.</w:t>
      </w:r>
    </w:p>
    <w:tbl>
      <w:tblPr>
        <w:tblStyle w:val="TableGrid"/>
        <w:tblW w:w="9847" w:type="dxa"/>
        <w:tblInd w:w="44" w:type="dxa"/>
        <w:tblCellMar>
          <w:top w:w="40" w:type="dxa"/>
          <w:left w:w="36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534"/>
        <w:gridCol w:w="4566"/>
        <w:gridCol w:w="963"/>
        <w:gridCol w:w="937"/>
        <w:gridCol w:w="1037"/>
        <w:gridCol w:w="1810"/>
      </w:tblGrid>
      <w:tr w:rsidR="004E7DAB">
        <w:trPr>
          <w:trHeight w:val="696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  <w:vAlign w:val="center"/>
          </w:tcPr>
          <w:p w:rsidR="004E7DAB" w:rsidRDefault="005035DA">
            <w:pPr>
              <w:spacing w:after="10"/>
              <w:ind w:left="128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№</w:t>
            </w:r>
          </w:p>
          <w:p w:rsidR="004E7DAB" w:rsidRDefault="005035DA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19"/>
              </w:rPr>
              <w:t>п/п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</w:tcPr>
          <w:p w:rsidR="004E7DAB" w:rsidRDefault="005035DA">
            <w:pPr>
              <w:spacing w:after="1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4E7DAB" w:rsidRDefault="005035DA">
            <w:pPr>
              <w:spacing w:after="0"/>
              <w:ind w:right="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Найменування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робіт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витрат</w:t>
            </w:r>
            <w:proofErr w:type="spellEnd"/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  <w:vAlign w:val="center"/>
          </w:tcPr>
          <w:p w:rsidR="004E7DAB" w:rsidRDefault="005035DA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Одиниця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виміру</w:t>
            </w:r>
            <w:proofErr w:type="spellEnd"/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  <w:vAlign w:val="center"/>
          </w:tcPr>
          <w:p w:rsidR="004E7DAB" w:rsidRDefault="005035DA">
            <w:pPr>
              <w:spacing w:after="0"/>
              <w:ind w:left="5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Кількість</w:t>
            </w:r>
            <w:proofErr w:type="spellEnd"/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5D9F1"/>
            <w:vAlign w:val="center"/>
          </w:tcPr>
          <w:p w:rsidR="004E7DAB" w:rsidRDefault="005035DA">
            <w:pPr>
              <w:spacing w:after="10"/>
              <w:ind w:right="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Ціна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за </w:t>
            </w:r>
          </w:p>
          <w:p w:rsidR="004E7DAB" w:rsidRDefault="005035DA">
            <w:pPr>
              <w:spacing w:after="0"/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одиницю</w:t>
            </w:r>
            <w:proofErr w:type="spellEnd"/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C5D9F1"/>
            <w:vAlign w:val="center"/>
          </w:tcPr>
          <w:p w:rsidR="004E7DAB" w:rsidRDefault="005035DA">
            <w:pPr>
              <w:spacing w:after="0"/>
              <w:ind w:left="4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робіт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   без ПДВ</w:t>
            </w:r>
          </w:p>
        </w:tc>
      </w:tr>
      <w:tr w:rsidR="004E7DAB">
        <w:trPr>
          <w:trHeight w:val="122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32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4E7DAB" w:rsidRDefault="004E7DAB"/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4E7DAB" w:rsidRDefault="005035DA">
            <w:pPr>
              <w:spacing w:after="0"/>
              <w:ind w:right="1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Роздiл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1.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Покрівля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Огородження</w:t>
            </w:r>
            <w:proofErr w:type="spellEnd"/>
          </w:p>
        </w:tc>
        <w:tc>
          <w:tcPr>
            <w:tcW w:w="4745" w:type="dxa"/>
            <w:gridSpan w:val="4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00B0F0"/>
          </w:tcPr>
          <w:p w:rsidR="004E7DAB" w:rsidRDefault="004E7DAB"/>
        </w:tc>
      </w:tr>
      <w:tr w:rsidR="004E7DAB">
        <w:trPr>
          <w:trHeight w:val="286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Огородження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покрівель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перилами  ПО-1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9"/>
              </w:rPr>
              <w:t>м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30,73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180,00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9"/>
              </w:rPr>
              <w:t xml:space="preserve">              5 531,40 </w:t>
            </w:r>
          </w:p>
        </w:tc>
      </w:tr>
      <w:tr w:rsidR="004E7DAB">
        <w:trPr>
          <w:trHeight w:val="109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85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Огородження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покрівель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перилами  ПО-2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9"/>
              </w:rPr>
              <w:t>м</w:t>
            </w:r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5,60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180,00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9"/>
              </w:rPr>
              <w:t xml:space="preserve">              1 008,00 </w:t>
            </w:r>
          </w:p>
        </w:tc>
      </w:tr>
      <w:tr w:rsidR="004E7DAB">
        <w:trPr>
          <w:trHeight w:val="95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309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double" w:sz="11" w:space="0" w:color="000000"/>
              <w:right w:val="single" w:sz="8" w:space="0" w:color="000000"/>
            </w:tcBorders>
            <w:shd w:val="clear" w:color="auto" w:fill="00B0F0"/>
          </w:tcPr>
          <w:p w:rsidR="004E7DAB" w:rsidRDefault="004E7DAB"/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  <w:shd w:val="clear" w:color="auto" w:fill="00B0F0"/>
          </w:tcPr>
          <w:p w:rsidR="004E7DAB" w:rsidRDefault="005035DA">
            <w:pPr>
              <w:spacing w:after="0"/>
              <w:ind w:right="1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Роздiл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2. Фасад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  <w:shd w:val="clear" w:color="auto" w:fill="00B0F0"/>
          </w:tcPr>
          <w:p w:rsidR="004E7DAB" w:rsidRDefault="004E7DAB"/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  <w:shd w:val="clear" w:color="auto" w:fill="00B0F0"/>
          </w:tcPr>
          <w:p w:rsidR="004E7DAB" w:rsidRDefault="004E7DAB"/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  <w:shd w:val="clear" w:color="auto" w:fill="00B0F0"/>
          </w:tcPr>
          <w:p w:rsidR="004E7DAB" w:rsidRDefault="004E7DAB"/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double" w:sz="11" w:space="0" w:color="000000"/>
              <w:right w:val="single" w:sz="14" w:space="0" w:color="000000"/>
            </w:tcBorders>
            <w:shd w:val="clear" w:color="auto" w:fill="00B0F0"/>
          </w:tcPr>
          <w:p w:rsidR="004E7DAB" w:rsidRDefault="004E7DAB"/>
        </w:tc>
      </w:tr>
      <w:tr w:rsidR="004E7DAB">
        <w:trPr>
          <w:trHeight w:val="271"/>
        </w:trPr>
        <w:tc>
          <w:tcPr>
            <w:tcW w:w="534" w:type="dxa"/>
            <w:tcBorders>
              <w:top w:val="double" w:sz="11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4568" w:type="dxa"/>
            <w:tcBorders>
              <w:top w:val="double" w:sz="1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Монтаж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металевого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каркаса</w:t>
            </w:r>
          </w:p>
        </w:tc>
        <w:tc>
          <w:tcPr>
            <w:tcW w:w="963" w:type="dxa"/>
            <w:tcBorders>
              <w:top w:val="double" w:sz="1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 м2</w:t>
            </w:r>
          </w:p>
        </w:tc>
        <w:tc>
          <w:tcPr>
            <w:tcW w:w="934" w:type="dxa"/>
            <w:tcBorders>
              <w:top w:val="double" w:sz="1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882,80</w:t>
            </w:r>
          </w:p>
        </w:tc>
        <w:tc>
          <w:tcPr>
            <w:tcW w:w="1037" w:type="dxa"/>
            <w:tcBorders>
              <w:top w:val="double" w:sz="1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275,00</w:t>
            </w:r>
          </w:p>
        </w:tc>
        <w:tc>
          <w:tcPr>
            <w:tcW w:w="1811" w:type="dxa"/>
            <w:tcBorders>
              <w:top w:val="double" w:sz="11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tabs>
                <w:tab w:val="center" w:pos="1518"/>
              </w:tabs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          </w:t>
            </w:r>
            <w:r>
              <w:rPr>
                <w:rFonts w:ascii="Arial" w:eastAsia="Arial" w:hAnsi="Arial" w:cs="Arial"/>
                <w:sz w:val="19"/>
              </w:rPr>
              <w:t xml:space="preserve">242 770,00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</w:p>
        </w:tc>
      </w:tr>
      <w:tr w:rsidR="004E7DAB">
        <w:trPr>
          <w:trHeight w:val="124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bottom"/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464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Утеплення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фасаду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мінеральною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ватою товщ.120мм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DAB" w:rsidRDefault="005035DA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 м2</w:t>
            </w:r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882,80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245,00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4E7DAB" w:rsidRDefault="005035DA">
            <w:pPr>
              <w:tabs>
                <w:tab w:val="center" w:pos="1518"/>
              </w:tabs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          216 286,00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</w:p>
        </w:tc>
      </w:tr>
      <w:tr w:rsidR="004E7DAB">
        <w:trPr>
          <w:trHeight w:val="109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32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Улаштування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вітобарєрної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плівкі</w:t>
            </w:r>
            <w:proofErr w:type="spellEnd"/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>м2</w:t>
            </w:r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882,80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80,00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9"/>
              </w:rPr>
              <w:t xml:space="preserve">            70  624,00 </w:t>
            </w:r>
          </w:p>
        </w:tc>
      </w:tr>
      <w:tr w:rsidR="004E7DAB">
        <w:trPr>
          <w:trHeight w:val="124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72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Монтаж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профнастилу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стінового</w:t>
            </w:r>
            <w:proofErr w:type="spellEnd"/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>м2</w:t>
            </w:r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331,60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200,00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9"/>
              </w:rPr>
              <w:t xml:space="preserve">            66  320,00 </w:t>
            </w:r>
          </w:p>
        </w:tc>
      </w:tr>
      <w:tr w:rsidR="004E7DAB">
        <w:trPr>
          <w:trHeight w:val="109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72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5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Монтаж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профнастилу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стінового</w:t>
            </w:r>
            <w:proofErr w:type="spellEnd"/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9"/>
              </w:rPr>
              <w:t>м2</w:t>
            </w:r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551,20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200,00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tabs>
                <w:tab w:val="center" w:pos="1518"/>
              </w:tabs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          110 240,00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</w:p>
        </w:tc>
      </w:tr>
      <w:tr w:rsidR="004E7DAB">
        <w:trPr>
          <w:trHeight w:val="95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73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Монтаж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відливів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9"/>
              </w:rPr>
              <w:t>м</w:t>
            </w:r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96,00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100,00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9"/>
              </w:rPr>
              <w:t xml:space="preserve">              9 600,00 </w:t>
            </w:r>
          </w:p>
        </w:tc>
      </w:tr>
      <w:tr w:rsidR="004E7DAB">
        <w:trPr>
          <w:trHeight w:val="95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72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7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Монтаж планки на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вікна</w:t>
            </w:r>
            <w:proofErr w:type="spellEnd"/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9"/>
              </w:rPr>
              <w:t>м</w:t>
            </w:r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341,20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100,00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9"/>
              </w:rPr>
              <w:t xml:space="preserve">            34  120,00 </w:t>
            </w:r>
          </w:p>
        </w:tc>
      </w:tr>
      <w:tr w:rsidR="004E7DAB">
        <w:trPr>
          <w:trHeight w:val="109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72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Планка 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металева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відлив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над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вікнами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 b-130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9"/>
              </w:rPr>
              <w:t>м</w:t>
            </w:r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96,00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100,00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9"/>
              </w:rPr>
              <w:t xml:space="preserve">              9 600,00 </w:t>
            </w:r>
          </w:p>
        </w:tc>
      </w:tr>
      <w:tr w:rsidR="004E7DAB">
        <w:trPr>
          <w:trHeight w:val="124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72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9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Планка 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металева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відлив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цокольний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 b-130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9"/>
              </w:rPr>
              <w:t>м</w:t>
            </w:r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105,68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100,00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9"/>
              </w:rPr>
              <w:t xml:space="preserve">            10  568,00 </w:t>
            </w:r>
          </w:p>
        </w:tc>
      </w:tr>
      <w:tr w:rsidR="004E7DAB">
        <w:trPr>
          <w:trHeight w:val="109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72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19"/>
              </w:rPr>
              <w:t>10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Монтаж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кутових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елементів</w:t>
            </w:r>
            <w:proofErr w:type="spellEnd"/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9"/>
              </w:rPr>
              <w:t>м</w:t>
            </w:r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81,27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100,00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9"/>
              </w:rPr>
              <w:t xml:space="preserve">              8 127,00 </w:t>
            </w:r>
          </w:p>
        </w:tc>
      </w:tr>
      <w:tr w:rsidR="004E7DAB">
        <w:trPr>
          <w:trHeight w:val="109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94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</w:tr>
      <w:tr w:rsidR="004E7DAB">
        <w:trPr>
          <w:trHeight w:val="232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4E7DAB" w:rsidRDefault="004E7DAB"/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4E7DAB" w:rsidRDefault="005035DA">
            <w:pPr>
              <w:spacing w:after="0"/>
              <w:ind w:right="1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Роздiл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3.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Водостічна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система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4E7DAB" w:rsidRDefault="004E7DAB"/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4E7DAB" w:rsidRDefault="004E7DAB"/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4E7DAB" w:rsidRDefault="004E7DAB"/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00B0F0"/>
          </w:tcPr>
          <w:p w:rsidR="004E7DAB" w:rsidRDefault="004E7DAB"/>
        </w:tc>
      </w:tr>
      <w:tr w:rsidR="004E7DAB">
        <w:trPr>
          <w:trHeight w:val="95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32"/>
        </w:trPr>
        <w:tc>
          <w:tcPr>
            <w:tcW w:w="53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45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Навішування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водостічних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труб,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колін,ринв</w:t>
            </w:r>
            <w:proofErr w:type="spellEnd"/>
          </w:p>
        </w:tc>
        <w:tc>
          <w:tcPr>
            <w:tcW w:w="9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9"/>
              </w:rPr>
              <w:t>м</w:t>
            </w:r>
          </w:p>
        </w:tc>
        <w:tc>
          <w:tcPr>
            <w:tcW w:w="93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79,70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9"/>
              </w:rPr>
              <w:t>150,00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4E7DAB" w:rsidRDefault="005035DA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9"/>
              </w:rPr>
              <w:t xml:space="preserve">            11  955,00 </w:t>
            </w:r>
          </w:p>
        </w:tc>
      </w:tr>
      <w:tr w:rsidR="004E7DAB">
        <w:trPr>
          <w:trHeight w:val="136"/>
        </w:trPr>
        <w:tc>
          <w:tcPr>
            <w:tcW w:w="53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4E7DA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4E7DAB"/>
        </w:tc>
      </w:tr>
      <w:tr w:rsidR="004E7DAB">
        <w:trPr>
          <w:trHeight w:val="286"/>
        </w:trPr>
        <w:tc>
          <w:tcPr>
            <w:tcW w:w="8036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4E7DAB" w:rsidRDefault="005035DA">
            <w:pPr>
              <w:spacing w:after="0"/>
              <w:ind w:left="2022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робіт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>, грн. без ПДВ</w:t>
            </w:r>
          </w:p>
        </w:tc>
        <w:tc>
          <w:tcPr>
            <w:tcW w:w="181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4E7DAB" w:rsidRDefault="005035DA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1"/>
              </w:rPr>
              <w:t xml:space="preserve">       796 749,40 </w:t>
            </w:r>
          </w:p>
        </w:tc>
      </w:tr>
    </w:tbl>
    <w:p w:rsidR="005035DA" w:rsidRDefault="005035DA"/>
    <w:sectPr w:rsidR="005035DA">
      <w:pgSz w:w="11904" w:h="16834"/>
      <w:pgMar w:top="1405" w:right="887" w:bottom="1440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AB"/>
    <w:rsid w:val="004E7DAB"/>
    <w:rsid w:val="005035DA"/>
    <w:rsid w:val="0093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7971F-CFDF-4692-99A8-22EBB4C1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cp:lastModifiedBy>User</cp:lastModifiedBy>
  <cp:revision>3</cp:revision>
  <dcterms:created xsi:type="dcterms:W3CDTF">2025-08-25T13:52:00Z</dcterms:created>
  <dcterms:modified xsi:type="dcterms:W3CDTF">2025-08-25T13:52:00Z</dcterms:modified>
</cp:coreProperties>
</file>