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39B" w:rsidRDefault="00086719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3910965</wp:posOffset>
            </wp:positionH>
            <wp:positionV relativeFrom="paragraph">
              <wp:posOffset>16510</wp:posOffset>
            </wp:positionV>
            <wp:extent cx="438150" cy="257175"/>
            <wp:effectExtent l="0" t="0" r="0" b="952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639B" w:rsidRDefault="00086719">
      <w:pPr>
        <w:rPr>
          <w:lang w:val="uk-UA"/>
        </w:rPr>
      </w:pPr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 wp14:anchorId="76619DBD" wp14:editId="19ED63D8">
            <wp:simplePos x="0" y="0"/>
            <wp:positionH relativeFrom="margin">
              <wp:posOffset>2647315</wp:posOffset>
            </wp:positionH>
            <wp:positionV relativeFrom="paragraph">
              <wp:posOffset>3432810</wp:posOffset>
            </wp:positionV>
            <wp:extent cx="622300" cy="398767"/>
            <wp:effectExtent l="0" t="0" r="6350" b="1905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987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11E4CCE0" wp14:editId="1194759C">
            <wp:simplePos x="0" y="0"/>
            <wp:positionH relativeFrom="margin">
              <wp:posOffset>5327015</wp:posOffset>
            </wp:positionH>
            <wp:positionV relativeFrom="paragraph">
              <wp:posOffset>1223010</wp:posOffset>
            </wp:positionV>
            <wp:extent cx="742950" cy="2468880"/>
            <wp:effectExtent l="0" t="0" r="0" b="762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2468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0770990C" wp14:editId="05AC1DC1">
            <wp:simplePos x="0" y="0"/>
            <wp:positionH relativeFrom="margin">
              <wp:posOffset>2526666</wp:posOffset>
            </wp:positionH>
            <wp:positionV relativeFrom="paragraph">
              <wp:posOffset>219710</wp:posOffset>
            </wp:positionV>
            <wp:extent cx="1276350" cy="817880"/>
            <wp:effectExtent l="0" t="0" r="0" b="127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1096" cy="8273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36FE3806" wp14:editId="51B81FE3">
            <wp:simplePos x="0" y="0"/>
            <wp:positionH relativeFrom="margin">
              <wp:posOffset>-635</wp:posOffset>
            </wp:positionH>
            <wp:positionV relativeFrom="paragraph">
              <wp:posOffset>149860</wp:posOffset>
            </wp:positionV>
            <wp:extent cx="2511425" cy="3898900"/>
            <wp:effectExtent l="0" t="0" r="3175" b="635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1425" cy="3898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5D1C">
        <w:rPr>
          <w:noProof/>
          <w:lang w:eastAsia="ru-RU"/>
        </w:rPr>
        <w:drawing>
          <wp:inline distT="0" distB="0" distL="0" distR="0" wp14:anchorId="1FAC1BE9" wp14:editId="28B78852">
            <wp:extent cx="5940425" cy="4014349"/>
            <wp:effectExtent l="0" t="0" r="3175" b="571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0143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639B" w:rsidRPr="008C4B32" w:rsidRDefault="001B639B" w:rsidP="001B63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C4B32">
        <w:rPr>
          <w:rFonts w:ascii="Times New Roman" w:hAnsi="Times New Roman" w:cs="Times New Roman"/>
          <w:b/>
          <w:sz w:val="24"/>
          <w:szCs w:val="24"/>
          <w:lang w:val="uk-UA"/>
        </w:rPr>
        <w:t>Технічне завдання</w:t>
      </w:r>
    </w:p>
    <w:p w:rsidR="001B639B" w:rsidRPr="008C4B32" w:rsidRDefault="00086719" w:rsidP="008C4B32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8C4B32">
        <w:rPr>
          <w:rFonts w:ascii="Times New Roman" w:hAnsi="Times New Roman" w:cs="Times New Roman"/>
          <w:sz w:val="24"/>
          <w:szCs w:val="24"/>
          <w:lang w:val="uk-UA"/>
        </w:rPr>
        <w:t xml:space="preserve">на </w:t>
      </w:r>
      <w:r w:rsidR="008108AF">
        <w:rPr>
          <w:rFonts w:ascii="Times New Roman" w:hAnsi="Times New Roman" w:cs="Times New Roman"/>
          <w:sz w:val="24"/>
          <w:szCs w:val="24"/>
          <w:lang w:val="uk-UA"/>
        </w:rPr>
        <w:t>демонтаж-</w:t>
      </w:r>
      <w:r w:rsidR="008C4B32" w:rsidRPr="008C4B32">
        <w:rPr>
          <w:rFonts w:ascii="Times New Roman" w:hAnsi="Times New Roman" w:cs="Times New Roman"/>
          <w:sz w:val="24"/>
          <w:szCs w:val="24"/>
          <w:lang w:val="uk-UA"/>
        </w:rPr>
        <w:t>монта</w:t>
      </w:r>
      <w:r w:rsidR="00640710">
        <w:rPr>
          <w:rFonts w:ascii="Times New Roman" w:hAnsi="Times New Roman" w:cs="Times New Roman"/>
          <w:sz w:val="24"/>
          <w:szCs w:val="24"/>
          <w:lang w:val="uk-UA"/>
        </w:rPr>
        <w:t>ж плит підвісної стелі</w:t>
      </w:r>
      <w:r w:rsidR="008108AF">
        <w:rPr>
          <w:rFonts w:ascii="Times New Roman" w:hAnsi="Times New Roman" w:cs="Times New Roman"/>
          <w:sz w:val="24"/>
          <w:szCs w:val="24"/>
          <w:lang w:val="uk-UA"/>
        </w:rPr>
        <w:t xml:space="preserve"> типу </w:t>
      </w:r>
      <w:proofErr w:type="spellStart"/>
      <w:r w:rsidR="008108AF">
        <w:rPr>
          <w:rFonts w:ascii="Times New Roman" w:hAnsi="Times New Roman" w:cs="Times New Roman"/>
          <w:sz w:val="24"/>
          <w:szCs w:val="24"/>
          <w:lang w:val="uk-UA"/>
        </w:rPr>
        <w:t>Армстронг</w:t>
      </w:r>
      <w:proofErr w:type="spellEnd"/>
      <w:r w:rsidR="0064071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8C4B32" w:rsidRPr="008C4B32" w:rsidRDefault="008C4B32" w:rsidP="008C4B32">
      <w:pPr>
        <w:pStyle w:val="a5"/>
        <w:numPr>
          <w:ilvl w:val="0"/>
          <w:numId w:val="1"/>
        </w:numPr>
        <w:rPr>
          <w:lang w:val="uk-UA"/>
        </w:rPr>
      </w:pPr>
      <w:bookmarkStart w:id="0" w:name="_GoBack"/>
      <w:r w:rsidRPr="008C4B32">
        <w:rPr>
          <w:lang w:val="uk-UA"/>
        </w:rPr>
        <w:t xml:space="preserve">Приміщення </w:t>
      </w:r>
      <w:r w:rsidR="007674AF">
        <w:rPr>
          <w:lang w:val="uk-UA"/>
        </w:rPr>
        <w:t xml:space="preserve">для </w:t>
      </w:r>
      <w:r w:rsidRPr="008C4B32">
        <w:rPr>
          <w:lang w:val="uk-UA"/>
        </w:rPr>
        <w:t>облаштуванн</w:t>
      </w:r>
      <w:r w:rsidR="00640710">
        <w:rPr>
          <w:lang w:val="uk-UA"/>
        </w:rPr>
        <w:t>я плит підвісної стелі</w:t>
      </w:r>
      <w:r w:rsidRPr="008C4B32">
        <w:rPr>
          <w:lang w:val="uk-UA"/>
        </w:rPr>
        <w:t xml:space="preserve"> – санвузли в Автосалоні, 21 </w:t>
      </w:r>
      <w:proofErr w:type="spellStart"/>
      <w:r w:rsidRPr="008C4B32">
        <w:rPr>
          <w:lang w:val="uk-UA"/>
        </w:rPr>
        <w:t>м.кв</w:t>
      </w:r>
      <w:proofErr w:type="spellEnd"/>
      <w:r w:rsidRPr="008C4B32">
        <w:rPr>
          <w:lang w:val="uk-UA"/>
        </w:rPr>
        <w:t>.</w:t>
      </w:r>
    </w:p>
    <w:p w:rsidR="008C4B32" w:rsidRPr="008C4B32" w:rsidRDefault="008C4B32" w:rsidP="008C4B32">
      <w:pPr>
        <w:pStyle w:val="a5"/>
        <w:numPr>
          <w:ilvl w:val="0"/>
          <w:numId w:val="2"/>
        </w:numPr>
        <w:rPr>
          <w:lang w:val="uk-UA"/>
        </w:rPr>
      </w:pPr>
      <w:r w:rsidRPr="008C4B32">
        <w:rPr>
          <w:lang w:val="uk-UA" w:eastAsia="en-US"/>
        </w:rPr>
        <w:t xml:space="preserve">Санвузол чоловічий: 6,3 + 1,4 + 1,4 = 9,1 </w:t>
      </w:r>
      <w:proofErr w:type="spellStart"/>
      <w:r w:rsidRPr="008C4B32">
        <w:rPr>
          <w:lang w:val="uk-UA" w:eastAsia="en-US"/>
        </w:rPr>
        <w:t>м.кв</w:t>
      </w:r>
      <w:proofErr w:type="spellEnd"/>
      <w:r w:rsidRPr="008C4B32">
        <w:rPr>
          <w:lang w:val="uk-UA" w:eastAsia="en-US"/>
        </w:rPr>
        <w:t>.</w:t>
      </w:r>
    </w:p>
    <w:p w:rsidR="008C4B32" w:rsidRPr="008C4B32" w:rsidRDefault="008C4B32" w:rsidP="008C4B32">
      <w:pPr>
        <w:pStyle w:val="a5"/>
        <w:numPr>
          <w:ilvl w:val="0"/>
          <w:numId w:val="2"/>
        </w:numPr>
        <w:rPr>
          <w:lang w:val="uk-UA" w:eastAsia="en-US"/>
        </w:rPr>
      </w:pPr>
      <w:r w:rsidRPr="008C4B32">
        <w:rPr>
          <w:lang w:val="uk-UA" w:eastAsia="en-US"/>
        </w:rPr>
        <w:t xml:space="preserve">Санвузол жіночий: 2,4 + 2,1 = 4,5 </w:t>
      </w:r>
      <w:proofErr w:type="spellStart"/>
      <w:r w:rsidRPr="008C4B32">
        <w:rPr>
          <w:lang w:val="uk-UA" w:eastAsia="en-US"/>
        </w:rPr>
        <w:t>м.кв</w:t>
      </w:r>
      <w:proofErr w:type="spellEnd"/>
    </w:p>
    <w:p w:rsidR="008C4B32" w:rsidRPr="008C4B32" w:rsidRDefault="008C4B32" w:rsidP="008C4B32">
      <w:pPr>
        <w:pStyle w:val="a5"/>
        <w:numPr>
          <w:ilvl w:val="0"/>
          <w:numId w:val="2"/>
        </w:numPr>
        <w:rPr>
          <w:lang w:val="uk-UA" w:eastAsia="en-US"/>
        </w:rPr>
      </w:pPr>
      <w:r w:rsidRPr="008C4B32">
        <w:rPr>
          <w:lang w:val="uk-UA" w:eastAsia="en-US"/>
        </w:rPr>
        <w:t xml:space="preserve">Коридор: 6,8 </w:t>
      </w:r>
      <w:proofErr w:type="spellStart"/>
      <w:r w:rsidRPr="008C4B32">
        <w:rPr>
          <w:lang w:val="uk-UA" w:eastAsia="en-US"/>
        </w:rPr>
        <w:t>м.кв</w:t>
      </w:r>
      <w:proofErr w:type="spellEnd"/>
      <w:r w:rsidRPr="008C4B32">
        <w:rPr>
          <w:lang w:val="uk-UA" w:eastAsia="en-US"/>
        </w:rPr>
        <w:t>.</w:t>
      </w:r>
    </w:p>
    <w:p w:rsidR="008C4B32" w:rsidRPr="008C4B32" w:rsidRDefault="008C4B32" w:rsidP="008C4B32">
      <w:pPr>
        <w:pStyle w:val="a5"/>
        <w:rPr>
          <w:b/>
          <w:u w:val="single"/>
          <w:lang w:val="uk-UA" w:eastAsia="en-US"/>
        </w:rPr>
      </w:pPr>
      <w:r w:rsidRPr="008C4B32">
        <w:rPr>
          <w:b/>
          <w:u w:val="single"/>
          <w:lang w:val="uk-UA" w:eastAsia="en-US"/>
        </w:rPr>
        <w:t xml:space="preserve">РАЗОМ: 20,4 </w:t>
      </w:r>
      <w:proofErr w:type="spellStart"/>
      <w:r w:rsidRPr="008C4B32">
        <w:rPr>
          <w:b/>
          <w:u w:val="single"/>
          <w:lang w:val="uk-UA" w:eastAsia="en-US"/>
        </w:rPr>
        <w:t>м.кв</w:t>
      </w:r>
      <w:proofErr w:type="spellEnd"/>
      <w:r w:rsidRPr="008C4B32">
        <w:rPr>
          <w:b/>
          <w:u w:val="single"/>
          <w:lang w:val="uk-UA" w:eastAsia="en-US"/>
        </w:rPr>
        <w:t>.</w:t>
      </w:r>
    </w:p>
    <w:p w:rsidR="008C4B32" w:rsidRPr="008C4B32" w:rsidRDefault="008C4B32" w:rsidP="008C4B32">
      <w:pPr>
        <w:pStyle w:val="a5"/>
        <w:rPr>
          <w:lang w:val="uk-UA"/>
        </w:rPr>
      </w:pPr>
    </w:p>
    <w:p w:rsidR="008C4B32" w:rsidRDefault="008C4B32" w:rsidP="008C4B32">
      <w:pPr>
        <w:pStyle w:val="a5"/>
        <w:numPr>
          <w:ilvl w:val="0"/>
          <w:numId w:val="1"/>
        </w:numPr>
        <w:rPr>
          <w:lang w:val="uk-UA"/>
        </w:rPr>
      </w:pPr>
      <w:r>
        <w:rPr>
          <w:lang w:val="uk-UA"/>
        </w:rPr>
        <w:t>Демонтаж старих плит</w:t>
      </w:r>
      <w:r w:rsidR="00640710">
        <w:rPr>
          <w:lang w:val="uk-UA"/>
        </w:rPr>
        <w:t xml:space="preserve"> (</w:t>
      </w:r>
      <w:proofErr w:type="spellStart"/>
      <w:r w:rsidR="00640710">
        <w:rPr>
          <w:lang w:val="uk-UA"/>
        </w:rPr>
        <w:t>Армстронг</w:t>
      </w:r>
      <w:proofErr w:type="spellEnd"/>
      <w:r w:rsidR="00640710">
        <w:rPr>
          <w:lang w:val="uk-UA"/>
        </w:rPr>
        <w:t>)</w:t>
      </w:r>
    </w:p>
    <w:p w:rsidR="008C4B32" w:rsidRPr="008C4B32" w:rsidRDefault="008C4B32" w:rsidP="008C4B32">
      <w:pPr>
        <w:pStyle w:val="a5"/>
        <w:numPr>
          <w:ilvl w:val="0"/>
          <w:numId w:val="1"/>
        </w:numPr>
        <w:rPr>
          <w:lang w:val="uk-UA"/>
        </w:rPr>
      </w:pPr>
      <w:r>
        <w:rPr>
          <w:lang w:val="uk-UA"/>
        </w:rPr>
        <w:t>Монтаж нових плит</w:t>
      </w:r>
      <w:r w:rsidRPr="008C4B32">
        <w:rPr>
          <w:lang w:val="uk-UA"/>
        </w:rPr>
        <w:t xml:space="preserve"> </w:t>
      </w:r>
      <w:r w:rsidR="008108AF">
        <w:rPr>
          <w:lang w:val="uk-UA"/>
        </w:rPr>
        <w:t>(</w:t>
      </w:r>
      <w:proofErr w:type="spellStart"/>
      <w:r w:rsidR="008108AF">
        <w:rPr>
          <w:lang w:val="uk-UA"/>
        </w:rPr>
        <w:t>Армстронг</w:t>
      </w:r>
      <w:proofErr w:type="spellEnd"/>
      <w:r w:rsidR="00640710">
        <w:rPr>
          <w:lang w:val="uk-UA"/>
        </w:rPr>
        <w:t>)</w:t>
      </w:r>
    </w:p>
    <w:p w:rsidR="008C4B32" w:rsidRDefault="008C4B32" w:rsidP="008C4B32">
      <w:pPr>
        <w:pStyle w:val="a5"/>
        <w:numPr>
          <w:ilvl w:val="0"/>
          <w:numId w:val="2"/>
        </w:numPr>
        <w:rPr>
          <w:lang w:val="uk-UA"/>
        </w:rPr>
      </w:pPr>
      <w:r w:rsidRPr="008C4B32">
        <w:rPr>
          <w:lang w:val="uk-UA"/>
        </w:rPr>
        <w:t xml:space="preserve">Плита </w:t>
      </w:r>
      <w:r w:rsidRPr="008C4B32">
        <w:rPr>
          <w:lang w:val="en-US"/>
        </w:rPr>
        <w:t>AMF</w:t>
      </w:r>
      <w:r w:rsidRPr="008C4B32">
        <w:rPr>
          <w:lang w:val="uk-UA"/>
        </w:rPr>
        <w:t xml:space="preserve"> (</w:t>
      </w:r>
      <w:r w:rsidRPr="008C4B32">
        <w:rPr>
          <w:lang w:val="en-US"/>
        </w:rPr>
        <w:t>KCS</w:t>
      </w:r>
      <w:r w:rsidRPr="008C4B32">
        <w:rPr>
          <w:lang w:val="uk-UA"/>
        </w:rPr>
        <w:t xml:space="preserve">) </w:t>
      </w:r>
      <w:proofErr w:type="spellStart"/>
      <w:r w:rsidRPr="008C4B32">
        <w:rPr>
          <w:lang w:val="en-US"/>
        </w:rPr>
        <w:t>Feinstratos</w:t>
      </w:r>
      <w:proofErr w:type="spellEnd"/>
      <w:r w:rsidRPr="008C4B32">
        <w:rPr>
          <w:lang w:val="uk-UA"/>
        </w:rPr>
        <w:t xml:space="preserve"> 600</w:t>
      </w:r>
      <w:r w:rsidRPr="008C4B32">
        <w:rPr>
          <w:lang w:val="en-US"/>
        </w:rPr>
        <w:t>x</w:t>
      </w:r>
      <w:r w:rsidRPr="008C4B32">
        <w:rPr>
          <w:lang w:val="uk-UA"/>
        </w:rPr>
        <w:t xml:space="preserve">600, </w:t>
      </w:r>
      <w:proofErr w:type="spellStart"/>
      <w:r w:rsidRPr="008C4B32">
        <w:rPr>
          <w:lang w:val="en-US"/>
        </w:rPr>
        <w:t>Tegular</w:t>
      </w:r>
      <w:proofErr w:type="spellEnd"/>
      <w:r w:rsidRPr="008C4B32">
        <w:rPr>
          <w:lang w:val="uk-UA"/>
        </w:rPr>
        <w:t xml:space="preserve"> 24 – 60 плиток</w:t>
      </w:r>
    </w:p>
    <w:p w:rsidR="007674AF" w:rsidRPr="007674AF" w:rsidRDefault="008108AF" w:rsidP="007674AF">
      <w:pPr>
        <w:pStyle w:val="a5"/>
        <w:numPr>
          <w:ilvl w:val="0"/>
          <w:numId w:val="2"/>
        </w:numPr>
        <w:rPr>
          <w:lang w:val="uk-UA"/>
        </w:rPr>
      </w:pPr>
      <w:hyperlink r:id="rId9" w:history="1">
        <w:r w:rsidR="007674AF" w:rsidRPr="007674AF">
          <w:rPr>
            <w:rStyle w:val="a6"/>
            <w:lang w:val="uk-UA"/>
          </w:rPr>
          <w:t>https://vist.ua/sistemy-podvesnyh-potolkov-ua/plity-dlya-podvesnogo-potolka-ua/plita-armstrong-kcs-sahara-600x600-tegular-24</w:t>
        </w:r>
      </w:hyperlink>
    </w:p>
    <w:p w:rsidR="007674AF" w:rsidRDefault="007674AF" w:rsidP="007674AF">
      <w:pPr>
        <w:pStyle w:val="a5"/>
        <w:ind w:left="1080"/>
        <w:rPr>
          <w:lang w:val="uk-UA"/>
        </w:rPr>
      </w:pPr>
    </w:p>
    <w:p w:rsidR="00C64A9A" w:rsidRDefault="00C64A9A" w:rsidP="00C64A9A">
      <w:pPr>
        <w:pStyle w:val="a5"/>
        <w:numPr>
          <w:ilvl w:val="0"/>
          <w:numId w:val="1"/>
        </w:numPr>
        <w:rPr>
          <w:lang w:val="uk-UA"/>
        </w:rPr>
      </w:pPr>
      <w:r>
        <w:rPr>
          <w:lang w:val="uk-UA"/>
        </w:rPr>
        <w:t>Додаткові комунікації</w:t>
      </w:r>
    </w:p>
    <w:p w:rsidR="007674AF" w:rsidRDefault="007674AF" w:rsidP="007674AF">
      <w:pPr>
        <w:pStyle w:val="a5"/>
        <w:numPr>
          <w:ilvl w:val="0"/>
          <w:numId w:val="2"/>
        </w:numPr>
        <w:rPr>
          <w:lang w:val="uk-UA"/>
        </w:rPr>
      </w:pPr>
      <w:r>
        <w:rPr>
          <w:lang w:val="uk-UA"/>
        </w:rPr>
        <w:t xml:space="preserve">Точки освітлення – 11 </w:t>
      </w:r>
      <w:proofErr w:type="spellStart"/>
      <w:r>
        <w:rPr>
          <w:lang w:val="uk-UA"/>
        </w:rPr>
        <w:t>шт</w:t>
      </w:r>
      <w:proofErr w:type="spellEnd"/>
    </w:p>
    <w:p w:rsidR="007674AF" w:rsidRDefault="007674AF" w:rsidP="007674AF">
      <w:pPr>
        <w:pStyle w:val="a5"/>
        <w:numPr>
          <w:ilvl w:val="0"/>
          <w:numId w:val="2"/>
        </w:numPr>
        <w:rPr>
          <w:lang w:val="uk-UA"/>
        </w:rPr>
      </w:pPr>
      <w:r>
        <w:rPr>
          <w:lang w:val="uk-UA"/>
        </w:rPr>
        <w:t xml:space="preserve">Точки вентиляційних отворів – 5 </w:t>
      </w:r>
      <w:proofErr w:type="spellStart"/>
      <w:r>
        <w:rPr>
          <w:lang w:val="uk-UA"/>
        </w:rPr>
        <w:t>шт</w:t>
      </w:r>
      <w:proofErr w:type="spellEnd"/>
    </w:p>
    <w:p w:rsidR="007674AF" w:rsidRDefault="007674AF" w:rsidP="007674AF">
      <w:pPr>
        <w:pStyle w:val="a5"/>
        <w:numPr>
          <w:ilvl w:val="0"/>
          <w:numId w:val="2"/>
        </w:numPr>
        <w:rPr>
          <w:lang w:val="uk-UA"/>
        </w:rPr>
      </w:pPr>
      <w:r>
        <w:rPr>
          <w:lang w:val="uk-UA"/>
        </w:rPr>
        <w:t xml:space="preserve">Точок пожежного сповіщення – 1 </w:t>
      </w:r>
      <w:proofErr w:type="spellStart"/>
      <w:r>
        <w:rPr>
          <w:lang w:val="uk-UA"/>
        </w:rPr>
        <w:t>шт</w:t>
      </w:r>
      <w:proofErr w:type="spellEnd"/>
    </w:p>
    <w:p w:rsidR="007674AF" w:rsidRDefault="007674AF" w:rsidP="007674AF">
      <w:pPr>
        <w:pStyle w:val="a5"/>
        <w:ind w:left="1080"/>
        <w:rPr>
          <w:b/>
          <w:lang w:val="uk-UA"/>
        </w:rPr>
      </w:pPr>
      <w:r w:rsidRPr="007674AF">
        <w:rPr>
          <w:b/>
          <w:lang w:val="uk-UA"/>
        </w:rPr>
        <w:t xml:space="preserve">Всього 17 </w:t>
      </w:r>
      <w:proofErr w:type="spellStart"/>
      <w:r w:rsidRPr="007674AF">
        <w:rPr>
          <w:b/>
          <w:lang w:val="uk-UA"/>
        </w:rPr>
        <w:t>шт</w:t>
      </w:r>
      <w:proofErr w:type="spellEnd"/>
    </w:p>
    <w:bookmarkEnd w:id="0"/>
    <w:p w:rsidR="00D11AE1" w:rsidRPr="007674AF" w:rsidRDefault="00D11AE1" w:rsidP="007674AF">
      <w:pPr>
        <w:pStyle w:val="a5"/>
        <w:ind w:left="1080"/>
        <w:rPr>
          <w:b/>
          <w:lang w:val="uk-UA"/>
        </w:rPr>
      </w:pPr>
    </w:p>
    <w:p w:rsidR="001B639B" w:rsidRDefault="00D11AE1" w:rsidP="00D11AE1">
      <w:pPr>
        <w:pStyle w:val="a5"/>
        <w:numPr>
          <w:ilvl w:val="0"/>
          <w:numId w:val="1"/>
        </w:numPr>
        <w:rPr>
          <w:lang w:val="uk-UA"/>
        </w:rPr>
      </w:pPr>
      <w:r>
        <w:rPr>
          <w:lang w:val="uk-UA"/>
        </w:rPr>
        <w:t>Адреса</w:t>
      </w:r>
    </w:p>
    <w:p w:rsidR="00D11AE1" w:rsidRDefault="00D11AE1" w:rsidP="00D11AE1">
      <w:pPr>
        <w:pStyle w:val="a5"/>
        <w:numPr>
          <w:ilvl w:val="0"/>
          <w:numId w:val="2"/>
        </w:numPr>
        <w:rPr>
          <w:lang w:val="uk-UA"/>
        </w:rPr>
      </w:pPr>
      <w:r>
        <w:rPr>
          <w:lang w:val="uk-UA"/>
        </w:rPr>
        <w:t>Кільцева дорога</w:t>
      </w:r>
    </w:p>
    <w:p w:rsidR="00D11AE1" w:rsidRDefault="00D11AE1" w:rsidP="00D11AE1">
      <w:pPr>
        <w:pStyle w:val="a5"/>
        <w:numPr>
          <w:ilvl w:val="0"/>
          <w:numId w:val="2"/>
        </w:numPr>
        <w:rPr>
          <w:lang w:val="uk-UA"/>
        </w:rPr>
      </w:pPr>
      <w:r>
        <w:rPr>
          <w:lang w:val="uk-UA"/>
        </w:rPr>
        <w:t>Вул. Соборна, 1</w:t>
      </w:r>
    </w:p>
    <w:p w:rsidR="00D11AE1" w:rsidRDefault="00D11AE1" w:rsidP="00D11AE1">
      <w:pPr>
        <w:pStyle w:val="a5"/>
        <w:numPr>
          <w:ilvl w:val="0"/>
          <w:numId w:val="2"/>
        </w:numPr>
        <w:rPr>
          <w:lang w:val="uk-UA"/>
        </w:rPr>
      </w:pPr>
      <w:r>
        <w:rPr>
          <w:lang w:val="uk-UA"/>
        </w:rPr>
        <w:t xml:space="preserve">С. </w:t>
      </w:r>
      <w:proofErr w:type="spellStart"/>
      <w:r>
        <w:rPr>
          <w:lang w:val="uk-UA"/>
        </w:rPr>
        <w:t>Софіївська</w:t>
      </w:r>
      <w:proofErr w:type="spellEnd"/>
      <w:r>
        <w:rPr>
          <w:lang w:val="uk-UA"/>
        </w:rPr>
        <w:t xml:space="preserve"> Борщагівка</w:t>
      </w:r>
    </w:p>
    <w:p w:rsidR="00D11AE1" w:rsidRPr="00D11AE1" w:rsidRDefault="00D11AE1" w:rsidP="00D11AE1">
      <w:pPr>
        <w:pStyle w:val="a5"/>
        <w:numPr>
          <w:ilvl w:val="0"/>
          <w:numId w:val="2"/>
        </w:numPr>
        <w:rPr>
          <w:lang w:val="uk-UA"/>
        </w:rPr>
      </w:pPr>
      <w:r>
        <w:rPr>
          <w:lang w:val="uk-UA"/>
        </w:rPr>
        <w:t>Автосалон Хюндай</w:t>
      </w:r>
    </w:p>
    <w:sectPr w:rsidR="00D11AE1" w:rsidRPr="00D11A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4F6A95"/>
    <w:multiLevelType w:val="hybridMultilevel"/>
    <w:tmpl w:val="86F029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00831"/>
    <w:multiLevelType w:val="hybridMultilevel"/>
    <w:tmpl w:val="1862C888"/>
    <w:lvl w:ilvl="0" w:tplc="B01EDA3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F3F"/>
    <w:rsid w:val="00086719"/>
    <w:rsid w:val="00192CEA"/>
    <w:rsid w:val="001B639B"/>
    <w:rsid w:val="001C0D39"/>
    <w:rsid w:val="001D1F3F"/>
    <w:rsid w:val="003E5D1C"/>
    <w:rsid w:val="00503D02"/>
    <w:rsid w:val="00640710"/>
    <w:rsid w:val="006F6973"/>
    <w:rsid w:val="007674AF"/>
    <w:rsid w:val="00777C9B"/>
    <w:rsid w:val="008108AF"/>
    <w:rsid w:val="008C4B32"/>
    <w:rsid w:val="00C64A9A"/>
    <w:rsid w:val="00D11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FF5A12-94B5-45FB-A26B-91D507FD3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C4B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63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B639B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1B639B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C4B3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uiPriority w:val="99"/>
    <w:unhideWhenUsed/>
    <w:rsid w:val="008C4B3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6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ist.ua/sistemy-podvesnyh-potolkov-ua/plity-dlya-podvesnogo-potolka-ua/plita-armstrong-kcs-sahara-600x600-tegular-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Липка Олександр Миколайович</dc:creator>
  <cp:keywords/>
  <dc:description/>
  <cp:lastModifiedBy>Липка Олександр Миколайович</cp:lastModifiedBy>
  <cp:revision>9</cp:revision>
  <cp:lastPrinted>2023-06-09T08:02:00Z</cp:lastPrinted>
  <dcterms:created xsi:type="dcterms:W3CDTF">2023-06-09T05:44:00Z</dcterms:created>
  <dcterms:modified xsi:type="dcterms:W3CDTF">2026-04-15T10:48:00Z</dcterms:modified>
</cp:coreProperties>
</file>