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01E8" w14:textId="3432D568" w:rsidR="00F25E04" w:rsidRPr="00207346" w:rsidRDefault="00A57912" w:rsidP="00207346">
      <w:pPr>
        <w:spacing w:after="0" w:line="240" w:lineRule="auto"/>
        <w:ind w:right="-114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ТЕХНІЧНЕ ЗАВДАННЯ</w:t>
      </w:r>
    </w:p>
    <w:p w14:paraId="29B1F5B2" w14:textId="175342A2" w:rsidR="00A57912" w:rsidRPr="00207346" w:rsidRDefault="00A57912" w:rsidP="00207346">
      <w:pPr>
        <w:spacing w:line="240" w:lineRule="auto"/>
        <w:ind w:right="-1141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 виконання </w:t>
      </w:r>
      <w:r w:rsidR="00782ED3" w:rsidRPr="0020734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бетонних </w:t>
      </w:r>
      <w:r w:rsidRPr="00207346">
        <w:rPr>
          <w:rFonts w:ascii="Times New Roman" w:hAnsi="Times New Roman" w:cs="Times New Roman"/>
          <w:i/>
          <w:iCs/>
          <w:sz w:val="24"/>
          <w:szCs w:val="24"/>
          <w:lang w:val="uk-UA"/>
        </w:rPr>
        <w:t>робіт</w:t>
      </w:r>
    </w:p>
    <w:p w14:paraId="6D0FF13A" w14:textId="77777777" w:rsidR="00F25E04" w:rsidRPr="00207346" w:rsidRDefault="00000000" w:rsidP="00207346">
      <w:pPr>
        <w:spacing w:line="240" w:lineRule="auto"/>
        <w:ind w:right="-114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1. Загальні відомості</w:t>
      </w:r>
    </w:p>
    <w:p w14:paraId="5E9901CB" w14:textId="11CEB027" w:rsidR="00F25E04" w:rsidRPr="00207346" w:rsidRDefault="00000000" w:rsidP="00207346">
      <w:pPr>
        <w:spacing w:line="240" w:lineRule="auto"/>
        <w:ind w:right="-1141"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Найменування об’єкта:</w:t>
      </w:r>
      <w:r w:rsidR="00A57912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A57912" w:rsidRPr="00207346">
        <w:rPr>
          <w:rFonts w:ascii="Times New Roman" w:hAnsi="Times New Roman" w:cs="Times New Roman"/>
          <w:b/>
          <w:sz w:val="24"/>
          <w:szCs w:val="24"/>
          <w:lang w:val="uk-UA"/>
        </w:rPr>
        <w:t>Будівництво багатоквартирних житлових будинків соціального призначення та дошкільного навчального закладу в другому мікрорайоні житлового району «</w:t>
      </w:r>
      <w:proofErr w:type="spellStart"/>
      <w:r w:rsidR="00A57912" w:rsidRPr="00207346">
        <w:rPr>
          <w:rFonts w:ascii="Times New Roman" w:hAnsi="Times New Roman" w:cs="Times New Roman"/>
          <w:b/>
          <w:sz w:val="24"/>
          <w:szCs w:val="24"/>
          <w:lang w:val="uk-UA"/>
        </w:rPr>
        <w:t>Масани</w:t>
      </w:r>
      <w:proofErr w:type="spellEnd"/>
      <w:r w:rsidR="00A57912" w:rsidRPr="00207346">
        <w:rPr>
          <w:rFonts w:ascii="Times New Roman" w:hAnsi="Times New Roman" w:cs="Times New Roman"/>
          <w:b/>
          <w:sz w:val="24"/>
          <w:szCs w:val="24"/>
          <w:lang w:val="uk-UA"/>
        </w:rPr>
        <w:t>» у м. Чернігові на земельних ділянках, які перебувають в постійному користуванні».</w:t>
      </w:r>
    </w:p>
    <w:p w14:paraId="28480266" w14:textId="016CD479" w:rsidR="00E711D9" w:rsidRPr="00207346" w:rsidRDefault="00A57912" w:rsidP="00207346">
      <w:pPr>
        <w:spacing w:before="240" w:line="240" w:lineRule="auto"/>
        <w:ind w:right="-1141"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/>
          <w:sz w:val="24"/>
          <w:szCs w:val="24"/>
          <w:lang w:val="uk-UA"/>
        </w:rPr>
        <w:t>3-тя черга «Багатоквартирний житловий будинок №2 з СПП із захисними властивостями ПРУ»</w:t>
      </w:r>
      <w:r w:rsidR="00E711D9" w:rsidRPr="0020734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77A2C865" w14:textId="3A7DB5B6" w:rsidR="00782ED3" w:rsidRPr="00207346" w:rsidRDefault="00782ED3" w:rsidP="00207346">
      <w:pPr>
        <w:spacing w:after="0" w:line="240" w:lineRule="auto"/>
        <w:ind w:right="-1141"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армований монолітний ростверк РМ-1 </w:t>
      </w:r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proofErr w:type="spellStart"/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товщ</w:t>
      </w:r>
      <w:proofErr w:type="spellEnd"/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600мм</w:t>
      </w:r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бетону С25/30.</w:t>
      </w:r>
    </w:p>
    <w:p w14:paraId="3AEEC6D9" w14:textId="41BBD279" w:rsidR="00782ED3" w:rsidRPr="00207346" w:rsidRDefault="00782ED3" w:rsidP="00207346">
      <w:pPr>
        <w:spacing w:after="0" w:line="240" w:lineRule="auto"/>
        <w:ind w:right="-1141"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армовані монолітні стіни, колони та діаграми жорсткості </w:t>
      </w:r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proofErr w:type="spellStart"/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товщ</w:t>
      </w:r>
      <w:proofErr w:type="spellEnd"/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200-400мм з бетону С</w:t>
      </w:r>
      <w:r w:rsidR="00B32B7A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30</w:t>
      </w: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/3</w:t>
      </w:r>
      <w:r w:rsidR="00B32B7A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(підвальний поверх)</w:t>
      </w: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54F4BEB" w14:textId="5CEBE1D4" w:rsidR="00782ED3" w:rsidRPr="00207346" w:rsidRDefault="00782ED3" w:rsidP="00207346">
      <w:pPr>
        <w:spacing w:after="0" w:line="240" w:lineRule="auto"/>
        <w:ind w:right="-1141"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армована монолітна плита перекриття підвалу </w:t>
      </w:r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proofErr w:type="spellStart"/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товщ</w:t>
      </w:r>
      <w:proofErr w:type="spellEnd"/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220-400мм</w:t>
      </w:r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бетону С</w:t>
      </w:r>
      <w:r w:rsidR="005C76D3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30</w:t>
      </w: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/3</w:t>
      </w:r>
      <w:r w:rsidR="005C76D3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(підвальний поверх)</w:t>
      </w: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B2C8DD4" w14:textId="0EE14254" w:rsidR="008C5D83" w:rsidRPr="00207346" w:rsidRDefault="008C5D83" w:rsidP="00207346">
      <w:pPr>
        <w:spacing w:after="0" w:line="240" w:lineRule="auto"/>
        <w:ind w:right="-1141"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– армовані монолітні сходи з бетону С</w:t>
      </w:r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30</w:t>
      </w: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/3</w:t>
      </w:r>
      <w:r w:rsidR="008E78A9" w:rsidRPr="00207346">
        <w:rPr>
          <w:rFonts w:ascii="Times New Roman" w:hAnsi="Times New Roman" w:cs="Times New Roman"/>
          <w:bCs/>
          <w:sz w:val="24"/>
          <w:szCs w:val="24"/>
          <w:lang w:val="uk-UA"/>
        </w:rPr>
        <w:t>5 (підвальний поверх)</w:t>
      </w: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99187B3" w14:textId="0E70E8D9" w:rsidR="008E78A9" w:rsidRPr="00207346" w:rsidRDefault="008E78A9" w:rsidP="00207346">
      <w:pPr>
        <w:spacing w:after="0" w:line="240" w:lineRule="auto"/>
        <w:ind w:right="-1141"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– армовані монолітні пілони (1200х250мм), колони (400х400мм) та діаграми жорсткості (</w:t>
      </w:r>
      <w:proofErr w:type="spellStart"/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товщ</w:t>
      </w:r>
      <w:proofErr w:type="spellEnd"/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. 200мм) з бетону С30/35 (типовий поверх).</w:t>
      </w:r>
    </w:p>
    <w:p w14:paraId="1175C153" w14:textId="13C26DE1" w:rsidR="008E78A9" w:rsidRPr="00207346" w:rsidRDefault="008E78A9" w:rsidP="00207346">
      <w:pPr>
        <w:spacing w:after="0" w:line="240" w:lineRule="auto"/>
        <w:ind w:right="-1141"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– армована монолітна плита перекриття (</w:t>
      </w:r>
      <w:proofErr w:type="spellStart"/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товщ</w:t>
      </w:r>
      <w:proofErr w:type="spellEnd"/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. 220мм) з бетону С30/35 (типовий поверх).</w:t>
      </w:r>
    </w:p>
    <w:p w14:paraId="7E0B829B" w14:textId="3213DD81" w:rsidR="008E78A9" w:rsidRPr="00207346" w:rsidRDefault="008E78A9" w:rsidP="00207346">
      <w:pPr>
        <w:spacing w:after="0" w:line="240" w:lineRule="auto"/>
        <w:ind w:right="-1141"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Cs/>
          <w:sz w:val="24"/>
          <w:szCs w:val="24"/>
          <w:lang w:val="uk-UA"/>
        </w:rPr>
        <w:t>– монтаж збірних монолітних маршів (типовий поверх).</w:t>
      </w:r>
    </w:p>
    <w:p w14:paraId="3624BA45" w14:textId="77777777" w:rsidR="005C76D3" w:rsidRPr="00207346" w:rsidRDefault="005C76D3" w:rsidP="00207346">
      <w:pPr>
        <w:spacing w:after="0" w:line="240" w:lineRule="auto"/>
        <w:ind w:right="-1141"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D6545E8" w14:textId="0F987289" w:rsidR="00F25E04" w:rsidRPr="00207346" w:rsidRDefault="00000000" w:rsidP="00207346">
      <w:pPr>
        <w:spacing w:line="240" w:lineRule="auto"/>
        <w:ind w:right="-1141"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207346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Замовник: </w:t>
      </w:r>
      <w:r w:rsidR="008469C0" w:rsidRPr="00207346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КОНСОРЦІУМ «УТБ»</w:t>
      </w:r>
    </w:p>
    <w:p w14:paraId="01379E57" w14:textId="77777777" w:rsidR="00F25E04" w:rsidRPr="00207346" w:rsidRDefault="00000000" w:rsidP="00207346">
      <w:pPr>
        <w:spacing w:line="240" w:lineRule="auto"/>
        <w:ind w:right="-114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2. Підстава для виконання робіт</w:t>
      </w:r>
    </w:p>
    <w:p w14:paraId="2C5B47B5" w14:textId="10D2144C" w:rsidR="00F25E04" w:rsidRPr="00207346" w:rsidRDefault="00CD6C08" w:rsidP="00207346">
      <w:pPr>
        <w:spacing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Проєктна документація (том </w:t>
      </w:r>
      <w:r w:rsidR="008469C0" w:rsidRPr="00207346">
        <w:rPr>
          <w:rFonts w:ascii="Times New Roman" w:hAnsi="Times New Roman" w:cs="Times New Roman"/>
          <w:sz w:val="24"/>
          <w:szCs w:val="24"/>
          <w:lang w:val="uk-UA"/>
        </w:rPr>
        <w:t>23.21-КБ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C42F1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(Креслення додаються)</w:t>
      </w:r>
      <w:r w:rsidR="006E7D53" w:rsidRPr="0020734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7B7ED74" w14:textId="2F849D15" w:rsidR="006E7D53" w:rsidRPr="00207346" w:rsidRDefault="006E7D53" w:rsidP="00207346">
      <w:pPr>
        <w:pStyle w:val="ListParagraph"/>
        <w:numPr>
          <w:ilvl w:val="0"/>
          <w:numId w:val="10"/>
        </w:numPr>
        <w:spacing w:line="240" w:lineRule="auto"/>
        <w:ind w:left="0" w:right="-1141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5C76D3" w:rsidRPr="0020734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2B6A8E" w:rsidRPr="00207346">
        <w:rPr>
          <w:rFonts w:ascii="Times New Roman" w:hAnsi="Times New Roman" w:cs="Times New Roman"/>
          <w:sz w:val="24"/>
          <w:szCs w:val="24"/>
          <w:lang w:val="uk-UA"/>
        </w:rPr>
        <w:t>23.21-03-КБ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6A8E" w:rsidRPr="0020734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470AE" w:rsidRPr="0020734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B6A8E" w:rsidRPr="00207346">
        <w:rPr>
          <w:rFonts w:ascii="Times New Roman" w:hAnsi="Times New Roman" w:cs="Times New Roman"/>
          <w:sz w:val="24"/>
          <w:szCs w:val="24"/>
          <w:lang w:val="uk-UA"/>
        </w:rPr>
        <w:t>тя</w:t>
      </w:r>
      <w:r w:rsidR="006470AE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черга «Багатоквартирний житловий будинок №2 з СПП із захисними властивостями ПРУ»</w:t>
      </w:r>
      <w:r w:rsidR="00C85AB7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251D11" w:rsidRPr="00207346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C85AB7" w:rsidRPr="0020734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9549F" w:rsidRPr="00207346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="00C85AB7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аркуш</w:t>
      </w:r>
      <w:r w:rsidR="00E9549F" w:rsidRPr="0020734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7584A1" w14:textId="3ED713FA" w:rsidR="00F25E04" w:rsidRPr="00207346" w:rsidRDefault="00000000" w:rsidP="00207346">
      <w:pPr>
        <w:spacing w:line="240" w:lineRule="auto"/>
        <w:ind w:right="-114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3. Обсяг та склад робіт</w:t>
      </w:r>
    </w:p>
    <w:p w14:paraId="49F50BE6" w14:textId="474E45B0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Підрядник зобов’язаний виконати повний комплекс робіт </w:t>
      </w:r>
      <w:r w:rsidR="00285DD2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з улаштування </w:t>
      </w:r>
      <w:r w:rsidR="00207346" w:rsidRPr="00207346">
        <w:rPr>
          <w:rFonts w:ascii="Times New Roman" w:hAnsi="Times New Roman" w:cs="Times New Roman"/>
          <w:sz w:val="24"/>
          <w:szCs w:val="24"/>
          <w:lang w:val="uk-UA"/>
        </w:rPr>
        <w:t>бетонних конструкцій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305B69ED" w14:textId="5C2EE287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85DD2" w:rsidRPr="00207346">
        <w:rPr>
          <w:rFonts w:ascii="Times New Roman" w:hAnsi="Times New Roman" w:cs="Times New Roman"/>
          <w:sz w:val="24"/>
          <w:szCs w:val="24"/>
          <w:lang w:val="uk-UA"/>
        </w:rPr>
        <w:t>монтаж опалубки ростверку</w:t>
      </w:r>
      <w:r w:rsidR="008C5D83" w:rsidRPr="0020734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85DD2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5D83" w:rsidRPr="00207346">
        <w:rPr>
          <w:rFonts w:ascii="Times New Roman" w:hAnsi="Times New Roman" w:cs="Times New Roman"/>
          <w:sz w:val="24"/>
          <w:szCs w:val="24"/>
          <w:lang w:val="uk-UA"/>
        </w:rPr>
        <w:t>стін, колон, діафрагм жорсткості, плити перекриття, сходів підвалу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DFB73E0" w14:textId="6902F7E4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85DD2" w:rsidRPr="00207346">
        <w:rPr>
          <w:rFonts w:ascii="Times New Roman" w:hAnsi="Times New Roman" w:cs="Times New Roman"/>
          <w:sz w:val="24"/>
          <w:szCs w:val="24"/>
          <w:lang w:val="uk-UA"/>
        </w:rPr>
        <w:t>забезпечення проєктних геометричних розмірів та відміток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BC06749" w14:textId="44729558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85DD2" w:rsidRPr="00207346">
        <w:rPr>
          <w:rFonts w:ascii="Times New Roman" w:hAnsi="Times New Roman" w:cs="Times New Roman"/>
          <w:sz w:val="24"/>
          <w:szCs w:val="24"/>
          <w:lang w:val="uk-UA"/>
        </w:rPr>
        <w:t>забезпечення герметичності опалубки та якості поверхонь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F475189" w14:textId="23ADC91F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85DD2" w:rsidRPr="00207346">
        <w:rPr>
          <w:rFonts w:ascii="Times New Roman" w:hAnsi="Times New Roman" w:cs="Times New Roman"/>
          <w:sz w:val="24"/>
          <w:szCs w:val="24"/>
          <w:lang w:val="uk-UA"/>
        </w:rPr>
        <w:t>виготовлення та монтаж арматурних каркасів згідно креслень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E0FAB8C" w14:textId="121FE839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85DD2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з’єднання арматури </w:t>
      </w:r>
      <w:r w:rsidR="008C5D83" w:rsidRPr="00207346">
        <w:rPr>
          <w:rFonts w:ascii="Times New Roman" w:hAnsi="Times New Roman" w:cs="Times New Roman"/>
          <w:sz w:val="24"/>
          <w:szCs w:val="24"/>
          <w:lang w:val="uk-UA"/>
        </w:rPr>
        <w:t>виконати відповідно до проєкту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10A6020" w14:textId="77DDEB44" w:rsidR="00285DD2" w:rsidRPr="00207346" w:rsidRDefault="00285DD2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– заведення випусків паль у тіло ростверку</w:t>
      </w:r>
      <w:r w:rsidR="008C5D83" w:rsidRPr="00207346">
        <w:rPr>
          <w:rFonts w:ascii="Times New Roman" w:hAnsi="Times New Roman" w:cs="Times New Roman"/>
          <w:sz w:val="24"/>
          <w:szCs w:val="24"/>
          <w:lang w:val="uk-UA"/>
        </w:rPr>
        <w:t>, улаштування випусків арматури відповідно до проєкту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A32ACF5" w14:textId="62BDC42A" w:rsidR="00285DD2" w:rsidRPr="00207346" w:rsidRDefault="00285DD2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– дотримання захисного шару бетону;</w:t>
      </w:r>
    </w:p>
    <w:p w14:paraId="4C735CD4" w14:textId="6F032348" w:rsidR="00285DD2" w:rsidRPr="00207346" w:rsidRDefault="00285DD2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– виконання стиків і </w:t>
      </w:r>
      <w:proofErr w:type="spellStart"/>
      <w:r w:rsidRPr="00207346">
        <w:rPr>
          <w:rFonts w:ascii="Times New Roman" w:hAnsi="Times New Roman" w:cs="Times New Roman"/>
          <w:sz w:val="24"/>
          <w:szCs w:val="24"/>
          <w:lang w:val="uk-UA"/>
        </w:rPr>
        <w:t>нахльостів</w:t>
      </w:r>
      <w:proofErr w:type="spellEnd"/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арматури відповідно до проєкту;</w:t>
      </w:r>
    </w:p>
    <w:p w14:paraId="73C3EBB5" w14:textId="344F66CE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38096D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бетонування ростверку, </w:t>
      </w:r>
      <w:r w:rsidR="008C5D83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стін, колон, діафрагм жорсткості, плити перекриття, сходів підвалу </w:t>
      </w:r>
      <w:r w:rsidR="00285DD2" w:rsidRPr="00207346">
        <w:rPr>
          <w:rFonts w:ascii="Times New Roman" w:hAnsi="Times New Roman" w:cs="Times New Roman"/>
          <w:sz w:val="24"/>
          <w:szCs w:val="24"/>
          <w:lang w:val="uk-UA"/>
        </w:rPr>
        <w:t>(з обов’язковим глибинним вібруванням та дотриманням технологічних перерв і швів бетонування)</w:t>
      </w:r>
      <w:r w:rsidR="0038096D" w:rsidRPr="002073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156F405" w14:textId="2AE2056B" w:rsidR="0038096D" w:rsidRPr="00207346" w:rsidRDefault="0008393C" w:rsidP="00207346">
      <w:pPr>
        <w:spacing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38096D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виконувати догляд за вкладеним бетоном 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(поливку в літній період, або </w:t>
      </w:r>
      <w:r w:rsidR="00207346" w:rsidRPr="00207346">
        <w:rPr>
          <w:rFonts w:ascii="Times New Roman" w:hAnsi="Times New Roman" w:cs="Times New Roman"/>
          <w:sz w:val="24"/>
          <w:szCs w:val="24"/>
          <w:lang w:val="uk-UA"/>
        </w:rPr>
        <w:t>обігрів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в зимовий період) здійснювати згідно вимог ДБН В.2.6-98:2009.</w:t>
      </w:r>
    </w:p>
    <w:p w14:paraId="3E3669C0" w14:textId="21BBF7C3" w:rsidR="00F25E04" w:rsidRPr="00207346" w:rsidRDefault="006C42F1" w:rsidP="00207346">
      <w:pPr>
        <w:spacing w:line="240" w:lineRule="auto"/>
        <w:ind w:right="-114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4. </w:t>
      </w:r>
      <w:r w:rsidR="00152EE9" w:rsidRPr="002073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Основні технічні вимоги</w:t>
      </w:r>
    </w:p>
    <w:p w14:paraId="5538724A" w14:textId="6C163FE9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lastRenderedPageBreak/>
        <w:t>–</w:t>
      </w:r>
      <w:r w:rsidR="00285DD2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всі роботи виконувати строго відповідно до робочих креслень 23.21-КБ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9E4800B" w14:textId="6CB7984A" w:rsidR="0008393C" w:rsidRPr="00207346" w:rsidRDefault="0008393C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– перед початком бетонування перевірити і ретельно закріпити каркаси в </w:t>
      </w:r>
      <w:proofErr w:type="spellStart"/>
      <w:r w:rsidRPr="00207346">
        <w:rPr>
          <w:rFonts w:ascii="Times New Roman" w:hAnsi="Times New Roman" w:cs="Times New Roman"/>
          <w:sz w:val="24"/>
          <w:szCs w:val="24"/>
          <w:lang w:val="uk-UA"/>
        </w:rPr>
        <w:t>проектному</w:t>
      </w:r>
      <w:proofErr w:type="spellEnd"/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положенні для забезпечення необхідного захисного шару бетону;</w:t>
      </w:r>
    </w:p>
    <w:p w14:paraId="2EBBFB39" w14:textId="546261F8" w:rsidR="00152EE9" w:rsidRPr="00207346" w:rsidRDefault="00152EE9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– геометричні розміри та прив’язки перевіряти на місці до початку бетонування;</w:t>
      </w:r>
    </w:p>
    <w:p w14:paraId="604C0EEC" w14:textId="2657FB0C" w:rsidR="00152EE9" w:rsidRPr="00207346" w:rsidRDefault="00152EE9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– загин арматури виконувати в холодному стані;</w:t>
      </w:r>
    </w:p>
    <w:p w14:paraId="0D501BA5" w14:textId="77777777" w:rsidR="00285DD2" w:rsidRPr="00207346" w:rsidRDefault="00285DD2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– дотримуватися вимог чинних ДБН та ДСТУ України;</w:t>
      </w:r>
    </w:p>
    <w:p w14:paraId="27A51276" w14:textId="77777777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– дотримуватись вимог охорони праці.</w:t>
      </w:r>
    </w:p>
    <w:p w14:paraId="12BD9152" w14:textId="3ADBD6AA" w:rsidR="00152EE9" w:rsidRPr="00207346" w:rsidRDefault="00152EE9" w:rsidP="00207346">
      <w:pPr>
        <w:spacing w:before="240" w:line="240" w:lineRule="auto"/>
        <w:ind w:right="-114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5. Вимоги до підрядника</w:t>
      </w:r>
    </w:p>
    <w:p w14:paraId="0D7CA014" w14:textId="77777777" w:rsidR="00152EE9" w:rsidRPr="00207346" w:rsidRDefault="00152EE9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Підрядник повинен:</w:t>
      </w:r>
    </w:p>
    <w:p w14:paraId="0115D5F8" w14:textId="77777777" w:rsidR="00152EE9" w:rsidRPr="00207346" w:rsidRDefault="00152EE9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– мати досвід виконання аналогічних робіт;</w:t>
      </w:r>
    </w:p>
    <w:p w14:paraId="706BC6E4" w14:textId="147D7712" w:rsidR="00152EE9" w:rsidRPr="00207346" w:rsidRDefault="00152EE9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– мати кваліфікований інженерно-технічний персонал;</w:t>
      </w:r>
    </w:p>
    <w:p w14:paraId="0BFD329E" w14:textId="7A547E15" w:rsidR="00152EE9" w:rsidRPr="00207346" w:rsidRDefault="00152EE9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– надати гарантію на виконані роботи (не менше 5 років).</w:t>
      </w:r>
    </w:p>
    <w:p w14:paraId="68F00B76" w14:textId="53500D00" w:rsidR="00F25E04" w:rsidRPr="00207346" w:rsidRDefault="00152EE9" w:rsidP="00207346">
      <w:pPr>
        <w:spacing w:before="240" w:line="240" w:lineRule="auto"/>
        <w:ind w:right="-114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6</w:t>
      </w:r>
      <w:r w:rsidR="006C42F1" w:rsidRPr="002073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. Контроль якості та приймання робіт</w:t>
      </w:r>
    </w:p>
    <w:p w14:paraId="50CD3EFF" w14:textId="77777777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Контроль якості здійснюється Замовником та технічним наглядом.</w:t>
      </w:r>
    </w:p>
    <w:p w14:paraId="6CF68E02" w14:textId="77777777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Приймання робіт проводиться з оформленням актів прихованих робіт, виконавчих схем, журналів бетонування.</w:t>
      </w:r>
    </w:p>
    <w:p w14:paraId="6A7A0717" w14:textId="77777777" w:rsidR="00F25E04" w:rsidRPr="00207346" w:rsidRDefault="00000000" w:rsidP="00207346">
      <w:pPr>
        <w:spacing w:before="240" w:line="240" w:lineRule="auto"/>
        <w:ind w:right="-114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7. Склад тендерної пропозиції</w:t>
      </w:r>
    </w:p>
    <w:p w14:paraId="2638726B" w14:textId="754FF849" w:rsidR="0008393C" w:rsidRPr="00207346" w:rsidRDefault="0008393C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>– кошторисну пропозицію з розшифровкою вартості (окремо по кожному елементу з вказанням ціни за одиницю виміру «м3 укладеного бетону») з використанням «Власної опалубки»</w:t>
      </w:r>
      <w:r w:rsidR="00207346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. Вартість має включати всі супутні витрати пов’язані з організацією робіт: геодезичний супровід, приймання матеріалів, огородження поверхів, витрати на </w:t>
      </w:r>
      <w:proofErr w:type="spellStart"/>
      <w:r w:rsidR="00207346" w:rsidRPr="00207346">
        <w:rPr>
          <w:rFonts w:ascii="Times New Roman" w:hAnsi="Times New Roman" w:cs="Times New Roman"/>
          <w:sz w:val="24"/>
          <w:szCs w:val="24"/>
          <w:lang w:val="uk-UA"/>
        </w:rPr>
        <w:t>малоцінку</w:t>
      </w:r>
      <w:proofErr w:type="spellEnd"/>
      <w:r w:rsidR="00207346"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 (круги, фіксатори, інструмент, електроди, піна, плівка), проживання, відрядження працівників тощо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668520C" w14:textId="382AB35E" w:rsidR="006470AE" w:rsidRPr="00207346" w:rsidRDefault="006470AE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152EE9" w:rsidRPr="00207346">
        <w:rPr>
          <w:rFonts w:ascii="Times New Roman" w:hAnsi="Times New Roman" w:cs="Times New Roman"/>
          <w:sz w:val="24"/>
          <w:szCs w:val="24"/>
          <w:lang w:val="uk-UA"/>
        </w:rPr>
        <w:t>календарний графік виконання робіт</w:t>
      </w:r>
      <w:r w:rsidRPr="0020734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FA6A973" w14:textId="0135AF7B" w:rsidR="00F25E04" w:rsidRPr="00207346" w:rsidRDefault="00000000" w:rsidP="00207346">
      <w:pPr>
        <w:spacing w:after="0" w:line="240" w:lineRule="auto"/>
        <w:ind w:right="-1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734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152EE9" w:rsidRPr="00207346">
        <w:rPr>
          <w:rFonts w:ascii="Times New Roman" w:hAnsi="Times New Roman" w:cs="Times New Roman"/>
          <w:sz w:val="24"/>
          <w:szCs w:val="24"/>
          <w:lang w:val="uk-UA"/>
        </w:rPr>
        <w:t>інформацію про досвід виконання аналогічних об’єктів.</w:t>
      </w:r>
    </w:p>
    <w:sectPr w:rsidR="00F25E04" w:rsidRPr="00207346" w:rsidSect="008C5D83">
      <w:pgSz w:w="12240" w:h="15840"/>
      <w:pgMar w:top="426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724CFD"/>
    <w:multiLevelType w:val="hybridMultilevel"/>
    <w:tmpl w:val="19EA9918"/>
    <w:lvl w:ilvl="0" w:tplc="9A401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090859">
    <w:abstractNumId w:val="8"/>
  </w:num>
  <w:num w:numId="2" w16cid:durableId="111287559">
    <w:abstractNumId w:val="6"/>
  </w:num>
  <w:num w:numId="3" w16cid:durableId="837037202">
    <w:abstractNumId w:val="5"/>
  </w:num>
  <w:num w:numId="4" w16cid:durableId="1191839952">
    <w:abstractNumId w:val="4"/>
  </w:num>
  <w:num w:numId="5" w16cid:durableId="949892962">
    <w:abstractNumId w:val="7"/>
  </w:num>
  <w:num w:numId="6" w16cid:durableId="1752853551">
    <w:abstractNumId w:val="3"/>
  </w:num>
  <w:num w:numId="7" w16cid:durableId="734083432">
    <w:abstractNumId w:val="2"/>
  </w:num>
  <w:num w:numId="8" w16cid:durableId="1764106388">
    <w:abstractNumId w:val="1"/>
  </w:num>
  <w:num w:numId="9" w16cid:durableId="1091975404">
    <w:abstractNumId w:val="0"/>
  </w:num>
  <w:num w:numId="10" w16cid:durableId="530651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B9D"/>
    <w:rsid w:val="0008393C"/>
    <w:rsid w:val="00114454"/>
    <w:rsid w:val="0015074B"/>
    <w:rsid w:val="00152EE9"/>
    <w:rsid w:val="00194176"/>
    <w:rsid w:val="001C0B9E"/>
    <w:rsid w:val="00207346"/>
    <w:rsid w:val="00251D11"/>
    <w:rsid w:val="00285DD2"/>
    <w:rsid w:val="0029639D"/>
    <w:rsid w:val="002B6A8E"/>
    <w:rsid w:val="00326F90"/>
    <w:rsid w:val="00366384"/>
    <w:rsid w:val="0038096D"/>
    <w:rsid w:val="00381CC4"/>
    <w:rsid w:val="00436905"/>
    <w:rsid w:val="005B5967"/>
    <w:rsid w:val="005C76D3"/>
    <w:rsid w:val="006470AE"/>
    <w:rsid w:val="006C42F1"/>
    <w:rsid w:val="006E7D53"/>
    <w:rsid w:val="00763327"/>
    <w:rsid w:val="00782ED3"/>
    <w:rsid w:val="008469C0"/>
    <w:rsid w:val="008C5D83"/>
    <w:rsid w:val="008E78A9"/>
    <w:rsid w:val="008F21F7"/>
    <w:rsid w:val="00904C0A"/>
    <w:rsid w:val="00A436B1"/>
    <w:rsid w:val="00A57912"/>
    <w:rsid w:val="00AA1D8D"/>
    <w:rsid w:val="00AB2E0A"/>
    <w:rsid w:val="00AC3AF6"/>
    <w:rsid w:val="00AC4B15"/>
    <w:rsid w:val="00AD05CE"/>
    <w:rsid w:val="00B32B7A"/>
    <w:rsid w:val="00B47730"/>
    <w:rsid w:val="00C116B8"/>
    <w:rsid w:val="00C46FC2"/>
    <w:rsid w:val="00C85AB7"/>
    <w:rsid w:val="00CB0664"/>
    <w:rsid w:val="00CD6C08"/>
    <w:rsid w:val="00CF56CF"/>
    <w:rsid w:val="00E1267E"/>
    <w:rsid w:val="00E711D9"/>
    <w:rsid w:val="00E9549F"/>
    <w:rsid w:val="00F25E04"/>
    <w:rsid w:val="00F40497"/>
    <w:rsid w:val="00F73977"/>
    <w:rsid w:val="00F818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4AF0BC8"/>
  <w14:defaultImageDpi w14:val="300"/>
  <w15:docId w15:val="{373CC026-27C1-45A8-B3A7-6A61DAAF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Denys Baiun</cp:lastModifiedBy>
  <cp:revision>5</cp:revision>
  <dcterms:created xsi:type="dcterms:W3CDTF">2026-05-07T12:23:00Z</dcterms:created>
  <dcterms:modified xsi:type="dcterms:W3CDTF">2026-06-16T14:17:00Z</dcterms:modified>
  <cp:category/>
</cp:coreProperties>
</file>