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4EF9F" w14:textId="77DAB4A5" w:rsidR="008D0EFF" w:rsidRPr="00E44F1E" w:rsidRDefault="006C2F59" w:rsidP="00E44F1E">
      <w:pPr>
        <w:spacing w:after="0"/>
        <w:rPr>
          <w:rFonts w:asciiTheme="minorHAnsi" w:hAnsiTheme="minorHAnsi" w:cstheme="minorHAnsi"/>
          <w:b/>
          <w:bCs/>
          <w:color w:val="000000"/>
          <w:sz w:val="28"/>
          <w:szCs w:val="28"/>
          <w:lang w:val="en-US" w:eastAsia="uk-UA"/>
        </w:rPr>
      </w:pPr>
      <w:r w:rsidRPr="00E44F1E">
        <w:rPr>
          <w:rFonts w:asciiTheme="minorHAnsi" w:hAnsiTheme="minorHAnsi" w:cstheme="minorHAnsi"/>
          <w:b/>
          <w:bCs/>
          <w:color w:val="000000"/>
          <w:sz w:val="28"/>
          <w:szCs w:val="28"/>
          <w:lang w:val="en-US" w:eastAsia="uk-UA"/>
        </w:rPr>
        <w:t xml:space="preserve">      </w:t>
      </w:r>
      <w:r w:rsidR="008D0EFF" w:rsidRPr="00E44F1E">
        <w:rPr>
          <w:rFonts w:asciiTheme="minorHAnsi" w:hAnsiTheme="minorHAnsi" w:cstheme="minorHAnsi"/>
          <w:b/>
          <w:bCs/>
          <w:color w:val="000000"/>
          <w:sz w:val="28"/>
          <w:szCs w:val="28"/>
          <w:lang w:eastAsia="uk-UA"/>
        </w:rPr>
        <w:t xml:space="preserve">ВІДОМІСТЬ ОБ`ЄМІВ РОБІТ </w:t>
      </w:r>
    </w:p>
    <w:tbl>
      <w:tblPr>
        <w:tblW w:w="9940" w:type="dxa"/>
        <w:tblLook w:val="04A0" w:firstRow="1" w:lastRow="0" w:firstColumn="1" w:lastColumn="0" w:noHBand="0" w:noVBand="1"/>
      </w:tblPr>
      <w:tblGrid>
        <w:gridCol w:w="500"/>
        <w:gridCol w:w="6737"/>
        <w:gridCol w:w="1540"/>
        <w:gridCol w:w="1163"/>
      </w:tblGrid>
      <w:tr w:rsidR="008D0EFF" w:rsidRPr="008D0EFF" w14:paraId="6021B46A" w14:textId="77777777" w:rsidTr="008D0EFF">
        <w:trPr>
          <w:trHeight w:val="450"/>
        </w:trPr>
        <w:tc>
          <w:tcPr>
            <w:tcW w:w="500" w:type="dxa"/>
            <w:tcBorders>
              <w:top w:val="single" w:sz="4" w:space="0" w:color="auto"/>
              <w:left w:val="single" w:sz="4" w:space="0" w:color="auto"/>
              <w:bottom w:val="single" w:sz="4" w:space="0" w:color="auto"/>
              <w:right w:val="single" w:sz="4" w:space="0" w:color="auto"/>
            </w:tcBorders>
            <w:vAlign w:val="center"/>
            <w:hideMark/>
          </w:tcPr>
          <w:p w14:paraId="3019833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лк</w:t>
            </w:r>
            <w:proofErr w:type="spellEnd"/>
          </w:p>
        </w:tc>
        <w:tc>
          <w:tcPr>
            <w:tcW w:w="7200" w:type="dxa"/>
            <w:tcBorders>
              <w:top w:val="single" w:sz="4" w:space="0" w:color="auto"/>
              <w:left w:val="nil"/>
              <w:bottom w:val="single" w:sz="4" w:space="0" w:color="auto"/>
              <w:right w:val="single" w:sz="4" w:space="0" w:color="auto"/>
            </w:tcBorders>
            <w:vAlign w:val="center"/>
            <w:hideMark/>
          </w:tcPr>
          <w:p w14:paraId="5DCC011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Найменування </w:t>
            </w:r>
            <w:proofErr w:type="spellStart"/>
            <w:r w:rsidRPr="008D0EFF">
              <w:rPr>
                <w:rFonts w:asciiTheme="minorHAnsi" w:hAnsiTheme="minorHAnsi" w:cstheme="minorHAnsi"/>
                <w:color w:val="000000"/>
                <w:sz w:val="22"/>
                <w:szCs w:val="22"/>
                <w:lang w:eastAsia="uk-UA"/>
              </w:rPr>
              <w:t>робiт</w:t>
            </w:r>
            <w:proofErr w:type="spellEnd"/>
            <w:r w:rsidRPr="008D0EFF">
              <w:rPr>
                <w:rFonts w:asciiTheme="minorHAnsi" w:hAnsiTheme="minorHAnsi" w:cstheme="minorHAnsi"/>
                <w:color w:val="000000"/>
                <w:sz w:val="22"/>
                <w:szCs w:val="22"/>
                <w:lang w:eastAsia="uk-UA"/>
              </w:rPr>
              <w:t xml:space="preserve"> і витрат</w:t>
            </w:r>
          </w:p>
        </w:tc>
        <w:tc>
          <w:tcPr>
            <w:tcW w:w="1120" w:type="dxa"/>
            <w:tcBorders>
              <w:top w:val="single" w:sz="4" w:space="0" w:color="auto"/>
              <w:left w:val="nil"/>
              <w:bottom w:val="single" w:sz="4" w:space="0" w:color="auto"/>
              <w:right w:val="single" w:sz="4" w:space="0" w:color="auto"/>
            </w:tcBorders>
            <w:vAlign w:val="center"/>
            <w:hideMark/>
          </w:tcPr>
          <w:p w14:paraId="7652B1F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Одиниця виміру</w:t>
            </w:r>
          </w:p>
        </w:tc>
        <w:tc>
          <w:tcPr>
            <w:tcW w:w="1120" w:type="dxa"/>
            <w:tcBorders>
              <w:top w:val="single" w:sz="4" w:space="0" w:color="auto"/>
              <w:left w:val="nil"/>
              <w:bottom w:val="single" w:sz="4" w:space="0" w:color="auto"/>
              <w:right w:val="single" w:sz="4" w:space="0" w:color="auto"/>
            </w:tcBorders>
            <w:vAlign w:val="center"/>
            <w:hideMark/>
          </w:tcPr>
          <w:p w14:paraId="5D8205B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Кількість</w:t>
            </w:r>
          </w:p>
        </w:tc>
      </w:tr>
      <w:tr w:rsidR="008D0EFF" w:rsidRPr="008D0EFF" w14:paraId="427EC76B" w14:textId="77777777" w:rsidTr="008D0EFF">
        <w:trPr>
          <w:trHeight w:val="255"/>
        </w:trPr>
        <w:tc>
          <w:tcPr>
            <w:tcW w:w="500" w:type="dxa"/>
            <w:tcBorders>
              <w:top w:val="nil"/>
              <w:left w:val="single" w:sz="4" w:space="0" w:color="auto"/>
              <w:bottom w:val="single" w:sz="4" w:space="0" w:color="auto"/>
              <w:right w:val="single" w:sz="4" w:space="0" w:color="auto"/>
            </w:tcBorders>
            <w:vAlign w:val="center"/>
            <w:hideMark/>
          </w:tcPr>
          <w:p w14:paraId="0813212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w:t>
            </w:r>
          </w:p>
        </w:tc>
        <w:tc>
          <w:tcPr>
            <w:tcW w:w="7200" w:type="dxa"/>
            <w:tcBorders>
              <w:top w:val="nil"/>
              <w:left w:val="nil"/>
              <w:bottom w:val="single" w:sz="4" w:space="0" w:color="auto"/>
              <w:right w:val="single" w:sz="4" w:space="0" w:color="auto"/>
            </w:tcBorders>
            <w:vAlign w:val="center"/>
            <w:hideMark/>
          </w:tcPr>
          <w:p w14:paraId="60EC669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w:t>
            </w:r>
          </w:p>
        </w:tc>
        <w:tc>
          <w:tcPr>
            <w:tcW w:w="1120" w:type="dxa"/>
            <w:tcBorders>
              <w:top w:val="nil"/>
              <w:left w:val="nil"/>
              <w:bottom w:val="single" w:sz="4" w:space="0" w:color="auto"/>
              <w:right w:val="single" w:sz="4" w:space="0" w:color="auto"/>
            </w:tcBorders>
            <w:vAlign w:val="center"/>
            <w:hideMark/>
          </w:tcPr>
          <w:p w14:paraId="6828348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w:t>
            </w:r>
          </w:p>
        </w:tc>
        <w:tc>
          <w:tcPr>
            <w:tcW w:w="1120" w:type="dxa"/>
            <w:tcBorders>
              <w:top w:val="nil"/>
              <w:left w:val="nil"/>
              <w:bottom w:val="single" w:sz="4" w:space="0" w:color="auto"/>
              <w:right w:val="single" w:sz="4" w:space="0" w:color="auto"/>
            </w:tcBorders>
            <w:vAlign w:val="center"/>
            <w:hideMark/>
          </w:tcPr>
          <w:p w14:paraId="6974D79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w:t>
            </w:r>
          </w:p>
        </w:tc>
      </w:tr>
      <w:tr w:rsidR="008D0EFF" w:rsidRPr="008D0EFF" w14:paraId="7CAEC15C" w14:textId="77777777" w:rsidTr="008D0EFF">
        <w:trPr>
          <w:trHeight w:val="900"/>
        </w:trPr>
        <w:tc>
          <w:tcPr>
            <w:tcW w:w="500" w:type="dxa"/>
            <w:tcBorders>
              <w:top w:val="nil"/>
              <w:left w:val="single" w:sz="4" w:space="0" w:color="auto"/>
              <w:bottom w:val="single" w:sz="4" w:space="0" w:color="auto"/>
              <w:right w:val="single" w:sz="4" w:space="0" w:color="auto"/>
            </w:tcBorders>
            <w:noWrap/>
            <w:vAlign w:val="bottom"/>
            <w:hideMark/>
          </w:tcPr>
          <w:p w14:paraId="14B5235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041AC2A4" w14:textId="77777777" w:rsidR="008D0EFF" w:rsidRPr="008D0EFF" w:rsidRDefault="008D0EFF">
            <w:pPr>
              <w:spacing w:after="0"/>
              <w:rPr>
                <w:rFonts w:asciiTheme="minorHAnsi" w:hAnsiTheme="minorHAnsi" w:cstheme="minorHAnsi"/>
                <w:b/>
                <w:color w:val="000000"/>
                <w:sz w:val="22"/>
                <w:szCs w:val="22"/>
                <w:lang w:eastAsia="uk-UA"/>
              </w:rPr>
            </w:pPr>
            <w:r w:rsidRPr="008D0EFF">
              <w:rPr>
                <w:rFonts w:asciiTheme="minorHAnsi" w:hAnsiTheme="minorHAnsi" w:cstheme="minorHAnsi"/>
                <w:b/>
                <w:color w:val="000000"/>
                <w:sz w:val="22"/>
                <w:szCs w:val="22"/>
                <w:lang w:eastAsia="uk-UA"/>
              </w:rPr>
              <w:t xml:space="preserve">Відновлювальні роботи антикорозійного шару фарби адсорберів газу № 1 </w:t>
            </w:r>
            <w:proofErr w:type="spellStart"/>
            <w:r w:rsidRPr="008D0EFF">
              <w:rPr>
                <w:rFonts w:asciiTheme="minorHAnsi" w:hAnsiTheme="minorHAnsi" w:cstheme="minorHAnsi"/>
                <w:b/>
                <w:color w:val="000000"/>
                <w:sz w:val="22"/>
                <w:szCs w:val="22"/>
                <w:lang w:eastAsia="uk-UA"/>
              </w:rPr>
              <w:t>інв</w:t>
            </w:r>
            <w:proofErr w:type="spellEnd"/>
            <w:r w:rsidRPr="008D0EFF">
              <w:rPr>
                <w:rFonts w:asciiTheme="minorHAnsi" w:hAnsiTheme="minorHAnsi" w:cstheme="minorHAnsi"/>
                <w:b/>
                <w:color w:val="000000"/>
                <w:sz w:val="22"/>
                <w:szCs w:val="22"/>
                <w:lang w:eastAsia="uk-UA"/>
              </w:rPr>
              <w:t xml:space="preserve">. № 430060038449, №2 </w:t>
            </w:r>
            <w:proofErr w:type="spellStart"/>
            <w:r w:rsidRPr="008D0EFF">
              <w:rPr>
                <w:rFonts w:asciiTheme="minorHAnsi" w:hAnsiTheme="minorHAnsi" w:cstheme="minorHAnsi"/>
                <w:b/>
                <w:color w:val="000000"/>
                <w:sz w:val="22"/>
                <w:szCs w:val="22"/>
                <w:lang w:eastAsia="uk-UA"/>
              </w:rPr>
              <w:t>інв</w:t>
            </w:r>
            <w:proofErr w:type="spellEnd"/>
            <w:r w:rsidRPr="008D0EFF">
              <w:rPr>
                <w:rFonts w:asciiTheme="minorHAnsi" w:hAnsiTheme="minorHAnsi" w:cstheme="minorHAnsi"/>
                <w:b/>
                <w:color w:val="000000"/>
                <w:sz w:val="22"/>
                <w:szCs w:val="22"/>
                <w:lang w:eastAsia="uk-UA"/>
              </w:rPr>
              <w:t xml:space="preserve">. № 430060038450, № 3 </w:t>
            </w:r>
            <w:proofErr w:type="spellStart"/>
            <w:r w:rsidRPr="008D0EFF">
              <w:rPr>
                <w:rFonts w:asciiTheme="minorHAnsi" w:hAnsiTheme="minorHAnsi" w:cstheme="minorHAnsi"/>
                <w:b/>
                <w:color w:val="000000"/>
                <w:sz w:val="22"/>
                <w:szCs w:val="22"/>
                <w:lang w:eastAsia="uk-UA"/>
              </w:rPr>
              <w:t>інв</w:t>
            </w:r>
            <w:proofErr w:type="spellEnd"/>
            <w:r w:rsidRPr="008D0EFF">
              <w:rPr>
                <w:rFonts w:asciiTheme="minorHAnsi" w:hAnsiTheme="minorHAnsi" w:cstheme="minorHAnsi"/>
                <w:b/>
                <w:color w:val="000000"/>
                <w:sz w:val="22"/>
                <w:szCs w:val="22"/>
                <w:lang w:eastAsia="uk-UA"/>
              </w:rPr>
              <w:t xml:space="preserve">. № 430060038451, № 4 </w:t>
            </w:r>
            <w:proofErr w:type="spellStart"/>
            <w:r w:rsidRPr="008D0EFF">
              <w:rPr>
                <w:rFonts w:asciiTheme="minorHAnsi" w:hAnsiTheme="minorHAnsi" w:cstheme="minorHAnsi"/>
                <w:b/>
                <w:color w:val="000000"/>
                <w:sz w:val="22"/>
                <w:szCs w:val="22"/>
                <w:lang w:eastAsia="uk-UA"/>
              </w:rPr>
              <w:t>інв</w:t>
            </w:r>
            <w:proofErr w:type="spellEnd"/>
            <w:r w:rsidRPr="008D0EFF">
              <w:rPr>
                <w:rFonts w:asciiTheme="minorHAnsi" w:hAnsiTheme="minorHAnsi" w:cstheme="minorHAnsi"/>
                <w:b/>
                <w:color w:val="000000"/>
                <w:sz w:val="22"/>
                <w:szCs w:val="22"/>
                <w:lang w:eastAsia="uk-UA"/>
              </w:rPr>
              <w:t>. № 430060038452</w:t>
            </w:r>
          </w:p>
        </w:tc>
        <w:tc>
          <w:tcPr>
            <w:tcW w:w="1120" w:type="dxa"/>
            <w:tcBorders>
              <w:top w:val="nil"/>
              <w:left w:val="nil"/>
              <w:bottom w:val="single" w:sz="4" w:space="0" w:color="auto"/>
              <w:right w:val="single" w:sz="4" w:space="0" w:color="auto"/>
            </w:tcBorders>
            <w:noWrap/>
            <w:vAlign w:val="bottom"/>
            <w:hideMark/>
          </w:tcPr>
          <w:p w14:paraId="11A9B9D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374C142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4E8F7CF0"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573CDD6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5506C9B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Адсорбер газу №№1,2,3,4</w:t>
            </w:r>
          </w:p>
        </w:tc>
        <w:tc>
          <w:tcPr>
            <w:tcW w:w="1120" w:type="dxa"/>
            <w:tcBorders>
              <w:top w:val="nil"/>
              <w:left w:val="nil"/>
              <w:bottom w:val="single" w:sz="4" w:space="0" w:color="auto"/>
              <w:right w:val="single" w:sz="4" w:space="0" w:color="auto"/>
            </w:tcBorders>
            <w:noWrap/>
            <w:vAlign w:val="bottom"/>
            <w:hideMark/>
          </w:tcPr>
          <w:p w14:paraId="0074DFF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1EC033C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4DB2D159"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71B8DD2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5C08770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 Улаштування риштувань</w:t>
            </w:r>
          </w:p>
        </w:tc>
        <w:tc>
          <w:tcPr>
            <w:tcW w:w="1120" w:type="dxa"/>
            <w:tcBorders>
              <w:top w:val="nil"/>
              <w:left w:val="nil"/>
              <w:bottom w:val="single" w:sz="4" w:space="0" w:color="auto"/>
              <w:right w:val="single" w:sz="4" w:space="0" w:color="auto"/>
            </w:tcBorders>
            <w:noWrap/>
            <w:vAlign w:val="bottom"/>
            <w:hideMark/>
          </w:tcPr>
          <w:p w14:paraId="4BCC514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785771B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6AE3BFEB" w14:textId="77777777" w:rsidTr="008D0EFF">
        <w:trPr>
          <w:trHeight w:val="720"/>
        </w:trPr>
        <w:tc>
          <w:tcPr>
            <w:tcW w:w="500" w:type="dxa"/>
            <w:tcBorders>
              <w:top w:val="nil"/>
              <w:left w:val="single" w:sz="4" w:space="0" w:color="auto"/>
              <w:bottom w:val="single" w:sz="4" w:space="0" w:color="auto"/>
              <w:right w:val="single" w:sz="4" w:space="0" w:color="auto"/>
            </w:tcBorders>
            <w:hideMark/>
          </w:tcPr>
          <w:p w14:paraId="6016290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w:t>
            </w:r>
          </w:p>
        </w:tc>
        <w:tc>
          <w:tcPr>
            <w:tcW w:w="7200" w:type="dxa"/>
            <w:tcBorders>
              <w:top w:val="nil"/>
              <w:left w:val="nil"/>
              <w:bottom w:val="single" w:sz="4" w:space="0" w:color="auto"/>
              <w:right w:val="single" w:sz="4" w:space="0" w:color="auto"/>
            </w:tcBorders>
            <w:hideMark/>
          </w:tcPr>
          <w:p w14:paraId="4D301E3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Установлення та розбирання зовнішніх металевих трубчастих інвентарних риштувань, висота риштувань до 16 м</w:t>
            </w:r>
          </w:p>
        </w:tc>
        <w:tc>
          <w:tcPr>
            <w:tcW w:w="1120" w:type="dxa"/>
            <w:tcBorders>
              <w:top w:val="nil"/>
              <w:left w:val="nil"/>
              <w:bottom w:val="single" w:sz="4" w:space="0" w:color="auto"/>
              <w:right w:val="single" w:sz="4" w:space="0" w:color="auto"/>
            </w:tcBorders>
            <w:hideMark/>
          </w:tcPr>
          <w:p w14:paraId="4A044B2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21C3AD8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496,0</w:t>
            </w:r>
          </w:p>
        </w:tc>
      </w:tr>
      <w:tr w:rsidR="008D0EFF" w:rsidRPr="008D0EFF" w14:paraId="49C8E646" w14:textId="77777777" w:rsidTr="008D0EFF">
        <w:trPr>
          <w:trHeight w:val="720"/>
        </w:trPr>
        <w:tc>
          <w:tcPr>
            <w:tcW w:w="500" w:type="dxa"/>
            <w:tcBorders>
              <w:top w:val="nil"/>
              <w:left w:val="single" w:sz="4" w:space="0" w:color="auto"/>
              <w:bottom w:val="single" w:sz="4" w:space="0" w:color="auto"/>
              <w:right w:val="single" w:sz="4" w:space="0" w:color="auto"/>
            </w:tcBorders>
            <w:hideMark/>
          </w:tcPr>
          <w:p w14:paraId="3E4691F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w:t>
            </w:r>
          </w:p>
        </w:tc>
        <w:tc>
          <w:tcPr>
            <w:tcW w:w="7200" w:type="dxa"/>
            <w:tcBorders>
              <w:top w:val="nil"/>
              <w:left w:val="nil"/>
              <w:bottom w:val="single" w:sz="4" w:space="0" w:color="auto"/>
              <w:right w:val="single" w:sz="4" w:space="0" w:color="auto"/>
            </w:tcBorders>
            <w:hideMark/>
          </w:tcPr>
          <w:p w14:paraId="345A39F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Додавати на кожні наступні 4 м висоти риштувань</w:t>
            </w:r>
          </w:p>
        </w:tc>
        <w:tc>
          <w:tcPr>
            <w:tcW w:w="1120" w:type="dxa"/>
            <w:tcBorders>
              <w:top w:val="nil"/>
              <w:left w:val="nil"/>
              <w:bottom w:val="single" w:sz="4" w:space="0" w:color="auto"/>
              <w:right w:val="single" w:sz="4" w:space="0" w:color="auto"/>
            </w:tcBorders>
            <w:hideMark/>
          </w:tcPr>
          <w:p w14:paraId="046DDFD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0632112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-496,0</w:t>
            </w:r>
          </w:p>
        </w:tc>
      </w:tr>
      <w:tr w:rsidR="008D0EFF" w:rsidRPr="008D0EFF" w14:paraId="34333BC8"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3B36F4D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465C3ED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2.Розбирання </w:t>
            </w:r>
            <w:proofErr w:type="spellStart"/>
            <w:r w:rsidRPr="008D0EFF">
              <w:rPr>
                <w:rFonts w:asciiTheme="minorHAnsi" w:hAnsiTheme="minorHAnsi" w:cstheme="minorHAnsi"/>
                <w:color w:val="000000"/>
                <w:sz w:val="22"/>
                <w:szCs w:val="22"/>
                <w:lang w:eastAsia="uk-UA"/>
              </w:rPr>
              <w:t>ізолції</w:t>
            </w:r>
            <w:proofErr w:type="spellEnd"/>
          </w:p>
        </w:tc>
        <w:tc>
          <w:tcPr>
            <w:tcW w:w="1120" w:type="dxa"/>
            <w:tcBorders>
              <w:top w:val="nil"/>
              <w:left w:val="nil"/>
              <w:bottom w:val="single" w:sz="4" w:space="0" w:color="auto"/>
              <w:right w:val="single" w:sz="4" w:space="0" w:color="auto"/>
            </w:tcBorders>
            <w:noWrap/>
            <w:vAlign w:val="bottom"/>
            <w:hideMark/>
          </w:tcPr>
          <w:p w14:paraId="5BE38A4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433DC82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7D5A6240"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2C893E6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w:t>
            </w:r>
          </w:p>
        </w:tc>
        <w:tc>
          <w:tcPr>
            <w:tcW w:w="7200" w:type="dxa"/>
            <w:tcBorders>
              <w:top w:val="nil"/>
              <w:left w:val="nil"/>
              <w:bottom w:val="single" w:sz="4" w:space="0" w:color="auto"/>
              <w:right w:val="single" w:sz="4" w:space="0" w:color="auto"/>
            </w:tcBorders>
            <w:hideMark/>
          </w:tcPr>
          <w:p w14:paraId="282C9C1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Розбирання ізоляційних оболонок з листів алюмінієвих сплавів, оцинкованої сталі та металопласту</w:t>
            </w:r>
          </w:p>
        </w:tc>
        <w:tc>
          <w:tcPr>
            <w:tcW w:w="1120" w:type="dxa"/>
            <w:tcBorders>
              <w:top w:val="nil"/>
              <w:left w:val="nil"/>
              <w:bottom w:val="single" w:sz="4" w:space="0" w:color="auto"/>
              <w:right w:val="single" w:sz="4" w:space="0" w:color="auto"/>
            </w:tcBorders>
            <w:hideMark/>
          </w:tcPr>
          <w:p w14:paraId="526DC71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поверхні ізоляції</w:t>
            </w:r>
          </w:p>
        </w:tc>
        <w:tc>
          <w:tcPr>
            <w:tcW w:w="1120" w:type="dxa"/>
            <w:tcBorders>
              <w:top w:val="nil"/>
              <w:left w:val="nil"/>
              <w:bottom w:val="single" w:sz="4" w:space="0" w:color="auto"/>
              <w:right w:val="single" w:sz="4" w:space="0" w:color="auto"/>
            </w:tcBorders>
            <w:noWrap/>
            <w:hideMark/>
          </w:tcPr>
          <w:p w14:paraId="587AE2C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496,0</w:t>
            </w:r>
          </w:p>
        </w:tc>
      </w:tr>
      <w:tr w:rsidR="008D0EFF" w:rsidRPr="008D0EFF" w14:paraId="67D44879"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0F78246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w:t>
            </w:r>
          </w:p>
        </w:tc>
        <w:tc>
          <w:tcPr>
            <w:tcW w:w="7200" w:type="dxa"/>
            <w:tcBorders>
              <w:top w:val="nil"/>
              <w:left w:val="nil"/>
              <w:bottom w:val="single" w:sz="4" w:space="0" w:color="auto"/>
              <w:right w:val="single" w:sz="4" w:space="0" w:color="auto"/>
            </w:tcBorders>
            <w:hideMark/>
          </w:tcPr>
          <w:p w14:paraId="0F19D76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Розбирання ізоляції з мінеральної вати</w:t>
            </w:r>
            <w:r w:rsidRPr="008D0EFF">
              <w:rPr>
                <w:rFonts w:asciiTheme="minorHAnsi" w:hAnsiTheme="minorHAnsi" w:cstheme="minorHAnsi"/>
                <w:color w:val="000000"/>
                <w:sz w:val="22"/>
                <w:szCs w:val="22"/>
                <w:lang w:eastAsia="uk-UA"/>
              </w:rPr>
              <w:br/>
              <w:t>496*0.1</w:t>
            </w:r>
          </w:p>
        </w:tc>
        <w:tc>
          <w:tcPr>
            <w:tcW w:w="1120" w:type="dxa"/>
            <w:tcBorders>
              <w:top w:val="nil"/>
              <w:left w:val="nil"/>
              <w:bottom w:val="single" w:sz="4" w:space="0" w:color="auto"/>
              <w:right w:val="single" w:sz="4" w:space="0" w:color="auto"/>
            </w:tcBorders>
            <w:hideMark/>
          </w:tcPr>
          <w:p w14:paraId="6D68EBD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м3 ізоляції</w:t>
            </w:r>
          </w:p>
        </w:tc>
        <w:tc>
          <w:tcPr>
            <w:tcW w:w="1120" w:type="dxa"/>
            <w:tcBorders>
              <w:top w:val="nil"/>
              <w:left w:val="nil"/>
              <w:bottom w:val="single" w:sz="4" w:space="0" w:color="auto"/>
              <w:right w:val="single" w:sz="4" w:space="0" w:color="auto"/>
            </w:tcBorders>
            <w:noWrap/>
            <w:hideMark/>
          </w:tcPr>
          <w:p w14:paraId="6D2CB97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49,6</w:t>
            </w:r>
          </w:p>
        </w:tc>
      </w:tr>
      <w:tr w:rsidR="008D0EFF" w:rsidRPr="008D0EFF" w14:paraId="2C265FAB"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55ED2AF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06970E5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3.Ізоляційне покриття WELESGARD -ТЕРМОСТІЙКА СИСТЕМА ДО 215 град.-Загальна ТСП системи- 240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( 1 шар-120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покриття; 2 шар- 120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покриття)</w:t>
            </w:r>
          </w:p>
        </w:tc>
        <w:tc>
          <w:tcPr>
            <w:tcW w:w="1120" w:type="dxa"/>
            <w:tcBorders>
              <w:top w:val="nil"/>
              <w:left w:val="nil"/>
              <w:bottom w:val="single" w:sz="4" w:space="0" w:color="auto"/>
              <w:right w:val="single" w:sz="4" w:space="0" w:color="auto"/>
            </w:tcBorders>
            <w:noWrap/>
            <w:vAlign w:val="bottom"/>
            <w:hideMark/>
          </w:tcPr>
          <w:p w14:paraId="6C0EF98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1588620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315A9CED"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5730FFE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c>
          <w:tcPr>
            <w:tcW w:w="7200" w:type="dxa"/>
            <w:tcBorders>
              <w:top w:val="nil"/>
              <w:left w:val="nil"/>
              <w:bottom w:val="single" w:sz="4" w:space="0" w:color="auto"/>
              <w:right w:val="single" w:sz="4" w:space="0" w:color="auto"/>
            </w:tcBorders>
            <w:hideMark/>
          </w:tcPr>
          <w:p w14:paraId="0DD5560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Ізоляційне покриття, передбачене кошторисною документацією за типом WELESGARD, за необхідності може бути замінене на інше покриття з рівноцінними технічними характеристиками без погіршення експлуатаційних властивостей та надійності захисного шару.</w:t>
            </w:r>
          </w:p>
        </w:tc>
        <w:tc>
          <w:tcPr>
            <w:tcW w:w="1120" w:type="dxa"/>
            <w:tcBorders>
              <w:top w:val="nil"/>
              <w:left w:val="nil"/>
              <w:bottom w:val="single" w:sz="4" w:space="0" w:color="auto"/>
              <w:right w:val="single" w:sz="4" w:space="0" w:color="auto"/>
            </w:tcBorders>
            <w:hideMark/>
          </w:tcPr>
          <w:p w14:paraId="4C50E9C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5724945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r>
      <w:tr w:rsidR="008D0EFF" w:rsidRPr="008D0EFF" w14:paraId="2ACA0F7C" w14:textId="77777777" w:rsidTr="008D0EFF">
        <w:trPr>
          <w:trHeight w:val="830"/>
        </w:trPr>
        <w:tc>
          <w:tcPr>
            <w:tcW w:w="500" w:type="dxa"/>
            <w:tcBorders>
              <w:top w:val="nil"/>
              <w:left w:val="single" w:sz="4" w:space="0" w:color="auto"/>
              <w:bottom w:val="single" w:sz="4" w:space="0" w:color="auto"/>
              <w:right w:val="single" w:sz="4" w:space="0" w:color="auto"/>
            </w:tcBorders>
            <w:hideMark/>
          </w:tcPr>
          <w:p w14:paraId="7C42FE1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w:t>
            </w:r>
          </w:p>
        </w:tc>
        <w:tc>
          <w:tcPr>
            <w:tcW w:w="7200" w:type="dxa"/>
            <w:tcBorders>
              <w:top w:val="nil"/>
              <w:left w:val="nil"/>
              <w:bottom w:val="single" w:sz="4" w:space="0" w:color="auto"/>
              <w:right w:val="single" w:sz="4" w:space="0" w:color="auto"/>
            </w:tcBorders>
            <w:hideMark/>
          </w:tcPr>
          <w:p w14:paraId="311AE24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Очищення кварцовим піском суцільних зовнішніх поверхонь</w:t>
            </w:r>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6F682F9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0AF66D4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496,0</w:t>
            </w:r>
          </w:p>
        </w:tc>
      </w:tr>
      <w:tr w:rsidR="008D0EFF" w:rsidRPr="008D0EFF" w14:paraId="6935018F" w14:textId="77777777" w:rsidTr="008D0EFF">
        <w:trPr>
          <w:trHeight w:val="714"/>
        </w:trPr>
        <w:tc>
          <w:tcPr>
            <w:tcW w:w="500" w:type="dxa"/>
            <w:tcBorders>
              <w:top w:val="nil"/>
              <w:left w:val="single" w:sz="4" w:space="0" w:color="auto"/>
              <w:bottom w:val="single" w:sz="4" w:space="0" w:color="auto"/>
              <w:right w:val="single" w:sz="4" w:space="0" w:color="auto"/>
            </w:tcBorders>
            <w:hideMark/>
          </w:tcPr>
          <w:p w14:paraId="24C0DCB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w:t>
            </w:r>
          </w:p>
        </w:tc>
        <w:tc>
          <w:tcPr>
            <w:tcW w:w="7200" w:type="dxa"/>
            <w:tcBorders>
              <w:top w:val="nil"/>
              <w:left w:val="nil"/>
              <w:bottom w:val="single" w:sz="4" w:space="0" w:color="auto"/>
              <w:right w:val="single" w:sz="4" w:space="0" w:color="auto"/>
            </w:tcBorders>
            <w:hideMark/>
          </w:tcPr>
          <w:p w14:paraId="15E03C1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Знежирювання поверхонь апаратів і трубопроводів діаметром більше 500 мм </w:t>
            </w:r>
            <w:proofErr w:type="spellStart"/>
            <w:r w:rsidRPr="008D0EFF">
              <w:rPr>
                <w:rFonts w:asciiTheme="minorHAnsi" w:hAnsiTheme="minorHAnsi" w:cstheme="minorHAnsi"/>
                <w:color w:val="000000"/>
                <w:sz w:val="22"/>
                <w:szCs w:val="22"/>
                <w:lang w:eastAsia="uk-UA"/>
              </w:rPr>
              <w:t>уайт-спиритом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566CF4A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2CF25F0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496,0</w:t>
            </w:r>
          </w:p>
        </w:tc>
      </w:tr>
      <w:tr w:rsidR="008D0EFF" w:rsidRPr="008D0EFF" w14:paraId="262E4BDD" w14:textId="77777777" w:rsidTr="008D0EFF">
        <w:trPr>
          <w:trHeight w:val="583"/>
        </w:trPr>
        <w:tc>
          <w:tcPr>
            <w:tcW w:w="500" w:type="dxa"/>
            <w:tcBorders>
              <w:top w:val="nil"/>
              <w:left w:val="single" w:sz="4" w:space="0" w:color="auto"/>
              <w:bottom w:val="single" w:sz="4" w:space="0" w:color="auto"/>
              <w:right w:val="single" w:sz="4" w:space="0" w:color="auto"/>
            </w:tcBorders>
            <w:hideMark/>
          </w:tcPr>
          <w:p w14:paraId="3189BF9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7</w:t>
            </w:r>
          </w:p>
        </w:tc>
        <w:tc>
          <w:tcPr>
            <w:tcW w:w="7200" w:type="dxa"/>
            <w:tcBorders>
              <w:top w:val="nil"/>
              <w:left w:val="nil"/>
              <w:bottom w:val="single" w:sz="4" w:space="0" w:color="auto"/>
              <w:right w:val="single" w:sz="4" w:space="0" w:color="auto"/>
            </w:tcBorders>
            <w:hideMark/>
          </w:tcPr>
          <w:p w14:paraId="0C88BCC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Знепилювання металевих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74BE265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3DD16C2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496,0</w:t>
            </w:r>
          </w:p>
        </w:tc>
      </w:tr>
      <w:tr w:rsidR="008D0EFF" w:rsidRPr="008D0EFF" w14:paraId="74863351" w14:textId="77777777" w:rsidTr="008D0EFF">
        <w:trPr>
          <w:trHeight w:val="839"/>
        </w:trPr>
        <w:tc>
          <w:tcPr>
            <w:tcW w:w="500" w:type="dxa"/>
            <w:tcBorders>
              <w:top w:val="nil"/>
              <w:left w:val="single" w:sz="4" w:space="0" w:color="auto"/>
              <w:bottom w:val="single" w:sz="4" w:space="0" w:color="auto"/>
              <w:right w:val="single" w:sz="4" w:space="0" w:color="auto"/>
            </w:tcBorders>
            <w:hideMark/>
          </w:tcPr>
          <w:p w14:paraId="59212C4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8</w:t>
            </w:r>
          </w:p>
        </w:tc>
        <w:tc>
          <w:tcPr>
            <w:tcW w:w="7200" w:type="dxa"/>
            <w:tcBorders>
              <w:top w:val="nil"/>
              <w:left w:val="nil"/>
              <w:bottom w:val="single" w:sz="4" w:space="0" w:color="auto"/>
              <w:right w:val="single" w:sz="4" w:space="0" w:color="auto"/>
            </w:tcBorders>
            <w:hideMark/>
          </w:tcPr>
          <w:p w14:paraId="68ABCB0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товщ.120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21997AD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180AE1D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496,0</w:t>
            </w:r>
          </w:p>
        </w:tc>
      </w:tr>
      <w:tr w:rsidR="008D0EFF" w:rsidRPr="008D0EFF" w14:paraId="763EBE91" w14:textId="77777777" w:rsidTr="008D0EFF">
        <w:trPr>
          <w:trHeight w:val="237"/>
        </w:trPr>
        <w:tc>
          <w:tcPr>
            <w:tcW w:w="500" w:type="dxa"/>
            <w:tcBorders>
              <w:top w:val="nil"/>
              <w:left w:val="single" w:sz="4" w:space="0" w:color="auto"/>
              <w:bottom w:val="single" w:sz="4" w:space="0" w:color="auto"/>
              <w:right w:val="single" w:sz="4" w:space="0" w:color="auto"/>
            </w:tcBorders>
            <w:hideMark/>
          </w:tcPr>
          <w:p w14:paraId="5B6B983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w:t>
            </w:r>
          </w:p>
        </w:tc>
        <w:tc>
          <w:tcPr>
            <w:tcW w:w="7200" w:type="dxa"/>
            <w:tcBorders>
              <w:top w:val="nil"/>
              <w:left w:val="nil"/>
              <w:bottom w:val="single" w:sz="4" w:space="0" w:color="auto"/>
              <w:right w:val="single" w:sz="4" w:space="0" w:color="auto"/>
            </w:tcBorders>
            <w:hideMark/>
          </w:tcPr>
          <w:p w14:paraId="49BA940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товстошарове,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(1/4.25)^5</w:t>
            </w:r>
          </w:p>
        </w:tc>
        <w:tc>
          <w:tcPr>
            <w:tcW w:w="1120" w:type="dxa"/>
            <w:tcBorders>
              <w:top w:val="nil"/>
              <w:left w:val="nil"/>
              <w:bottom w:val="single" w:sz="4" w:space="0" w:color="auto"/>
              <w:right w:val="single" w:sz="4" w:space="0" w:color="auto"/>
            </w:tcBorders>
            <w:hideMark/>
          </w:tcPr>
          <w:p w14:paraId="15CE810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2E39B0C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116,70384</w:t>
            </w:r>
          </w:p>
        </w:tc>
      </w:tr>
      <w:tr w:rsidR="008D0EFF" w:rsidRPr="008D0EFF" w14:paraId="0C1DF658" w14:textId="77777777" w:rsidTr="008D0EFF">
        <w:trPr>
          <w:trHeight w:val="267"/>
        </w:trPr>
        <w:tc>
          <w:tcPr>
            <w:tcW w:w="500" w:type="dxa"/>
            <w:tcBorders>
              <w:top w:val="nil"/>
              <w:left w:val="single" w:sz="4" w:space="0" w:color="auto"/>
              <w:bottom w:val="single" w:sz="4" w:space="0" w:color="auto"/>
              <w:right w:val="single" w:sz="4" w:space="0" w:color="auto"/>
            </w:tcBorders>
            <w:hideMark/>
          </w:tcPr>
          <w:p w14:paraId="6021B47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10</w:t>
            </w:r>
          </w:p>
        </w:tc>
        <w:tc>
          <w:tcPr>
            <w:tcW w:w="7200" w:type="dxa"/>
            <w:tcBorders>
              <w:top w:val="nil"/>
              <w:left w:val="nil"/>
              <w:bottom w:val="single" w:sz="4" w:space="0" w:color="auto"/>
              <w:right w:val="single" w:sz="4" w:space="0" w:color="auto"/>
            </w:tcBorders>
            <w:hideMark/>
          </w:tcPr>
          <w:p w14:paraId="08141EF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 (1/4.25/10)^5</w:t>
            </w:r>
          </w:p>
        </w:tc>
        <w:tc>
          <w:tcPr>
            <w:tcW w:w="1120" w:type="dxa"/>
            <w:tcBorders>
              <w:top w:val="nil"/>
              <w:left w:val="nil"/>
              <w:bottom w:val="single" w:sz="4" w:space="0" w:color="auto"/>
              <w:right w:val="single" w:sz="4" w:space="0" w:color="auto"/>
            </w:tcBorders>
            <w:hideMark/>
          </w:tcPr>
          <w:p w14:paraId="06F4508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65C3303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11,67088</w:t>
            </w:r>
          </w:p>
        </w:tc>
      </w:tr>
      <w:tr w:rsidR="008D0EFF" w:rsidRPr="008D0EFF" w14:paraId="0C63495E" w14:textId="77777777" w:rsidTr="008D0EFF">
        <w:trPr>
          <w:trHeight w:val="813"/>
        </w:trPr>
        <w:tc>
          <w:tcPr>
            <w:tcW w:w="500" w:type="dxa"/>
            <w:tcBorders>
              <w:top w:val="nil"/>
              <w:left w:val="single" w:sz="4" w:space="0" w:color="auto"/>
              <w:bottom w:val="single" w:sz="4" w:space="0" w:color="auto"/>
              <w:right w:val="single" w:sz="4" w:space="0" w:color="auto"/>
            </w:tcBorders>
            <w:hideMark/>
          </w:tcPr>
          <w:p w14:paraId="7480363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w:t>
            </w:r>
          </w:p>
        </w:tc>
        <w:tc>
          <w:tcPr>
            <w:tcW w:w="7200" w:type="dxa"/>
            <w:tcBorders>
              <w:top w:val="nil"/>
              <w:left w:val="nil"/>
              <w:bottom w:val="single" w:sz="4" w:space="0" w:color="auto"/>
              <w:right w:val="single" w:sz="4" w:space="0" w:color="auto"/>
            </w:tcBorders>
            <w:hideMark/>
          </w:tcPr>
          <w:p w14:paraId="75AC577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Фарбування металевих </w:t>
            </w:r>
            <w:proofErr w:type="spellStart"/>
            <w:r w:rsidRPr="008D0EFF">
              <w:rPr>
                <w:rFonts w:asciiTheme="minorHAnsi" w:hAnsiTheme="minorHAnsi" w:cstheme="minorHAnsi"/>
                <w:color w:val="000000"/>
                <w:sz w:val="22"/>
                <w:szCs w:val="22"/>
                <w:lang w:eastAsia="uk-UA"/>
              </w:rPr>
              <w:t>погрунтованих</w:t>
            </w:r>
            <w:proofErr w:type="spellEnd"/>
            <w:r w:rsidRPr="008D0EFF">
              <w:rPr>
                <w:rFonts w:asciiTheme="minorHAnsi" w:hAnsiTheme="minorHAnsi" w:cstheme="minorHAnsi"/>
                <w:color w:val="000000"/>
                <w:sz w:val="22"/>
                <w:szCs w:val="22"/>
                <w:lang w:eastAsia="uk-UA"/>
              </w:rPr>
              <w:t xml:space="preserve"> поверхонь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товщ.120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6FA50DC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2A0E947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496,0</w:t>
            </w:r>
          </w:p>
        </w:tc>
      </w:tr>
      <w:tr w:rsidR="008D0EFF" w:rsidRPr="008D0EFF" w14:paraId="3FB12D17" w14:textId="77777777" w:rsidTr="008D0EFF">
        <w:trPr>
          <w:trHeight w:val="413"/>
        </w:trPr>
        <w:tc>
          <w:tcPr>
            <w:tcW w:w="500" w:type="dxa"/>
            <w:tcBorders>
              <w:top w:val="nil"/>
              <w:left w:val="single" w:sz="4" w:space="0" w:color="auto"/>
              <w:bottom w:val="single" w:sz="4" w:space="0" w:color="auto"/>
              <w:right w:val="single" w:sz="4" w:space="0" w:color="auto"/>
            </w:tcBorders>
            <w:hideMark/>
          </w:tcPr>
          <w:p w14:paraId="5802595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12</w:t>
            </w:r>
          </w:p>
        </w:tc>
        <w:tc>
          <w:tcPr>
            <w:tcW w:w="7200" w:type="dxa"/>
            <w:tcBorders>
              <w:top w:val="nil"/>
              <w:left w:val="nil"/>
              <w:bottom w:val="single" w:sz="4" w:space="0" w:color="auto"/>
              <w:right w:val="single" w:sz="4" w:space="0" w:color="auto"/>
            </w:tcBorders>
            <w:hideMark/>
          </w:tcPr>
          <w:p w14:paraId="6D2A2F4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товстошарове,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HTL(1/4.25)^5</w:t>
            </w:r>
          </w:p>
        </w:tc>
        <w:tc>
          <w:tcPr>
            <w:tcW w:w="1120" w:type="dxa"/>
            <w:tcBorders>
              <w:top w:val="nil"/>
              <w:left w:val="nil"/>
              <w:bottom w:val="single" w:sz="4" w:space="0" w:color="auto"/>
              <w:right w:val="single" w:sz="4" w:space="0" w:color="auto"/>
            </w:tcBorders>
            <w:hideMark/>
          </w:tcPr>
          <w:p w14:paraId="06658ED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012691B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116,70384</w:t>
            </w:r>
          </w:p>
        </w:tc>
      </w:tr>
      <w:tr w:rsidR="008D0EFF" w:rsidRPr="008D0EFF" w14:paraId="7F30DFCE" w14:textId="77777777" w:rsidTr="008D0EFF">
        <w:trPr>
          <w:trHeight w:val="250"/>
        </w:trPr>
        <w:tc>
          <w:tcPr>
            <w:tcW w:w="500" w:type="dxa"/>
            <w:tcBorders>
              <w:top w:val="nil"/>
              <w:left w:val="single" w:sz="4" w:space="0" w:color="auto"/>
              <w:bottom w:val="single" w:sz="4" w:space="0" w:color="auto"/>
              <w:right w:val="single" w:sz="4" w:space="0" w:color="auto"/>
            </w:tcBorders>
            <w:hideMark/>
          </w:tcPr>
          <w:p w14:paraId="0B1B9EC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13</w:t>
            </w:r>
          </w:p>
        </w:tc>
        <w:tc>
          <w:tcPr>
            <w:tcW w:w="7200" w:type="dxa"/>
            <w:tcBorders>
              <w:top w:val="nil"/>
              <w:left w:val="nil"/>
              <w:bottom w:val="single" w:sz="4" w:space="0" w:color="auto"/>
              <w:right w:val="single" w:sz="4" w:space="0" w:color="auto"/>
            </w:tcBorders>
            <w:hideMark/>
          </w:tcPr>
          <w:p w14:paraId="3DA6176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EP(1/4.25/10)^5</w:t>
            </w:r>
          </w:p>
        </w:tc>
        <w:tc>
          <w:tcPr>
            <w:tcW w:w="1120" w:type="dxa"/>
            <w:tcBorders>
              <w:top w:val="nil"/>
              <w:left w:val="nil"/>
              <w:bottom w:val="single" w:sz="4" w:space="0" w:color="auto"/>
              <w:right w:val="single" w:sz="4" w:space="0" w:color="auto"/>
            </w:tcBorders>
            <w:hideMark/>
          </w:tcPr>
          <w:p w14:paraId="27DD64C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736EDD6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11,67088</w:t>
            </w:r>
          </w:p>
        </w:tc>
      </w:tr>
      <w:tr w:rsidR="008D0EFF" w:rsidRPr="008D0EFF" w14:paraId="39965337"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1106D9F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4EE3F95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Металоконструкції/ трубопроводи адсорберів газу №1,2,3,4.</w:t>
            </w:r>
          </w:p>
        </w:tc>
        <w:tc>
          <w:tcPr>
            <w:tcW w:w="1120" w:type="dxa"/>
            <w:tcBorders>
              <w:top w:val="nil"/>
              <w:left w:val="nil"/>
              <w:bottom w:val="single" w:sz="4" w:space="0" w:color="auto"/>
              <w:right w:val="single" w:sz="4" w:space="0" w:color="auto"/>
            </w:tcBorders>
            <w:noWrap/>
            <w:vAlign w:val="bottom"/>
            <w:hideMark/>
          </w:tcPr>
          <w:p w14:paraId="1AE19C6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5C3A09C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04414604"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57032DB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2FFE6D7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 Улаштування риштувань</w:t>
            </w:r>
          </w:p>
        </w:tc>
        <w:tc>
          <w:tcPr>
            <w:tcW w:w="1120" w:type="dxa"/>
            <w:tcBorders>
              <w:top w:val="nil"/>
              <w:left w:val="nil"/>
              <w:bottom w:val="single" w:sz="4" w:space="0" w:color="auto"/>
              <w:right w:val="single" w:sz="4" w:space="0" w:color="auto"/>
            </w:tcBorders>
            <w:noWrap/>
            <w:vAlign w:val="bottom"/>
            <w:hideMark/>
          </w:tcPr>
          <w:p w14:paraId="4EB99AA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4170177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3AC494D2" w14:textId="77777777" w:rsidTr="008D0EFF">
        <w:trPr>
          <w:trHeight w:val="331"/>
        </w:trPr>
        <w:tc>
          <w:tcPr>
            <w:tcW w:w="500" w:type="dxa"/>
            <w:tcBorders>
              <w:top w:val="nil"/>
              <w:left w:val="single" w:sz="4" w:space="0" w:color="auto"/>
              <w:bottom w:val="single" w:sz="4" w:space="0" w:color="auto"/>
              <w:right w:val="single" w:sz="4" w:space="0" w:color="auto"/>
            </w:tcBorders>
            <w:hideMark/>
          </w:tcPr>
          <w:p w14:paraId="5727BEC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w:t>
            </w:r>
          </w:p>
        </w:tc>
        <w:tc>
          <w:tcPr>
            <w:tcW w:w="7200" w:type="dxa"/>
            <w:tcBorders>
              <w:top w:val="nil"/>
              <w:left w:val="nil"/>
              <w:bottom w:val="single" w:sz="4" w:space="0" w:color="auto"/>
              <w:right w:val="single" w:sz="4" w:space="0" w:color="auto"/>
            </w:tcBorders>
            <w:hideMark/>
          </w:tcPr>
          <w:p w14:paraId="2ACDA78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Установлення та розбирання зовнішніх металевих трубчастих інвентарних риштувань, висота риштувань до 16 м</w:t>
            </w:r>
          </w:p>
        </w:tc>
        <w:tc>
          <w:tcPr>
            <w:tcW w:w="1120" w:type="dxa"/>
            <w:tcBorders>
              <w:top w:val="nil"/>
              <w:left w:val="nil"/>
              <w:bottom w:val="single" w:sz="4" w:space="0" w:color="auto"/>
              <w:right w:val="single" w:sz="4" w:space="0" w:color="auto"/>
            </w:tcBorders>
            <w:hideMark/>
          </w:tcPr>
          <w:p w14:paraId="2EA1202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765BCC9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248,0</w:t>
            </w:r>
          </w:p>
        </w:tc>
      </w:tr>
      <w:tr w:rsidR="008D0EFF" w:rsidRPr="008D0EFF" w14:paraId="3E4755DF" w14:textId="77777777" w:rsidTr="008D0EFF">
        <w:trPr>
          <w:trHeight w:val="554"/>
        </w:trPr>
        <w:tc>
          <w:tcPr>
            <w:tcW w:w="500" w:type="dxa"/>
            <w:tcBorders>
              <w:top w:val="nil"/>
              <w:left w:val="single" w:sz="4" w:space="0" w:color="auto"/>
              <w:bottom w:val="single" w:sz="4" w:space="0" w:color="auto"/>
              <w:right w:val="single" w:sz="4" w:space="0" w:color="auto"/>
            </w:tcBorders>
            <w:hideMark/>
          </w:tcPr>
          <w:p w14:paraId="228E1FB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15</w:t>
            </w:r>
          </w:p>
        </w:tc>
        <w:tc>
          <w:tcPr>
            <w:tcW w:w="7200" w:type="dxa"/>
            <w:tcBorders>
              <w:top w:val="nil"/>
              <w:left w:val="nil"/>
              <w:bottom w:val="single" w:sz="4" w:space="0" w:color="auto"/>
              <w:right w:val="single" w:sz="4" w:space="0" w:color="auto"/>
            </w:tcBorders>
            <w:hideMark/>
          </w:tcPr>
          <w:p w14:paraId="4163B11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Додавати на кожні наступні 4 м висоти риштувань</w:t>
            </w:r>
          </w:p>
        </w:tc>
        <w:tc>
          <w:tcPr>
            <w:tcW w:w="1120" w:type="dxa"/>
            <w:tcBorders>
              <w:top w:val="nil"/>
              <w:left w:val="nil"/>
              <w:bottom w:val="single" w:sz="4" w:space="0" w:color="auto"/>
              <w:right w:val="single" w:sz="4" w:space="0" w:color="auto"/>
            </w:tcBorders>
            <w:hideMark/>
          </w:tcPr>
          <w:p w14:paraId="288E3BC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73988C3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-248,0</w:t>
            </w:r>
          </w:p>
        </w:tc>
      </w:tr>
      <w:tr w:rsidR="008D0EFF" w:rsidRPr="008D0EFF" w14:paraId="4454CF03"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51B621A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5335F51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2.Розбирання </w:t>
            </w:r>
            <w:proofErr w:type="spellStart"/>
            <w:r w:rsidRPr="008D0EFF">
              <w:rPr>
                <w:rFonts w:asciiTheme="minorHAnsi" w:hAnsiTheme="minorHAnsi" w:cstheme="minorHAnsi"/>
                <w:color w:val="000000"/>
                <w:sz w:val="22"/>
                <w:szCs w:val="22"/>
                <w:lang w:eastAsia="uk-UA"/>
              </w:rPr>
              <w:t>ізолції</w:t>
            </w:r>
            <w:proofErr w:type="spellEnd"/>
          </w:p>
        </w:tc>
        <w:tc>
          <w:tcPr>
            <w:tcW w:w="1120" w:type="dxa"/>
            <w:tcBorders>
              <w:top w:val="nil"/>
              <w:left w:val="nil"/>
              <w:bottom w:val="single" w:sz="4" w:space="0" w:color="auto"/>
              <w:right w:val="single" w:sz="4" w:space="0" w:color="auto"/>
            </w:tcBorders>
            <w:noWrap/>
            <w:vAlign w:val="bottom"/>
            <w:hideMark/>
          </w:tcPr>
          <w:p w14:paraId="58090D2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6E4ABD8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76F25CDD" w14:textId="77777777" w:rsidTr="008D0EFF">
        <w:trPr>
          <w:trHeight w:val="495"/>
        </w:trPr>
        <w:tc>
          <w:tcPr>
            <w:tcW w:w="500" w:type="dxa"/>
            <w:tcBorders>
              <w:top w:val="nil"/>
              <w:left w:val="single" w:sz="4" w:space="0" w:color="auto"/>
              <w:bottom w:val="single" w:sz="4" w:space="0" w:color="auto"/>
              <w:right w:val="single" w:sz="4" w:space="0" w:color="auto"/>
            </w:tcBorders>
            <w:hideMark/>
          </w:tcPr>
          <w:p w14:paraId="0496752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16</w:t>
            </w:r>
          </w:p>
        </w:tc>
        <w:tc>
          <w:tcPr>
            <w:tcW w:w="7200" w:type="dxa"/>
            <w:tcBorders>
              <w:top w:val="nil"/>
              <w:left w:val="nil"/>
              <w:bottom w:val="single" w:sz="4" w:space="0" w:color="auto"/>
              <w:right w:val="single" w:sz="4" w:space="0" w:color="auto"/>
            </w:tcBorders>
            <w:hideMark/>
          </w:tcPr>
          <w:p w14:paraId="1B18B1C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поверхні ізоляції трубопроводів діаметром від 159 до 273 мм листами з алюмінієвих сплавів при товщині ізоляційного шару 100 мм</w:t>
            </w:r>
            <w:r w:rsidRPr="008D0EFF">
              <w:rPr>
                <w:rFonts w:asciiTheme="minorHAnsi" w:hAnsiTheme="minorHAnsi" w:cstheme="minorHAnsi"/>
                <w:color w:val="000000"/>
                <w:sz w:val="22"/>
                <w:szCs w:val="22"/>
                <w:lang w:eastAsia="uk-UA"/>
              </w:rPr>
              <w:br/>
              <w:t xml:space="preserve">(Демонтаж) </w:t>
            </w:r>
            <w:proofErr w:type="spellStart"/>
            <w:r w:rsidRPr="008D0EFF">
              <w:rPr>
                <w:rFonts w:asciiTheme="minorHAnsi" w:hAnsiTheme="minorHAnsi" w:cstheme="minorHAnsi"/>
                <w:color w:val="000000"/>
                <w:sz w:val="22"/>
                <w:szCs w:val="22"/>
                <w:lang w:eastAsia="uk-UA"/>
              </w:rPr>
              <w:t>Ду</w:t>
            </w:r>
            <w:proofErr w:type="spellEnd"/>
            <w:r w:rsidRPr="008D0EFF">
              <w:rPr>
                <w:rFonts w:asciiTheme="minorHAnsi" w:hAnsiTheme="minorHAnsi" w:cstheme="minorHAnsi"/>
                <w:color w:val="000000"/>
                <w:sz w:val="22"/>
                <w:szCs w:val="22"/>
                <w:lang w:eastAsia="uk-UA"/>
              </w:rPr>
              <w:t xml:space="preserve"> 219мм</w:t>
            </w:r>
          </w:p>
        </w:tc>
        <w:tc>
          <w:tcPr>
            <w:tcW w:w="1120" w:type="dxa"/>
            <w:tcBorders>
              <w:top w:val="nil"/>
              <w:left w:val="nil"/>
              <w:bottom w:val="single" w:sz="4" w:space="0" w:color="auto"/>
              <w:right w:val="single" w:sz="4" w:space="0" w:color="auto"/>
            </w:tcBorders>
            <w:hideMark/>
          </w:tcPr>
          <w:p w14:paraId="1D68247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 трубопроводу</w:t>
            </w:r>
          </w:p>
        </w:tc>
        <w:tc>
          <w:tcPr>
            <w:tcW w:w="1120" w:type="dxa"/>
            <w:tcBorders>
              <w:top w:val="nil"/>
              <w:left w:val="nil"/>
              <w:bottom w:val="single" w:sz="4" w:space="0" w:color="auto"/>
              <w:right w:val="single" w:sz="4" w:space="0" w:color="auto"/>
            </w:tcBorders>
            <w:noWrap/>
            <w:hideMark/>
          </w:tcPr>
          <w:p w14:paraId="3F4C8E0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100,0</w:t>
            </w:r>
          </w:p>
        </w:tc>
      </w:tr>
      <w:tr w:rsidR="008D0EFF" w:rsidRPr="008D0EFF" w14:paraId="123FB7D6" w14:textId="77777777" w:rsidTr="008D0EFF">
        <w:trPr>
          <w:trHeight w:val="717"/>
        </w:trPr>
        <w:tc>
          <w:tcPr>
            <w:tcW w:w="500" w:type="dxa"/>
            <w:tcBorders>
              <w:top w:val="nil"/>
              <w:left w:val="single" w:sz="4" w:space="0" w:color="auto"/>
              <w:bottom w:val="single" w:sz="4" w:space="0" w:color="auto"/>
              <w:right w:val="single" w:sz="4" w:space="0" w:color="auto"/>
            </w:tcBorders>
            <w:hideMark/>
          </w:tcPr>
          <w:p w14:paraId="4AE189D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17</w:t>
            </w:r>
          </w:p>
        </w:tc>
        <w:tc>
          <w:tcPr>
            <w:tcW w:w="7200" w:type="dxa"/>
            <w:tcBorders>
              <w:top w:val="nil"/>
              <w:left w:val="nil"/>
              <w:bottom w:val="single" w:sz="4" w:space="0" w:color="auto"/>
              <w:right w:val="single" w:sz="4" w:space="0" w:color="auto"/>
            </w:tcBorders>
            <w:hideMark/>
          </w:tcPr>
          <w:p w14:paraId="4970D06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поверхні ізоляції трубопроводів діаметром від 325 до 820 мм виробами з алюмінієвих сплавів, товщина ізоляційного шару 100 мм (Демонтаж) </w:t>
            </w:r>
            <w:proofErr w:type="spellStart"/>
            <w:r w:rsidRPr="008D0EFF">
              <w:rPr>
                <w:rFonts w:asciiTheme="minorHAnsi" w:hAnsiTheme="minorHAnsi" w:cstheme="minorHAnsi"/>
                <w:color w:val="000000"/>
                <w:sz w:val="22"/>
                <w:szCs w:val="22"/>
                <w:lang w:eastAsia="uk-UA"/>
              </w:rPr>
              <w:t>Ду</w:t>
            </w:r>
            <w:proofErr w:type="spellEnd"/>
            <w:r w:rsidRPr="008D0EFF">
              <w:rPr>
                <w:rFonts w:asciiTheme="minorHAnsi" w:hAnsiTheme="minorHAnsi" w:cstheme="minorHAnsi"/>
                <w:color w:val="000000"/>
                <w:sz w:val="22"/>
                <w:szCs w:val="22"/>
                <w:lang w:eastAsia="uk-UA"/>
              </w:rPr>
              <w:t xml:space="preserve"> 426 мм</w:t>
            </w:r>
          </w:p>
        </w:tc>
        <w:tc>
          <w:tcPr>
            <w:tcW w:w="1120" w:type="dxa"/>
            <w:tcBorders>
              <w:top w:val="nil"/>
              <w:left w:val="nil"/>
              <w:bottom w:val="single" w:sz="4" w:space="0" w:color="auto"/>
              <w:right w:val="single" w:sz="4" w:space="0" w:color="auto"/>
            </w:tcBorders>
            <w:hideMark/>
          </w:tcPr>
          <w:p w14:paraId="07F798B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 ізольованого трубопроводу</w:t>
            </w:r>
          </w:p>
        </w:tc>
        <w:tc>
          <w:tcPr>
            <w:tcW w:w="1120" w:type="dxa"/>
            <w:tcBorders>
              <w:top w:val="nil"/>
              <w:left w:val="nil"/>
              <w:bottom w:val="single" w:sz="4" w:space="0" w:color="auto"/>
              <w:right w:val="single" w:sz="4" w:space="0" w:color="auto"/>
            </w:tcBorders>
            <w:noWrap/>
            <w:hideMark/>
          </w:tcPr>
          <w:p w14:paraId="40AB9A0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59,9</w:t>
            </w:r>
          </w:p>
        </w:tc>
      </w:tr>
      <w:tr w:rsidR="008D0EFF" w:rsidRPr="008D0EFF" w14:paraId="3C97C707"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317C4B4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0861E2E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3.Ізоляційне покриття WELESGARD -ТЕРМОСТІЙКА СИСТЕМА ДО 215 град.-Загальна ТСП системи- 240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( 1 шар-120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покриття; 2 шар- 120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покриття)</w:t>
            </w:r>
          </w:p>
        </w:tc>
        <w:tc>
          <w:tcPr>
            <w:tcW w:w="1120" w:type="dxa"/>
            <w:tcBorders>
              <w:top w:val="nil"/>
              <w:left w:val="nil"/>
              <w:bottom w:val="single" w:sz="4" w:space="0" w:color="auto"/>
              <w:right w:val="single" w:sz="4" w:space="0" w:color="auto"/>
            </w:tcBorders>
            <w:noWrap/>
            <w:vAlign w:val="bottom"/>
            <w:hideMark/>
          </w:tcPr>
          <w:p w14:paraId="2E4988A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560C9AB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3D652661"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25BB370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c>
          <w:tcPr>
            <w:tcW w:w="7200" w:type="dxa"/>
            <w:tcBorders>
              <w:top w:val="nil"/>
              <w:left w:val="nil"/>
              <w:bottom w:val="single" w:sz="4" w:space="0" w:color="auto"/>
              <w:right w:val="single" w:sz="4" w:space="0" w:color="auto"/>
            </w:tcBorders>
            <w:hideMark/>
          </w:tcPr>
          <w:p w14:paraId="1A39E49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Ізоляційне покриття, передбачене кошторисною документацією за типом WELESGARD, за необхідності може бути замінене на інше покриття з рівноцінними технічними характеристиками без погіршення експлуатаційних властивостей та надійності захисного шару.</w:t>
            </w:r>
          </w:p>
        </w:tc>
        <w:tc>
          <w:tcPr>
            <w:tcW w:w="1120" w:type="dxa"/>
            <w:tcBorders>
              <w:top w:val="nil"/>
              <w:left w:val="nil"/>
              <w:bottom w:val="single" w:sz="4" w:space="0" w:color="auto"/>
              <w:right w:val="single" w:sz="4" w:space="0" w:color="auto"/>
            </w:tcBorders>
            <w:hideMark/>
          </w:tcPr>
          <w:p w14:paraId="3A02B29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148B41B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r>
      <w:tr w:rsidR="008D0EFF" w:rsidRPr="008D0EFF" w14:paraId="3BF2892F" w14:textId="77777777" w:rsidTr="008D0EFF">
        <w:trPr>
          <w:trHeight w:val="883"/>
        </w:trPr>
        <w:tc>
          <w:tcPr>
            <w:tcW w:w="500" w:type="dxa"/>
            <w:tcBorders>
              <w:top w:val="nil"/>
              <w:left w:val="single" w:sz="4" w:space="0" w:color="auto"/>
              <w:bottom w:val="single" w:sz="4" w:space="0" w:color="auto"/>
              <w:right w:val="single" w:sz="4" w:space="0" w:color="auto"/>
            </w:tcBorders>
            <w:hideMark/>
          </w:tcPr>
          <w:p w14:paraId="6C7E3EB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18</w:t>
            </w:r>
          </w:p>
        </w:tc>
        <w:tc>
          <w:tcPr>
            <w:tcW w:w="7200" w:type="dxa"/>
            <w:tcBorders>
              <w:top w:val="nil"/>
              <w:left w:val="nil"/>
              <w:bottom w:val="single" w:sz="4" w:space="0" w:color="auto"/>
              <w:right w:val="single" w:sz="4" w:space="0" w:color="auto"/>
            </w:tcBorders>
            <w:hideMark/>
          </w:tcPr>
          <w:p w14:paraId="4238C66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Очищення кварцовим піском суцільних зовнішніх поверхонь/при очищенні і забарвленні зовнішніх поверхонь устаткування, а також </w:t>
            </w:r>
            <w:r w:rsidRPr="008D0EFF">
              <w:rPr>
                <w:rFonts w:asciiTheme="minorHAnsi" w:hAnsiTheme="minorHAnsi" w:cstheme="minorHAnsi"/>
                <w:color w:val="000000"/>
                <w:sz w:val="22"/>
                <w:szCs w:val="22"/>
                <w:lang w:eastAsia="uk-UA"/>
              </w:rPr>
              <w:lastRenderedPageBreak/>
              <w:t xml:space="preserve">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172021A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 xml:space="preserve">  м2</w:t>
            </w:r>
          </w:p>
        </w:tc>
        <w:tc>
          <w:tcPr>
            <w:tcW w:w="1120" w:type="dxa"/>
            <w:tcBorders>
              <w:top w:val="nil"/>
              <w:left w:val="nil"/>
              <w:bottom w:val="single" w:sz="4" w:space="0" w:color="auto"/>
              <w:right w:val="single" w:sz="4" w:space="0" w:color="auto"/>
            </w:tcBorders>
            <w:noWrap/>
            <w:hideMark/>
          </w:tcPr>
          <w:p w14:paraId="46B8D5E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149,0</w:t>
            </w:r>
          </w:p>
        </w:tc>
      </w:tr>
      <w:tr w:rsidR="008D0EFF" w:rsidRPr="008D0EFF" w14:paraId="71FF89F7" w14:textId="77777777" w:rsidTr="008D0EFF">
        <w:trPr>
          <w:trHeight w:val="840"/>
        </w:trPr>
        <w:tc>
          <w:tcPr>
            <w:tcW w:w="500" w:type="dxa"/>
            <w:tcBorders>
              <w:top w:val="nil"/>
              <w:left w:val="single" w:sz="4" w:space="0" w:color="auto"/>
              <w:bottom w:val="single" w:sz="4" w:space="0" w:color="auto"/>
              <w:right w:val="single" w:sz="4" w:space="0" w:color="auto"/>
            </w:tcBorders>
            <w:hideMark/>
          </w:tcPr>
          <w:p w14:paraId="6285A57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19</w:t>
            </w:r>
          </w:p>
        </w:tc>
        <w:tc>
          <w:tcPr>
            <w:tcW w:w="7200" w:type="dxa"/>
            <w:tcBorders>
              <w:top w:val="nil"/>
              <w:left w:val="nil"/>
              <w:bottom w:val="single" w:sz="4" w:space="0" w:color="auto"/>
              <w:right w:val="single" w:sz="4" w:space="0" w:color="auto"/>
            </w:tcBorders>
            <w:hideMark/>
          </w:tcPr>
          <w:p w14:paraId="3C2AAF4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Знежирювання поверхонь апаратів і трубопроводів діаметром більше 500 мм </w:t>
            </w:r>
            <w:proofErr w:type="spellStart"/>
            <w:r w:rsidRPr="008D0EFF">
              <w:rPr>
                <w:rFonts w:asciiTheme="minorHAnsi" w:hAnsiTheme="minorHAnsi" w:cstheme="minorHAnsi"/>
                <w:color w:val="000000"/>
                <w:sz w:val="22"/>
                <w:szCs w:val="22"/>
                <w:lang w:eastAsia="uk-UA"/>
              </w:rPr>
              <w:t>уайт-спиритом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4C94500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70CFE13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149,0</w:t>
            </w:r>
          </w:p>
        </w:tc>
      </w:tr>
      <w:tr w:rsidR="008D0EFF" w:rsidRPr="008D0EFF" w14:paraId="2ABDD5FB" w14:textId="77777777" w:rsidTr="008D0EFF">
        <w:trPr>
          <w:trHeight w:val="568"/>
        </w:trPr>
        <w:tc>
          <w:tcPr>
            <w:tcW w:w="500" w:type="dxa"/>
            <w:tcBorders>
              <w:top w:val="nil"/>
              <w:left w:val="single" w:sz="4" w:space="0" w:color="auto"/>
              <w:bottom w:val="single" w:sz="4" w:space="0" w:color="auto"/>
              <w:right w:val="single" w:sz="4" w:space="0" w:color="auto"/>
            </w:tcBorders>
            <w:hideMark/>
          </w:tcPr>
          <w:p w14:paraId="735CAF2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20</w:t>
            </w:r>
          </w:p>
        </w:tc>
        <w:tc>
          <w:tcPr>
            <w:tcW w:w="7200" w:type="dxa"/>
            <w:tcBorders>
              <w:top w:val="nil"/>
              <w:left w:val="nil"/>
              <w:bottom w:val="single" w:sz="4" w:space="0" w:color="auto"/>
              <w:right w:val="single" w:sz="4" w:space="0" w:color="auto"/>
            </w:tcBorders>
            <w:hideMark/>
          </w:tcPr>
          <w:p w14:paraId="45B8770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Знепилювання металевих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50BC591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64B2644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149,0</w:t>
            </w:r>
          </w:p>
        </w:tc>
      </w:tr>
      <w:tr w:rsidR="008D0EFF" w:rsidRPr="008D0EFF" w14:paraId="5A51288E" w14:textId="77777777" w:rsidTr="008D0EFF">
        <w:trPr>
          <w:trHeight w:val="775"/>
        </w:trPr>
        <w:tc>
          <w:tcPr>
            <w:tcW w:w="500" w:type="dxa"/>
            <w:tcBorders>
              <w:top w:val="nil"/>
              <w:left w:val="single" w:sz="4" w:space="0" w:color="auto"/>
              <w:bottom w:val="single" w:sz="4" w:space="0" w:color="auto"/>
              <w:right w:val="single" w:sz="4" w:space="0" w:color="auto"/>
            </w:tcBorders>
            <w:hideMark/>
          </w:tcPr>
          <w:p w14:paraId="4FC6BE0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21</w:t>
            </w:r>
          </w:p>
        </w:tc>
        <w:tc>
          <w:tcPr>
            <w:tcW w:w="7200" w:type="dxa"/>
            <w:tcBorders>
              <w:top w:val="nil"/>
              <w:left w:val="nil"/>
              <w:bottom w:val="single" w:sz="4" w:space="0" w:color="auto"/>
              <w:right w:val="single" w:sz="4" w:space="0" w:color="auto"/>
            </w:tcBorders>
            <w:hideMark/>
          </w:tcPr>
          <w:p w14:paraId="1674BCB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товщ.120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17790F8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1A556D5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149,0</w:t>
            </w:r>
          </w:p>
        </w:tc>
      </w:tr>
      <w:tr w:rsidR="008D0EFF" w:rsidRPr="008D0EFF" w14:paraId="16DA0A92" w14:textId="77777777" w:rsidTr="008D0EFF">
        <w:trPr>
          <w:trHeight w:val="504"/>
        </w:trPr>
        <w:tc>
          <w:tcPr>
            <w:tcW w:w="500" w:type="dxa"/>
            <w:tcBorders>
              <w:top w:val="nil"/>
              <w:left w:val="single" w:sz="4" w:space="0" w:color="auto"/>
              <w:bottom w:val="single" w:sz="4" w:space="0" w:color="auto"/>
              <w:right w:val="single" w:sz="4" w:space="0" w:color="auto"/>
            </w:tcBorders>
            <w:hideMark/>
          </w:tcPr>
          <w:p w14:paraId="768DAA0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22</w:t>
            </w:r>
          </w:p>
        </w:tc>
        <w:tc>
          <w:tcPr>
            <w:tcW w:w="7200" w:type="dxa"/>
            <w:tcBorders>
              <w:top w:val="nil"/>
              <w:left w:val="nil"/>
              <w:bottom w:val="single" w:sz="4" w:space="0" w:color="auto"/>
              <w:right w:val="single" w:sz="4" w:space="0" w:color="auto"/>
            </w:tcBorders>
            <w:hideMark/>
          </w:tcPr>
          <w:p w14:paraId="33C08B3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товстошарове,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HTL(1/4.25)^5</w:t>
            </w:r>
          </w:p>
        </w:tc>
        <w:tc>
          <w:tcPr>
            <w:tcW w:w="1120" w:type="dxa"/>
            <w:tcBorders>
              <w:top w:val="nil"/>
              <w:left w:val="nil"/>
              <w:bottom w:val="single" w:sz="4" w:space="0" w:color="auto"/>
              <w:right w:val="single" w:sz="4" w:space="0" w:color="auto"/>
            </w:tcBorders>
            <w:hideMark/>
          </w:tcPr>
          <w:p w14:paraId="7CAA5BB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2E8DF41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35,05821</w:t>
            </w:r>
          </w:p>
        </w:tc>
      </w:tr>
      <w:tr w:rsidR="008D0EFF" w:rsidRPr="008D0EFF" w14:paraId="121C0A5D"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45D4525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23</w:t>
            </w:r>
          </w:p>
        </w:tc>
        <w:tc>
          <w:tcPr>
            <w:tcW w:w="7200" w:type="dxa"/>
            <w:tcBorders>
              <w:top w:val="nil"/>
              <w:left w:val="nil"/>
              <w:bottom w:val="single" w:sz="4" w:space="0" w:color="auto"/>
              <w:right w:val="single" w:sz="4" w:space="0" w:color="auto"/>
            </w:tcBorders>
            <w:hideMark/>
          </w:tcPr>
          <w:p w14:paraId="7D66A7A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(1/4.25/10)^5</w:t>
            </w:r>
          </w:p>
        </w:tc>
        <w:tc>
          <w:tcPr>
            <w:tcW w:w="1120" w:type="dxa"/>
            <w:tcBorders>
              <w:top w:val="nil"/>
              <w:left w:val="nil"/>
              <w:bottom w:val="single" w:sz="4" w:space="0" w:color="auto"/>
              <w:right w:val="single" w:sz="4" w:space="0" w:color="auto"/>
            </w:tcBorders>
            <w:hideMark/>
          </w:tcPr>
          <w:p w14:paraId="663A43F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644DA76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3,50597</w:t>
            </w:r>
          </w:p>
        </w:tc>
      </w:tr>
      <w:tr w:rsidR="008D0EFF" w:rsidRPr="008D0EFF" w14:paraId="5D50A781" w14:textId="77777777" w:rsidTr="008D0EFF">
        <w:trPr>
          <w:trHeight w:val="830"/>
        </w:trPr>
        <w:tc>
          <w:tcPr>
            <w:tcW w:w="500" w:type="dxa"/>
            <w:tcBorders>
              <w:top w:val="nil"/>
              <w:left w:val="single" w:sz="4" w:space="0" w:color="auto"/>
              <w:bottom w:val="single" w:sz="4" w:space="0" w:color="auto"/>
              <w:right w:val="single" w:sz="4" w:space="0" w:color="auto"/>
            </w:tcBorders>
            <w:hideMark/>
          </w:tcPr>
          <w:p w14:paraId="58C6537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24</w:t>
            </w:r>
          </w:p>
        </w:tc>
        <w:tc>
          <w:tcPr>
            <w:tcW w:w="7200" w:type="dxa"/>
            <w:tcBorders>
              <w:top w:val="nil"/>
              <w:left w:val="nil"/>
              <w:bottom w:val="single" w:sz="4" w:space="0" w:color="auto"/>
              <w:right w:val="single" w:sz="4" w:space="0" w:color="auto"/>
            </w:tcBorders>
            <w:hideMark/>
          </w:tcPr>
          <w:p w14:paraId="4B7E147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Фарбування металевих </w:t>
            </w:r>
            <w:proofErr w:type="spellStart"/>
            <w:r w:rsidRPr="008D0EFF">
              <w:rPr>
                <w:rFonts w:asciiTheme="minorHAnsi" w:hAnsiTheme="minorHAnsi" w:cstheme="minorHAnsi"/>
                <w:color w:val="000000"/>
                <w:sz w:val="22"/>
                <w:szCs w:val="22"/>
                <w:lang w:eastAsia="uk-UA"/>
              </w:rPr>
              <w:t>погрунтованих</w:t>
            </w:r>
            <w:proofErr w:type="spellEnd"/>
            <w:r w:rsidRPr="008D0EFF">
              <w:rPr>
                <w:rFonts w:asciiTheme="minorHAnsi" w:hAnsiTheme="minorHAnsi" w:cstheme="minorHAnsi"/>
                <w:color w:val="000000"/>
                <w:sz w:val="22"/>
                <w:szCs w:val="22"/>
                <w:lang w:eastAsia="uk-UA"/>
              </w:rPr>
              <w:t xml:space="preserve"> поверхонь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товщ.120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3EE2FCB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2505747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149,0</w:t>
            </w:r>
          </w:p>
        </w:tc>
      </w:tr>
      <w:tr w:rsidR="008D0EFF" w:rsidRPr="008D0EFF" w14:paraId="22971A9D" w14:textId="77777777" w:rsidTr="008D0EFF">
        <w:trPr>
          <w:trHeight w:val="284"/>
        </w:trPr>
        <w:tc>
          <w:tcPr>
            <w:tcW w:w="500" w:type="dxa"/>
            <w:tcBorders>
              <w:top w:val="nil"/>
              <w:left w:val="single" w:sz="4" w:space="0" w:color="auto"/>
              <w:bottom w:val="single" w:sz="4" w:space="0" w:color="auto"/>
              <w:right w:val="single" w:sz="4" w:space="0" w:color="auto"/>
            </w:tcBorders>
            <w:hideMark/>
          </w:tcPr>
          <w:p w14:paraId="7A36F04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25</w:t>
            </w:r>
          </w:p>
        </w:tc>
        <w:tc>
          <w:tcPr>
            <w:tcW w:w="7200" w:type="dxa"/>
            <w:tcBorders>
              <w:top w:val="nil"/>
              <w:left w:val="nil"/>
              <w:bottom w:val="single" w:sz="4" w:space="0" w:color="auto"/>
              <w:right w:val="single" w:sz="4" w:space="0" w:color="auto"/>
            </w:tcBorders>
            <w:hideMark/>
          </w:tcPr>
          <w:p w14:paraId="28ABD92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товстошарове,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(1/4.25)^5</w:t>
            </w:r>
          </w:p>
        </w:tc>
        <w:tc>
          <w:tcPr>
            <w:tcW w:w="1120" w:type="dxa"/>
            <w:tcBorders>
              <w:top w:val="nil"/>
              <w:left w:val="nil"/>
              <w:bottom w:val="single" w:sz="4" w:space="0" w:color="auto"/>
              <w:right w:val="single" w:sz="4" w:space="0" w:color="auto"/>
            </w:tcBorders>
            <w:hideMark/>
          </w:tcPr>
          <w:p w14:paraId="63B5E05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536D490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35,05821</w:t>
            </w:r>
          </w:p>
        </w:tc>
      </w:tr>
      <w:tr w:rsidR="008D0EFF" w:rsidRPr="008D0EFF" w14:paraId="166A5955"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19E4ABB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26</w:t>
            </w:r>
          </w:p>
        </w:tc>
        <w:tc>
          <w:tcPr>
            <w:tcW w:w="7200" w:type="dxa"/>
            <w:tcBorders>
              <w:top w:val="nil"/>
              <w:left w:val="nil"/>
              <w:bottom w:val="single" w:sz="4" w:space="0" w:color="auto"/>
              <w:right w:val="single" w:sz="4" w:space="0" w:color="auto"/>
            </w:tcBorders>
            <w:hideMark/>
          </w:tcPr>
          <w:p w14:paraId="749B50A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(1/4.25/10)^5</w:t>
            </w:r>
          </w:p>
        </w:tc>
        <w:tc>
          <w:tcPr>
            <w:tcW w:w="1120" w:type="dxa"/>
            <w:tcBorders>
              <w:top w:val="nil"/>
              <w:left w:val="nil"/>
              <w:bottom w:val="single" w:sz="4" w:space="0" w:color="auto"/>
              <w:right w:val="single" w:sz="4" w:space="0" w:color="auto"/>
            </w:tcBorders>
            <w:hideMark/>
          </w:tcPr>
          <w:p w14:paraId="057329F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2E1C801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3,50597</w:t>
            </w:r>
          </w:p>
        </w:tc>
      </w:tr>
      <w:tr w:rsidR="008D0EFF" w:rsidRPr="008D0EFF" w14:paraId="7BCD0FB7"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08F1D21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4015AFB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4.Ізоляційне покриття WELESGARD -Загальна ТСП системи- 240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( 1 шар-90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2 шар- 90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3 шар-60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двокомпонентне поліуретанове покриття)4.</w:t>
            </w:r>
          </w:p>
        </w:tc>
        <w:tc>
          <w:tcPr>
            <w:tcW w:w="1120" w:type="dxa"/>
            <w:tcBorders>
              <w:top w:val="nil"/>
              <w:left w:val="nil"/>
              <w:bottom w:val="single" w:sz="4" w:space="0" w:color="auto"/>
              <w:right w:val="single" w:sz="4" w:space="0" w:color="auto"/>
            </w:tcBorders>
            <w:noWrap/>
            <w:vAlign w:val="bottom"/>
            <w:hideMark/>
          </w:tcPr>
          <w:p w14:paraId="1B0401B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03C370D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2B7882EE" w14:textId="77777777" w:rsidTr="008D0EFF">
        <w:trPr>
          <w:trHeight w:val="670"/>
        </w:trPr>
        <w:tc>
          <w:tcPr>
            <w:tcW w:w="500" w:type="dxa"/>
            <w:tcBorders>
              <w:top w:val="nil"/>
              <w:left w:val="single" w:sz="4" w:space="0" w:color="auto"/>
              <w:bottom w:val="single" w:sz="4" w:space="0" w:color="auto"/>
              <w:right w:val="single" w:sz="4" w:space="0" w:color="auto"/>
            </w:tcBorders>
            <w:noWrap/>
            <w:vAlign w:val="bottom"/>
            <w:hideMark/>
          </w:tcPr>
          <w:p w14:paraId="04E0EC5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c>
          <w:tcPr>
            <w:tcW w:w="7200" w:type="dxa"/>
            <w:tcBorders>
              <w:top w:val="nil"/>
              <w:left w:val="nil"/>
              <w:bottom w:val="single" w:sz="4" w:space="0" w:color="auto"/>
              <w:right w:val="single" w:sz="4" w:space="0" w:color="auto"/>
            </w:tcBorders>
            <w:hideMark/>
          </w:tcPr>
          <w:p w14:paraId="43D7D86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Ізоляційне покриття, передбачене кошторисною документацією за типом WELESGARD, за необхідності може бути замінене на інше покриття з рівноцінними технічними характеристиками без погіршення експлуатаційних властивостей та надійності захисного шару.</w:t>
            </w:r>
          </w:p>
        </w:tc>
        <w:tc>
          <w:tcPr>
            <w:tcW w:w="1120" w:type="dxa"/>
            <w:tcBorders>
              <w:top w:val="nil"/>
              <w:left w:val="nil"/>
              <w:bottom w:val="single" w:sz="4" w:space="0" w:color="auto"/>
              <w:right w:val="single" w:sz="4" w:space="0" w:color="auto"/>
            </w:tcBorders>
            <w:hideMark/>
          </w:tcPr>
          <w:p w14:paraId="4A9547C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5BF0444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r>
      <w:tr w:rsidR="008D0EFF" w:rsidRPr="008D0EFF" w14:paraId="179A7179" w14:textId="77777777" w:rsidTr="008D0EFF">
        <w:trPr>
          <w:trHeight w:val="541"/>
        </w:trPr>
        <w:tc>
          <w:tcPr>
            <w:tcW w:w="500" w:type="dxa"/>
            <w:tcBorders>
              <w:top w:val="nil"/>
              <w:left w:val="single" w:sz="4" w:space="0" w:color="auto"/>
              <w:bottom w:val="single" w:sz="4" w:space="0" w:color="auto"/>
              <w:right w:val="single" w:sz="4" w:space="0" w:color="auto"/>
            </w:tcBorders>
            <w:hideMark/>
          </w:tcPr>
          <w:p w14:paraId="4943B93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27</w:t>
            </w:r>
          </w:p>
        </w:tc>
        <w:tc>
          <w:tcPr>
            <w:tcW w:w="7200" w:type="dxa"/>
            <w:tcBorders>
              <w:top w:val="nil"/>
              <w:left w:val="nil"/>
              <w:bottom w:val="single" w:sz="4" w:space="0" w:color="auto"/>
              <w:right w:val="single" w:sz="4" w:space="0" w:color="auto"/>
            </w:tcBorders>
            <w:hideMark/>
          </w:tcPr>
          <w:p w14:paraId="4624EA7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Очищення кварцовим піском суцільних зовнішніх поверхонь</w:t>
            </w:r>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1142AFC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465DCD5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99,0</w:t>
            </w:r>
          </w:p>
        </w:tc>
      </w:tr>
      <w:tr w:rsidR="008D0EFF" w:rsidRPr="008D0EFF" w14:paraId="32DCA7F2" w14:textId="77777777" w:rsidTr="008D0EFF">
        <w:trPr>
          <w:trHeight w:val="851"/>
        </w:trPr>
        <w:tc>
          <w:tcPr>
            <w:tcW w:w="500" w:type="dxa"/>
            <w:tcBorders>
              <w:top w:val="nil"/>
              <w:left w:val="single" w:sz="4" w:space="0" w:color="auto"/>
              <w:bottom w:val="single" w:sz="4" w:space="0" w:color="auto"/>
              <w:right w:val="single" w:sz="4" w:space="0" w:color="auto"/>
            </w:tcBorders>
            <w:hideMark/>
          </w:tcPr>
          <w:p w14:paraId="1AFFE8A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28</w:t>
            </w:r>
          </w:p>
        </w:tc>
        <w:tc>
          <w:tcPr>
            <w:tcW w:w="7200" w:type="dxa"/>
            <w:tcBorders>
              <w:top w:val="nil"/>
              <w:left w:val="nil"/>
              <w:bottom w:val="single" w:sz="4" w:space="0" w:color="auto"/>
              <w:right w:val="single" w:sz="4" w:space="0" w:color="auto"/>
            </w:tcBorders>
            <w:hideMark/>
          </w:tcPr>
          <w:p w14:paraId="668D234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Знежирювання поверхонь апаратів і трубопроводів діаметром більше 500 мм </w:t>
            </w:r>
            <w:proofErr w:type="spellStart"/>
            <w:r w:rsidRPr="008D0EFF">
              <w:rPr>
                <w:rFonts w:asciiTheme="minorHAnsi" w:hAnsiTheme="minorHAnsi" w:cstheme="minorHAnsi"/>
                <w:color w:val="000000"/>
                <w:sz w:val="22"/>
                <w:szCs w:val="22"/>
                <w:lang w:eastAsia="uk-UA"/>
              </w:rPr>
              <w:t>уайт-спиритом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4F8E9DF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2D4E609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99,0</w:t>
            </w:r>
          </w:p>
        </w:tc>
      </w:tr>
      <w:tr w:rsidR="008D0EFF" w:rsidRPr="008D0EFF" w14:paraId="30CA1856" w14:textId="77777777" w:rsidTr="008D0EFF">
        <w:trPr>
          <w:trHeight w:val="552"/>
        </w:trPr>
        <w:tc>
          <w:tcPr>
            <w:tcW w:w="500" w:type="dxa"/>
            <w:tcBorders>
              <w:top w:val="nil"/>
              <w:left w:val="single" w:sz="4" w:space="0" w:color="auto"/>
              <w:bottom w:val="single" w:sz="4" w:space="0" w:color="auto"/>
              <w:right w:val="single" w:sz="4" w:space="0" w:color="auto"/>
            </w:tcBorders>
            <w:hideMark/>
          </w:tcPr>
          <w:p w14:paraId="5623CB0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29</w:t>
            </w:r>
          </w:p>
        </w:tc>
        <w:tc>
          <w:tcPr>
            <w:tcW w:w="7200" w:type="dxa"/>
            <w:tcBorders>
              <w:top w:val="nil"/>
              <w:left w:val="nil"/>
              <w:bottom w:val="single" w:sz="4" w:space="0" w:color="auto"/>
              <w:right w:val="single" w:sz="4" w:space="0" w:color="auto"/>
            </w:tcBorders>
            <w:hideMark/>
          </w:tcPr>
          <w:p w14:paraId="362FA1E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Знепилювання металевих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5C63122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5FBB557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99,0</w:t>
            </w:r>
          </w:p>
        </w:tc>
      </w:tr>
      <w:tr w:rsidR="008D0EFF" w:rsidRPr="008D0EFF" w14:paraId="5A96E92D" w14:textId="77777777" w:rsidTr="008D0EFF">
        <w:trPr>
          <w:trHeight w:val="629"/>
        </w:trPr>
        <w:tc>
          <w:tcPr>
            <w:tcW w:w="500" w:type="dxa"/>
            <w:tcBorders>
              <w:top w:val="nil"/>
              <w:left w:val="single" w:sz="4" w:space="0" w:color="auto"/>
              <w:bottom w:val="single" w:sz="4" w:space="0" w:color="auto"/>
              <w:right w:val="single" w:sz="4" w:space="0" w:color="auto"/>
            </w:tcBorders>
            <w:hideMark/>
          </w:tcPr>
          <w:p w14:paraId="541462D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30</w:t>
            </w:r>
          </w:p>
        </w:tc>
        <w:tc>
          <w:tcPr>
            <w:tcW w:w="7200" w:type="dxa"/>
            <w:tcBorders>
              <w:top w:val="nil"/>
              <w:left w:val="nil"/>
              <w:bottom w:val="single" w:sz="4" w:space="0" w:color="auto"/>
              <w:right w:val="single" w:sz="4" w:space="0" w:color="auto"/>
            </w:tcBorders>
            <w:hideMark/>
          </w:tcPr>
          <w:p w14:paraId="2D21F7B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0B2977E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50EACBB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99,0</w:t>
            </w:r>
          </w:p>
        </w:tc>
      </w:tr>
      <w:tr w:rsidR="008D0EFF" w:rsidRPr="008D0EFF" w14:paraId="5CA3E067"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6A7C432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31</w:t>
            </w:r>
          </w:p>
        </w:tc>
        <w:tc>
          <w:tcPr>
            <w:tcW w:w="7200" w:type="dxa"/>
            <w:tcBorders>
              <w:top w:val="nil"/>
              <w:left w:val="nil"/>
              <w:bottom w:val="single" w:sz="4" w:space="0" w:color="auto"/>
              <w:right w:val="single" w:sz="4" w:space="0" w:color="auto"/>
            </w:tcBorders>
            <w:hideMark/>
          </w:tcPr>
          <w:p w14:paraId="3C2A21C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br/>
              <w:t>(1/5.2)^5</w:t>
            </w:r>
          </w:p>
        </w:tc>
        <w:tc>
          <w:tcPr>
            <w:tcW w:w="1120" w:type="dxa"/>
            <w:tcBorders>
              <w:top w:val="nil"/>
              <w:left w:val="nil"/>
              <w:bottom w:val="single" w:sz="4" w:space="0" w:color="auto"/>
              <w:right w:val="single" w:sz="4" w:space="0" w:color="auto"/>
            </w:tcBorders>
            <w:hideMark/>
          </w:tcPr>
          <w:p w14:paraId="375E1ED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30D0FDC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19,03869</w:t>
            </w:r>
          </w:p>
        </w:tc>
      </w:tr>
      <w:tr w:rsidR="008D0EFF" w:rsidRPr="008D0EFF" w14:paraId="5ADC9B25"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15E4C2F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32</w:t>
            </w:r>
          </w:p>
        </w:tc>
        <w:tc>
          <w:tcPr>
            <w:tcW w:w="7200" w:type="dxa"/>
            <w:tcBorders>
              <w:top w:val="nil"/>
              <w:left w:val="nil"/>
              <w:bottom w:val="single" w:sz="4" w:space="0" w:color="auto"/>
              <w:right w:val="single" w:sz="4" w:space="0" w:color="auto"/>
            </w:tcBorders>
            <w:hideMark/>
          </w:tcPr>
          <w:p w14:paraId="04180E4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(1/5.2/10)^5</w:t>
            </w:r>
          </w:p>
        </w:tc>
        <w:tc>
          <w:tcPr>
            <w:tcW w:w="1120" w:type="dxa"/>
            <w:tcBorders>
              <w:top w:val="nil"/>
              <w:left w:val="nil"/>
              <w:bottom w:val="single" w:sz="4" w:space="0" w:color="auto"/>
              <w:right w:val="single" w:sz="4" w:space="0" w:color="auto"/>
            </w:tcBorders>
            <w:hideMark/>
          </w:tcPr>
          <w:p w14:paraId="29E90C3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6C858F7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1,90377</w:t>
            </w:r>
          </w:p>
        </w:tc>
      </w:tr>
      <w:tr w:rsidR="008D0EFF" w:rsidRPr="008D0EFF" w14:paraId="255ACFB5" w14:textId="77777777" w:rsidTr="008D0EFF">
        <w:trPr>
          <w:trHeight w:val="797"/>
        </w:trPr>
        <w:tc>
          <w:tcPr>
            <w:tcW w:w="500" w:type="dxa"/>
            <w:tcBorders>
              <w:top w:val="nil"/>
              <w:left w:val="single" w:sz="4" w:space="0" w:color="auto"/>
              <w:bottom w:val="single" w:sz="4" w:space="0" w:color="auto"/>
              <w:right w:val="single" w:sz="4" w:space="0" w:color="auto"/>
            </w:tcBorders>
            <w:hideMark/>
          </w:tcPr>
          <w:p w14:paraId="5C38C42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33</w:t>
            </w:r>
          </w:p>
        </w:tc>
        <w:tc>
          <w:tcPr>
            <w:tcW w:w="7200" w:type="dxa"/>
            <w:tcBorders>
              <w:top w:val="nil"/>
              <w:left w:val="nil"/>
              <w:bottom w:val="single" w:sz="4" w:space="0" w:color="auto"/>
              <w:right w:val="single" w:sz="4" w:space="0" w:color="auto"/>
            </w:tcBorders>
            <w:hideMark/>
          </w:tcPr>
          <w:p w14:paraId="08CA646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577AF23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22AB6BF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99,0</w:t>
            </w:r>
          </w:p>
        </w:tc>
      </w:tr>
      <w:tr w:rsidR="008D0EFF" w:rsidRPr="008D0EFF" w14:paraId="0FF6709F"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27DF23D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34</w:t>
            </w:r>
          </w:p>
        </w:tc>
        <w:tc>
          <w:tcPr>
            <w:tcW w:w="7200" w:type="dxa"/>
            <w:tcBorders>
              <w:top w:val="nil"/>
              <w:left w:val="nil"/>
              <w:bottom w:val="single" w:sz="4" w:space="0" w:color="auto"/>
              <w:right w:val="single" w:sz="4" w:space="0" w:color="auto"/>
            </w:tcBorders>
            <w:hideMark/>
          </w:tcPr>
          <w:p w14:paraId="366E440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br/>
              <w:t>(1/5.2)^5</w:t>
            </w:r>
          </w:p>
        </w:tc>
        <w:tc>
          <w:tcPr>
            <w:tcW w:w="1120" w:type="dxa"/>
            <w:tcBorders>
              <w:top w:val="nil"/>
              <w:left w:val="nil"/>
              <w:bottom w:val="single" w:sz="4" w:space="0" w:color="auto"/>
              <w:right w:val="single" w:sz="4" w:space="0" w:color="auto"/>
            </w:tcBorders>
            <w:hideMark/>
          </w:tcPr>
          <w:p w14:paraId="3F34630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57C732D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19,03869</w:t>
            </w:r>
          </w:p>
        </w:tc>
      </w:tr>
      <w:tr w:rsidR="008D0EFF" w:rsidRPr="008D0EFF" w14:paraId="79A7C724"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7C4B49A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35</w:t>
            </w:r>
          </w:p>
        </w:tc>
        <w:tc>
          <w:tcPr>
            <w:tcW w:w="7200" w:type="dxa"/>
            <w:tcBorders>
              <w:top w:val="nil"/>
              <w:left w:val="nil"/>
              <w:bottom w:val="single" w:sz="4" w:space="0" w:color="auto"/>
              <w:right w:val="single" w:sz="4" w:space="0" w:color="auto"/>
            </w:tcBorders>
            <w:hideMark/>
          </w:tcPr>
          <w:p w14:paraId="6F56110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(1/5.2/10)^5</w:t>
            </w:r>
          </w:p>
        </w:tc>
        <w:tc>
          <w:tcPr>
            <w:tcW w:w="1120" w:type="dxa"/>
            <w:tcBorders>
              <w:top w:val="nil"/>
              <w:left w:val="nil"/>
              <w:bottom w:val="single" w:sz="4" w:space="0" w:color="auto"/>
              <w:right w:val="single" w:sz="4" w:space="0" w:color="auto"/>
            </w:tcBorders>
            <w:hideMark/>
          </w:tcPr>
          <w:p w14:paraId="53D7B5D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156909C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1,90377</w:t>
            </w:r>
          </w:p>
        </w:tc>
      </w:tr>
      <w:tr w:rsidR="008D0EFF" w:rsidRPr="008D0EFF" w14:paraId="5D9B12C5" w14:textId="77777777" w:rsidTr="008D0EFF">
        <w:trPr>
          <w:trHeight w:val="809"/>
        </w:trPr>
        <w:tc>
          <w:tcPr>
            <w:tcW w:w="500" w:type="dxa"/>
            <w:tcBorders>
              <w:top w:val="nil"/>
              <w:left w:val="single" w:sz="4" w:space="0" w:color="auto"/>
              <w:bottom w:val="single" w:sz="4" w:space="0" w:color="auto"/>
              <w:right w:val="single" w:sz="4" w:space="0" w:color="auto"/>
            </w:tcBorders>
            <w:hideMark/>
          </w:tcPr>
          <w:p w14:paraId="348F995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36</w:t>
            </w:r>
          </w:p>
        </w:tc>
        <w:tc>
          <w:tcPr>
            <w:tcW w:w="7200" w:type="dxa"/>
            <w:tcBorders>
              <w:top w:val="nil"/>
              <w:left w:val="nil"/>
              <w:bottom w:val="single" w:sz="4" w:space="0" w:color="auto"/>
              <w:right w:val="single" w:sz="4" w:space="0" w:color="auto"/>
            </w:tcBorders>
            <w:hideMark/>
          </w:tcPr>
          <w:p w14:paraId="03FAF37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Фарбування </w:t>
            </w:r>
            <w:proofErr w:type="spellStart"/>
            <w:r w:rsidRPr="008D0EFF">
              <w:rPr>
                <w:rFonts w:asciiTheme="minorHAnsi" w:hAnsiTheme="minorHAnsi" w:cstheme="minorHAnsi"/>
                <w:color w:val="000000"/>
                <w:sz w:val="22"/>
                <w:szCs w:val="22"/>
                <w:lang w:eastAsia="uk-UA"/>
              </w:rPr>
              <w:t>погрунтованих</w:t>
            </w:r>
            <w:proofErr w:type="spellEnd"/>
            <w:r w:rsidRPr="008D0EFF">
              <w:rPr>
                <w:rFonts w:asciiTheme="minorHAnsi" w:hAnsiTheme="minorHAnsi" w:cstheme="minorHAnsi"/>
                <w:color w:val="000000"/>
                <w:sz w:val="22"/>
                <w:szCs w:val="22"/>
                <w:lang w:eastAsia="uk-UA"/>
              </w:rPr>
              <w:t xml:space="preserve"> металевих поверхонь фарбою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товщ.60мкм/при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4D5B6AB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471A78D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99,0</w:t>
            </w:r>
          </w:p>
        </w:tc>
      </w:tr>
      <w:tr w:rsidR="008D0EFF" w:rsidRPr="008D0EFF" w14:paraId="35ACA44E"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212BE5A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37</w:t>
            </w:r>
          </w:p>
        </w:tc>
        <w:tc>
          <w:tcPr>
            <w:tcW w:w="7200" w:type="dxa"/>
            <w:tcBorders>
              <w:top w:val="nil"/>
              <w:left w:val="nil"/>
              <w:bottom w:val="single" w:sz="4" w:space="0" w:color="auto"/>
              <w:right w:val="single" w:sz="4" w:space="0" w:color="auto"/>
            </w:tcBorders>
            <w:hideMark/>
          </w:tcPr>
          <w:p w14:paraId="2C1652E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поліуретанове WG-SULACOVER 2K </w:t>
            </w:r>
            <w:r w:rsidRPr="008D0EFF">
              <w:rPr>
                <w:rFonts w:asciiTheme="minorHAnsi" w:hAnsiTheme="minorHAnsi" w:cstheme="minorHAnsi"/>
                <w:color w:val="000000"/>
                <w:sz w:val="22"/>
                <w:szCs w:val="22"/>
                <w:lang w:eastAsia="uk-UA"/>
              </w:rPr>
              <w:br/>
              <w:t>(1/6.5)^5</w:t>
            </w:r>
          </w:p>
        </w:tc>
        <w:tc>
          <w:tcPr>
            <w:tcW w:w="1120" w:type="dxa"/>
            <w:tcBorders>
              <w:top w:val="nil"/>
              <w:left w:val="nil"/>
              <w:bottom w:val="single" w:sz="4" w:space="0" w:color="auto"/>
              <w:right w:val="single" w:sz="4" w:space="0" w:color="auto"/>
            </w:tcBorders>
            <w:hideMark/>
          </w:tcPr>
          <w:p w14:paraId="6F77E8F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6632607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15,23115</w:t>
            </w:r>
          </w:p>
        </w:tc>
      </w:tr>
      <w:tr w:rsidR="008D0EFF" w:rsidRPr="008D0EFF" w14:paraId="407BA280"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3B2818B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38</w:t>
            </w:r>
          </w:p>
        </w:tc>
        <w:tc>
          <w:tcPr>
            <w:tcW w:w="7200" w:type="dxa"/>
            <w:tcBorders>
              <w:top w:val="nil"/>
              <w:left w:val="nil"/>
              <w:bottom w:val="single" w:sz="4" w:space="0" w:color="auto"/>
              <w:right w:val="single" w:sz="4" w:space="0" w:color="auto"/>
            </w:tcBorders>
            <w:hideMark/>
          </w:tcPr>
          <w:p w14:paraId="0C489F7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PU</w:t>
            </w:r>
            <w:r w:rsidRPr="008D0EFF">
              <w:rPr>
                <w:rFonts w:asciiTheme="minorHAnsi" w:hAnsiTheme="minorHAnsi" w:cstheme="minorHAnsi"/>
                <w:color w:val="000000"/>
                <w:sz w:val="22"/>
                <w:szCs w:val="22"/>
                <w:lang w:eastAsia="uk-UA"/>
              </w:rPr>
              <w:br/>
              <w:t>(1/6.5/10)^5</w:t>
            </w:r>
          </w:p>
        </w:tc>
        <w:tc>
          <w:tcPr>
            <w:tcW w:w="1120" w:type="dxa"/>
            <w:tcBorders>
              <w:top w:val="nil"/>
              <w:left w:val="nil"/>
              <w:bottom w:val="single" w:sz="4" w:space="0" w:color="auto"/>
              <w:right w:val="single" w:sz="4" w:space="0" w:color="auto"/>
            </w:tcBorders>
            <w:hideMark/>
          </w:tcPr>
          <w:p w14:paraId="591A453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5FDD1BA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1,52262</w:t>
            </w:r>
          </w:p>
        </w:tc>
      </w:tr>
      <w:tr w:rsidR="008D0EFF" w:rsidRPr="008D0EFF" w14:paraId="1BA459E4" w14:textId="77777777" w:rsidTr="008D0EFF">
        <w:trPr>
          <w:trHeight w:val="900"/>
        </w:trPr>
        <w:tc>
          <w:tcPr>
            <w:tcW w:w="500" w:type="dxa"/>
            <w:tcBorders>
              <w:top w:val="nil"/>
              <w:left w:val="single" w:sz="4" w:space="0" w:color="auto"/>
              <w:bottom w:val="single" w:sz="4" w:space="0" w:color="auto"/>
              <w:right w:val="single" w:sz="4" w:space="0" w:color="auto"/>
            </w:tcBorders>
            <w:noWrap/>
            <w:vAlign w:val="bottom"/>
            <w:hideMark/>
          </w:tcPr>
          <w:p w14:paraId="6215DC7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7BB8BF5D" w14:textId="77777777" w:rsidR="008D0EFF" w:rsidRPr="008D0EFF" w:rsidRDefault="008D0EFF">
            <w:pPr>
              <w:spacing w:after="0"/>
              <w:rPr>
                <w:rFonts w:asciiTheme="minorHAnsi" w:hAnsiTheme="minorHAnsi" w:cstheme="minorHAnsi"/>
                <w:b/>
                <w:color w:val="000000"/>
                <w:sz w:val="22"/>
                <w:szCs w:val="22"/>
                <w:lang w:eastAsia="uk-UA"/>
              </w:rPr>
            </w:pPr>
            <w:r w:rsidRPr="008D0EFF">
              <w:rPr>
                <w:rFonts w:asciiTheme="minorHAnsi" w:hAnsiTheme="minorHAnsi" w:cstheme="minorHAnsi"/>
                <w:b/>
                <w:color w:val="000000"/>
                <w:sz w:val="22"/>
                <w:szCs w:val="22"/>
                <w:lang w:eastAsia="uk-UA"/>
              </w:rPr>
              <w:t xml:space="preserve">Відновлювальні роботи антикорозійного шару фарби сепараторів газу Cr-1 </w:t>
            </w:r>
            <w:proofErr w:type="spellStart"/>
            <w:r w:rsidRPr="008D0EFF">
              <w:rPr>
                <w:rFonts w:asciiTheme="minorHAnsi" w:hAnsiTheme="minorHAnsi" w:cstheme="minorHAnsi"/>
                <w:b/>
                <w:color w:val="000000"/>
                <w:sz w:val="22"/>
                <w:szCs w:val="22"/>
                <w:lang w:eastAsia="uk-UA"/>
              </w:rPr>
              <w:t>інв</w:t>
            </w:r>
            <w:proofErr w:type="spellEnd"/>
            <w:r w:rsidRPr="008D0EFF">
              <w:rPr>
                <w:rFonts w:asciiTheme="minorHAnsi" w:hAnsiTheme="minorHAnsi" w:cstheme="minorHAnsi"/>
                <w:b/>
                <w:color w:val="000000"/>
                <w:sz w:val="22"/>
                <w:szCs w:val="22"/>
                <w:lang w:eastAsia="uk-UA"/>
              </w:rPr>
              <w:t xml:space="preserve">. № 430640038442, Cr-2 </w:t>
            </w:r>
            <w:proofErr w:type="spellStart"/>
            <w:r w:rsidRPr="008D0EFF">
              <w:rPr>
                <w:rFonts w:asciiTheme="minorHAnsi" w:hAnsiTheme="minorHAnsi" w:cstheme="minorHAnsi"/>
                <w:b/>
                <w:color w:val="000000"/>
                <w:sz w:val="22"/>
                <w:szCs w:val="22"/>
                <w:lang w:eastAsia="uk-UA"/>
              </w:rPr>
              <w:t>інв</w:t>
            </w:r>
            <w:proofErr w:type="spellEnd"/>
            <w:r w:rsidRPr="008D0EFF">
              <w:rPr>
                <w:rFonts w:asciiTheme="minorHAnsi" w:hAnsiTheme="minorHAnsi" w:cstheme="minorHAnsi"/>
                <w:b/>
                <w:color w:val="000000"/>
                <w:sz w:val="22"/>
                <w:szCs w:val="22"/>
                <w:lang w:eastAsia="uk-UA"/>
              </w:rPr>
              <w:t xml:space="preserve">. № 430640038443, Cr-3 </w:t>
            </w:r>
            <w:proofErr w:type="spellStart"/>
            <w:r w:rsidRPr="008D0EFF">
              <w:rPr>
                <w:rFonts w:asciiTheme="minorHAnsi" w:hAnsiTheme="minorHAnsi" w:cstheme="minorHAnsi"/>
                <w:b/>
                <w:color w:val="000000"/>
                <w:sz w:val="22"/>
                <w:szCs w:val="22"/>
                <w:lang w:eastAsia="uk-UA"/>
              </w:rPr>
              <w:t>інв</w:t>
            </w:r>
            <w:proofErr w:type="spellEnd"/>
            <w:r w:rsidRPr="008D0EFF">
              <w:rPr>
                <w:rFonts w:asciiTheme="minorHAnsi" w:hAnsiTheme="minorHAnsi" w:cstheme="minorHAnsi"/>
                <w:b/>
                <w:color w:val="000000"/>
                <w:sz w:val="22"/>
                <w:szCs w:val="22"/>
                <w:lang w:eastAsia="uk-UA"/>
              </w:rPr>
              <w:t>. № 430640038444</w:t>
            </w:r>
          </w:p>
        </w:tc>
        <w:tc>
          <w:tcPr>
            <w:tcW w:w="1120" w:type="dxa"/>
            <w:tcBorders>
              <w:top w:val="nil"/>
              <w:left w:val="nil"/>
              <w:bottom w:val="single" w:sz="4" w:space="0" w:color="auto"/>
              <w:right w:val="single" w:sz="4" w:space="0" w:color="auto"/>
            </w:tcBorders>
            <w:noWrap/>
            <w:vAlign w:val="bottom"/>
            <w:hideMark/>
          </w:tcPr>
          <w:p w14:paraId="79923AB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79E32F8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48520E81"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0B194AA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6452E0A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Сепаратори газу Сг-1,Сг-2, Сг-3.</w:t>
            </w:r>
          </w:p>
        </w:tc>
        <w:tc>
          <w:tcPr>
            <w:tcW w:w="1120" w:type="dxa"/>
            <w:tcBorders>
              <w:top w:val="nil"/>
              <w:left w:val="nil"/>
              <w:bottom w:val="single" w:sz="4" w:space="0" w:color="auto"/>
              <w:right w:val="single" w:sz="4" w:space="0" w:color="auto"/>
            </w:tcBorders>
            <w:noWrap/>
            <w:vAlign w:val="bottom"/>
            <w:hideMark/>
          </w:tcPr>
          <w:p w14:paraId="5A81790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340BEB6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509DE617"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0F03470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0BC89B0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 Улаштування риштувань</w:t>
            </w:r>
          </w:p>
        </w:tc>
        <w:tc>
          <w:tcPr>
            <w:tcW w:w="1120" w:type="dxa"/>
            <w:tcBorders>
              <w:top w:val="nil"/>
              <w:left w:val="nil"/>
              <w:bottom w:val="single" w:sz="4" w:space="0" w:color="auto"/>
              <w:right w:val="single" w:sz="4" w:space="0" w:color="auto"/>
            </w:tcBorders>
            <w:noWrap/>
            <w:vAlign w:val="bottom"/>
            <w:hideMark/>
          </w:tcPr>
          <w:p w14:paraId="29F134D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2583E96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59DB834E" w14:textId="77777777" w:rsidTr="008D0EFF">
        <w:trPr>
          <w:trHeight w:val="720"/>
        </w:trPr>
        <w:tc>
          <w:tcPr>
            <w:tcW w:w="500" w:type="dxa"/>
            <w:tcBorders>
              <w:top w:val="nil"/>
              <w:left w:val="single" w:sz="4" w:space="0" w:color="auto"/>
              <w:bottom w:val="single" w:sz="4" w:space="0" w:color="auto"/>
              <w:right w:val="single" w:sz="4" w:space="0" w:color="auto"/>
            </w:tcBorders>
            <w:hideMark/>
          </w:tcPr>
          <w:p w14:paraId="5490D9B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w:t>
            </w:r>
          </w:p>
        </w:tc>
        <w:tc>
          <w:tcPr>
            <w:tcW w:w="7200" w:type="dxa"/>
            <w:tcBorders>
              <w:top w:val="nil"/>
              <w:left w:val="nil"/>
              <w:bottom w:val="single" w:sz="4" w:space="0" w:color="auto"/>
              <w:right w:val="single" w:sz="4" w:space="0" w:color="auto"/>
            </w:tcBorders>
            <w:hideMark/>
          </w:tcPr>
          <w:p w14:paraId="53FE429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Установлення та розбирання зовнішніх металевих трубчастих інвентарних риштувань, висота риштувань до 16 м</w:t>
            </w:r>
          </w:p>
        </w:tc>
        <w:tc>
          <w:tcPr>
            <w:tcW w:w="1120" w:type="dxa"/>
            <w:tcBorders>
              <w:top w:val="nil"/>
              <w:left w:val="nil"/>
              <w:bottom w:val="single" w:sz="4" w:space="0" w:color="auto"/>
              <w:right w:val="single" w:sz="4" w:space="0" w:color="auto"/>
            </w:tcBorders>
            <w:hideMark/>
          </w:tcPr>
          <w:p w14:paraId="5C4E4CC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42E4AD5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114,0</w:t>
            </w:r>
          </w:p>
        </w:tc>
      </w:tr>
      <w:tr w:rsidR="008D0EFF" w:rsidRPr="008D0EFF" w14:paraId="4AEB83FA" w14:textId="77777777" w:rsidTr="008D0EFF">
        <w:trPr>
          <w:trHeight w:val="960"/>
        </w:trPr>
        <w:tc>
          <w:tcPr>
            <w:tcW w:w="500" w:type="dxa"/>
            <w:tcBorders>
              <w:top w:val="nil"/>
              <w:left w:val="single" w:sz="4" w:space="0" w:color="auto"/>
              <w:bottom w:val="single" w:sz="4" w:space="0" w:color="auto"/>
              <w:right w:val="single" w:sz="4" w:space="0" w:color="auto"/>
            </w:tcBorders>
            <w:hideMark/>
          </w:tcPr>
          <w:p w14:paraId="55491BD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2</w:t>
            </w:r>
          </w:p>
        </w:tc>
        <w:tc>
          <w:tcPr>
            <w:tcW w:w="7200" w:type="dxa"/>
            <w:tcBorders>
              <w:top w:val="nil"/>
              <w:left w:val="nil"/>
              <w:bottom w:val="single" w:sz="4" w:space="0" w:color="auto"/>
              <w:right w:val="single" w:sz="4" w:space="0" w:color="auto"/>
            </w:tcBorders>
            <w:hideMark/>
          </w:tcPr>
          <w:p w14:paraId="70BE763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Додавати на кожні наступні 4 м висоти риштувань</w:t>
            </w:r>
          </w:p>
        </w:tc>
        <w:tc>
          <w:tcPr>
            <w:tcW w:w="1120" w:type="dxa"/>
            <w:tcBorders>
              <w:top w:val="nil"/>
              <w:left w:val="nil"/>
              <w:bottom w:val="single" w:sz="4" w:space="0" w:color="auto"/>
              <w:right w:val="single" w:sz="4" w:space="0" w:color="auto"/>
            </w:tcBorders>
            <w:hideMark/>
          </w:tcPr>
          <w:p w14:paraId="55C973F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2C72CB3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-114,0</w:t>
            </w:r>
          </w:p>
        </w:tc>
      </w:tr>
      <w:tr w:rsidR="008D0EFF" w:rsidRPr="008D0EFF" w14:paraId="16690A5B"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4832FD1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67242B1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4.Ізоляційне покриття WELESGARD -Загальна ТСП системи- 240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( 1 шар-90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2 шар- 90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3 шар-60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двокомпонентне поліуретанове покриття)4.</w:t>
            </w:r>
          </w:p>
        </w:tc>
        <w:tc>
          <w:tcPr>
            <w:tcW w:w="1120" w:type="dxa"/>
            <w:tcBorders>
              <w:top w:val="nil"/>
              <w:left w:val="nil"/>
              <w:bottom w:val="single" w:sz="4" w:space="0" w:color="auto"/>
              <w:right w:val="single" w:sz="4" w:space="0" w:color="auto"/>
            </w:tcBorders>
            <w:noWrap/>
            <w:vAlign w:val="bottom"/>
            <w:hideMark/>
          </w:tcPr>
          <w:p w14:paraId="7195824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0FB463E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1CE3BFFA"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56BF077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c>
          <w:tcPr>
            <w:tcW w:w="7200" w:type="dxa"/>
            <w:tcBorders>
              <w:top w:val="nil"/>
              <w:left w:val="nil"/>
              <w:bottom w:val="single" w:sz="4" w:space="0" w:color="auto"/>
              <w:right w:val="single" w:sz="4" w:space="0" w:color="auto"/>
            </w:tcBorders>
            <w:hideMark/>
          </w:tcPr>
          <w:p w14:paraId="798D77B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Ізоляційне покриття, передбачене кошторисною документацією за типом WELESGARD, за необхідності може бути замінене на інше покриття з рівноцінними технічними характеристиками без погіршення експлуатаційних властивостей та надійності захисного шару.</w:t>
            </w:r>
          </w:p>
        </w:tc>
        <w:tc>
          <w:tcPr>
            <w:tcW w:w="1120" w:type="dxa"/>
            <w:tcBorders>
              <w:top w:val="nil"/>
              <w:left w:val="nil"/>
              <w:bottom w:val="single" w:sz="4" w:space="0" w:color="auto"/>
              <w:right w:val="single" w:sz="4" w:space="0" w:color="auto"/>
            </w:tcBorders>
            <w:hideMark/>
          </w:tcPr>
          <w:p w14:paraId="433625A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0F5076A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r>
      <w:tr w:rsidR="008D0EFF" w:rsidRPr="008D0EFF" w14:paraId="626DFA53" w14:textId="77777777" w:rsidTr="008D0EFF">
        <w:trPr>
          <w:trHeight w:val="601"/>
        </w:trPr>
        <w:tc>
          <w:tcPr>
            <w:tcW w:w="500" w:type="dxa"/>
            <w:tcBorders>
              <w:top w:val="nil"/>
              <w:left w:val="single" w:sz="4" w:space="0" w:color="auto"/>
              <w:bottom w:val="single" w:sz="4" w:space="0" w:color="auto"/>
              <w:right w:val="single" w:sz="4" w:space="0" w:color="auto"/>
            </w:tcBorders>
            <w:hideMark/>
          </w:tcPr>
          <w:p w14:paraId="6848AA3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w:t>
            </w:r>
          </w:p>
        </w:tc>
        <w:tc>
          <w:tcPr>
            <w:tcW w:w="7200" w:type="dxa"/>
            <w:tcBorders>
              <w:top w:val="nil"/>
              <w:left w:val="nil"/>
              <w:bottom w:val="single" w:sz="4" w:space="0" w:color="auto"/>
              <w:right w:val="single" w:sz="4" w:space="0" w:color="auto"/>
            </w:tcBorders>
            <w:hideMark/>
          </w:tcPr>
          <w:p w14:paraId="46B6FC5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Очищення кварцовим піском суцільних зовнішніх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74FC435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0CB04C5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114,0</w:t>
            </w:r>
          </w:p>
        </w:tc>
      </w:tr>
      <w:tr w:rsidR="008D0EFF" w:rsidRPr="008D0EFF" w14:paraId="46EB481B" w14:textId="77777777" w:rsidTr="008D0EFF">
        <w:trPr>
          <w:trHeight w:val="755"/>
        </w:trPr>
        <w:tc>
          <w:tcPr>
            <w:tcW w:w="500" w:type="dxa"/>
            <w:tcBorders>
              <w:top w:val="nil"/>
              <w:left w:val="single" w:sz="4" w:space="0" w:color="auto"/>
              <w:bottom w:val="single" w:sz="4" w:space="0" w:color="auto"/>
              <w:right w:val="single" w:sz="4" w:space="0" w:color="auto"/>
            </w:tcBorders>
            <w:hideMark/>
          </w:tcPr>
          <w:p w14:paraId="302935F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w:t>
            </w:r>
          </w:p>
        </w:tc>
        <w:tc>
          <w:tcPr>
            <w:tcW w:w="7200" w:type="dxa"/>
            <w:tcBorders>
              <w:top w:val="nil"/>
              <w:left w:val="nil"/>
              <w:bottom w:val="single" w:sz="4" w:space="0" w:color="auto"/>
              <w:right w:val="single" w:sz="4" w:space="0" w:color="auto"/>
            </w:tcBorders>
            <w:hideMark/>
          </w:tcPr>
          <w:p w14:paraId="3809241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Знежирювання поверхонь апаратів і трубопроводів діаметром більше 500 мм </w:t>
            </w:r>
            <w:proofErr w:type="spellStart"/>
            <w:r w:rsidRPr="008D0EFF">
              <w:rPr>
                <w:rFonts w:asciiTheme="minorHAnsi" w:hAnsiTheme="minorHAnsi" w:cstheme="minorHAnsi"/>
                <w:color w:val="000000"/>
                <w:sz w:val="22"/>
                <w:szCs w:val="22"/>
                <w:lang w:eastAsia="uk-UA"/>
              </w:rPr>
              <w:t>уайт-спиритом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51B9955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57A3EDE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114,0</w:t>
            </w:r>
          </w:p>
        </w:tc>
      </w:tr>
      <w:tr w:rsidR="008D0EFF" w:rsidRPr="008D0EFF" w14:paraId="7627F8AA" w14:textId="77777777" w:rsidTr="008D0EFF">
        <w:trPr>
          <w:trHeight w:val="781"/>
        </w:trPr>
        <w:tc>
          <w:tcPr>
            <w:tcW w:w="500" w:type="dxa"/>
            <w:tcBorders>
              <w:top w:val="nil"/>
              <w:left w:val="single" w:sz="4" w:space="0" w:color="auto"/>
              <w:bottom w:val="single" w:sz="4" w:space="0" w:color="auto"/>
              <w:right w:val="single" w:sz="4" w:space="0" w:color="auto"/>
            </w:tcBorders>
            <w:hideMark/>
          </w:tcPr>
          <w:p w14:paraId="4B3A17B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w:t>
            </w:r>
          </w:p>
        </w:tc>
        <w:tc>
          <w:tcPr>
            <w:tcW w:w="7200" w:type="dxa"/>
            <w:tcBorders>
              <w:top w:val="nil"/>
              <w:left w:val="nil"/>
              <w:bottom w:val="single" w:sz="4" w:space="0" w:color="auto"/>
              <w:right w:val="single" w:sz="4" w:space="0" w:color="auto"/>
            </w:tcBorders>
            <w:hideMark/>
          </w:tcPr>
          <w:p w14:paraId="0EAB99A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Знепилювання металевих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68323F8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6ABD2B0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114,0</w:t>
            </w:r>
          </w:p>
        </w:tc>
      </w:tr>
      <w:tr w:rsidR="008D0EFF" w:rsidRPr="008D0EFF" w14:paraId="5D89E032" w14:textId="77777777" w:rsidTr="008D0EFF">
        <w:trPr>
          <w:trHeight w:val="835"/>
        </w:trPr>
        <w:tc>
          <w:tcPr>
            <w:tcW w:w="500" w:type="dxa"/>
            <w:tcBorders>
              <w:top w:val="nil"/>
              <w:left w:val="single" w:sz="4" w:space="0" w:color="auto"/>
              <w:bottom w:val="single" w:sz="4" w:space="0" w:color="auto"/>
              <w:right w:val="single" w:sz="4" w:space="0" w:color="auto"/>
            </w:tcBorders>
            <w:hideMark/>
          </w:tcPr>
          <w:p w14:paraId="767B852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w:t>
            </w:r>
          </w:p>
        </w:tc>
        <w:tc>
          <w:tcPr>
            <w:tcW w:w="7200" w:type="dxa"/>
            <w:tcBorders>
              <w:top w:val="nil"/>
              <w:left w:val="nil"/>
              <w:bottom w:val="single" w:sz="4" w:space="0" w:color="auto"/>
              <w:right w:val="single" w:sz="4" w:space="0" w:color="auto"/>
            </w:tcBorders>
            <w:hideMark/>
          </w:tcPr>
          <w:p w14:paraId="7BAFD22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231E09C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526A92A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114,0</w:t>
            </w:r>
          </w:p>
        </w:tc>
      </w:tr>
      <w:tr w:rsidR="008D0EFF" w:rsidRPr="008D0EFF" w14:paraId="3D838193"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0D6AC6D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7</w:t>
            </w:r>
          </w:p>
        </w:tc>
        <w:tc>
          <w:tcPr>
            <w:tcW w:w="7200" w:type="dxa"/>
            <w:tcBorders>
              <w:top w:val="nil"/>
              <w:left w:val="nil"/>
              <w:bottom w:val="single" w:sz="4" w:space="0" w:color="auto"/>
              <w:right w:val="single" w:sz="4" w:space="0" w:color="auto"/>
            </w:tcBorders>
            <w:hideMark/>
          </w:tcPr>
          <w:p w14:paraId="545AF66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br/>
              <w:t>(1/5.2)^5</w:t>
            </w:r>
          </w:p>
        </w:tc>
        <w:tc>
          <w:tcPr>
            <w:tcW w:w="1120" w:type="dxa"/>
            <w:tcBorders>
              <w:top w:val="nil"/>
              <w:left w:val="nil"/>
              <w:bottom w:val="single" w:sz="4" w:space="0" w:color="auto"/>
              <w:right w:val="single" w:sz="4" w:space="0" w:color="auto"/>
            </w:tcBorders>
            <w:hideMark/>
          </w:tcPr>
          <w:p w14:paraId="40ACA90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3ADCA3C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21,92334</w:t>
            </w:r>
          </w:p>
        </w:tc>
      </w:tr>
      <w:tr w:rsidR="008D0EFF" w:rsidRPr="008D0EFF" w14:paraId="648C552F"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790EC96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8</w:t>
            </w:r>
          </w:p>
        </w:tc>
        <w:tc>
          <w:tcPr>
            <w:tcW w:w="7200" w:type="dxa"/>
            <w:tcBorders>
              <w:top w:val="nil"/>
              <w:left w:val="nil"/>
              <w:bottom w:val="single" w:sz="4" w:space="0" w:color="auto"/>
              <w:right w:val="single" w:sz="4" w:space="0" w:color="auto"/>
            </w:tcBorders>
            <w:hideMark/>
          </w:tcPr>
          <w:p w14:paraId="47516EE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(1/5.2/10)^5</w:t>
            </w:r>
          </w:p>
        </w:tc>
        <w:tc>
          <w:tcPr>
            <w:tcW w:w="1120" w:type="dxa"/>
            <w:tcBorders>
              <w:top w:val="nil"/>
              <w:left w:val="nil"/>
              <w:bottom w:val="single" w:sz="4" w:space="0" w:color="auto"/>
              <w:right w:val="single" w:sz="4" w:space="0" w:color="auto"/>
            </w:tcBorders>
            <w:hideMark/>
          </w:tcPr>
          <w:p w14:paraId="1A19535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589EF0E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2,19222</w:t>
            </w:r>
          </w:p>
        </w:tc>
      </w:tr>
      <w:tr w:rsidR="008D0EFF" w:rsidRPr="008D0EFF" w14:paraId="4CB42299" w14:textId="77777777" w:rsidTr="008D0EFF">
        <w:trPr>
          <w:trHeight w:val="705"/>
        </w:trPr>
        <w:tc>
          <w:tcPr>
            <w:tcW w:w="500" w:type="dxa"/>
            <w:tcBorders>
              <w:top w:val="nil"/>
              <w:left w:val="single" w:sz="4" w:space="0" w:color="auto"/>
              <w:bottom w:val="single" w:sz="4" w:space="0" w:color="auto"/>
              <w:right w:val="single" w:sz="4" w:space="0" w:color="auto"/>
            </w:tcBorders>
            <w:hideMark/>
          </w:tcPr>
          <w:p w14:paraId="76ACDDA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w:t>
            </w:r>
          </w:p>
        </w:tc>
        <w:tc>
          <w:tcPr>
            <w:tcW w:w="7200" w:type="dxa"/>
            <w:tcBorders>
              <w:top w:val="nil"/>
              <w:left w:val="nil"/>
              <w:bottom w:val="single" w:sz="4" w:space="0" w:color="auto"/>
              <w:right w:val="single" w:sz="4" w:space="0" w:color="auto"/>
            </w:tcBorders>
            <w:hideMark/>
          </w:tcPr>
          <w:p w14:paraId="60C0AAA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5A60D30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4F8C195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114,0</w:t>
            </w:r>
          </w:p>
        </w:tc>
      </w:tr>
      <w:tr w:rsidR="008D0EFF" w:rsidRPr="008D0EFF" w14:paraId="72C7C78F"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35A0302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10</w:t>
            </w:r>
          </w:p>
        </w:tc>
        <w:tc>
          <w:tcPr>
            <w:tcW w:w="7200" w:type="dxa"/>
            <w:tcBorders>
              <w:top w:val="nil"/>
              <w:left w:val="nil"/>
              <w:bottom w:val="single" w:sz="4" w:space="0" w:color="auto"/>
              <w:right w:val="single" w:sz="4" w:space="0" w:color="auto"/>
            </w:tcBorders>
            <w:hideMark/>
          </w:tcPr>
          <w:p w14:paraId="5D65446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br/>
              <w:t>(1/5.2)^5</w:t>
            </w:r>
          </w:p>
        </w:tc>
        <w:tc>
          <w:tcPr>
            <w:tcW w:w="1120" w:type="dxa"/>
            <w:tcBorders>
              <w:top w:val="nil"/>
              <w:left w:val="nil"/>
              <w:bottom w:val="single" w:sz="4" w:space="0" w:color="auto"/>
              <w:right w:val="single" w:sz="4" w:space="0" w:color="auto"/>
            </w:tcBorders>
            <w:hideMark/>
          </w:tcPr>
          <w:p w14:paraId="10FF032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2227FAA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21,92334</w:t>
            </w:r>
          </w:p>
        </w:tc>
      </w:tr>
      <w:tr w:rsidR="008D0EFF" w:rsidRPr="008D0EFF" w14:paraId="0781DA50"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753FB28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w:t>
            </w:r>
          </w:p>
        </w:tc>
        <w:tc>
          <w:tcPr>
            <w:tcW w:w="7200" w:type="dxa"/>
            <w:tcBorders>
              <w:top w:val="nil"/>
              <w:left w:val="nil"/>
              <w:bottom w:val="single" w:sz="4" w:space="0" w:color="auto"/>
              <w:right w:val="single" w:sz="4" w:space="0" w:color="auto"/>
            </w:tcBorders>
            <w:hideMark/>
          </w:tcPr>
          <w:p w14:paraId="27B1EA4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(1/5.2/10)^5</w:t>
            </w:r>
          </w:p>
        </w:tc>
        <w:tc>
          <w:tcPr>
            <w:tcW w:w="1120" w:type="dxa"/>
            <w:tcBorders>
              <w:top w:val="nil"/>
              <w:left w:val="nil"/>
              <w:bottom w:val="single" w:sz="4" w:space="0" w:color="auto"/>
              <w:right w:val="single" w:sz="4" w:space="0" w:color="auto"/>
            </w:tcBorders>
            <w:hideMark/>
          </w:tcPr>
          <w:p w14:paraId="6F76310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2445094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2,19222</w:t>
            </w:r>
          </w:p>
        </w:tc>
      </w:tr>
      <w:tr w:rsidR="008D0EFF" w:rsidRPr="008D0EFF" w14:paraId="65C2B37D" w14:textId="77777777" w:rsidTr="008D0EFF">
        <w:trPr>
          <w:trHeight w:val="731"/>
        </w:trPr>
        <w:tc>
          <w:tcPr>
            <w:tcW w:w="500" w:type="dxa"/>
            <w:tcBorders>
              <w:top w:val="nil"/>
              <w:left w:val="single" w:sz="4" w:space="0" w:color="auto"/>
              <w:bottom w:val="single" w:sz="4" w:space="0" w:color="auto"/>
              <w:right w:val="single" w:sz="4" w:space="0" w:color="auto"/>
            </w:tcBorders>
            <w:hideMark/>
          </w:tcPr>
          <w:p w14:paraId="1BA0E9A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12</w:t>
            </w:r>
          </w:p>
        </w:tc>
        <w:tc>
          <w:tcPr>
            <w:tcW w:w="7200" w:type="dxa"/>
            <w:tcBorders>
              <w:top w:val="nil"/>
              <w:left w:val="nil"/>
              <w:bottom w:val="single" w:sz="4" w:space="0" w:color="auto"/>
              <w:right w:val="single" w:sz="4" w:space="0" w:color="auto"/>
            </w:tcBorders>
            <w:hideMark/>
          </w:tcPr>
          <w:p w14:paraId="0730AD8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Фарбування </w:t>
            </w:r>
            <w:proofErr w:type="spellStart"/>
            <w:r w:rsidRPr="008D0EFF">
              <w:rPr>
                <w:rFonts w:asciiTheme="minorHAnsi" w:hAnsiTheme="minorHAnsi" w:cstheme="minorHAnsi"/>
                <w:color w:val="000000"/>
                <w:sz w:val="22"/>
                <w:szCs w:val="22"/>
                <w:lang w:eastAsia="uk-UA"/>
              </w:rPr>
              <w:t>погрунтованих</w:t>
            </w:r>
            <w:proofErr w:type="spellEnd"/>
            <w:r w:rsidRPr="008D0EFF">
              <w:rPr>
                <w:rFonts w:asciiTheme="minorHAnsi" w:hAnsiTheme="minorHAnsi" w:cstheme="minorHAnsi"/>
                <w:color w:val="000000"/>
                <w:sz w:val="22"/>
                <w:szCs w:val="22"/>
                <w:lang w:eastAsia="uk-UA"/>
              </w:rPr>
              <w:t xml:space="preserve"> металевих поверхонь фарбою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товщ.60мкм/при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w:t>
            </w:r>
            <w:r w:rsidRPr="008D0EFF">
              <w:rPr>
                <w:rFonts w:asciiTheme="minorHAnsi" w:hAnsiTheme="minorHAnsi" w:cstheme="minorHAnsi"/>
                <w:color w:val="000000"/>
                <w:sz w:val="22"/>
                <w:szCs w:val="22"/>
                <w:lang w:eastAsia="uk-UA"/>
              </w:rPr>
              <w:lastRenderedPageBreak/>
              <w:t xml:space="preserve">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717D98D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 xml:space="preserve"> м2</w:t>
            </w:r>
          </w:p>
        </w:tc>
        <w:tc>
          <w:tcPr>
            <w:tcW w:w="1120" w:type="dxa"/>
            <w:tcBorders>
              <w:top w:val="nil"/>
              <w:left w:val="nil"/>
              <w:bottom w:val="single" w:sz="4" w:space="0" w:color="auto"/>
              <w:right w:val="single" w:sz="4" w:space="0" w:color="auto"/>
            </w:tcBorders>
            <w:noWrap/>
            <w:hideMark/>
          </w:tcPr>
          <w:p w14:paraId="7A5D3B8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114,0</w:t>
            </w:r>
          </w:p>
        </w:tc>
      </w:tr>
      <w:tr w:rsidR="008D0EFF" w:rsidRPr="008D0EFF" w14:paraId="09C1B16F"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796CBAD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13</w:t>
            </w:r>
          </w:p>
        </w:tc>
        <w:tc>
          <w:tcPr>
            <w:tcW w:w="7200" w:type="dxa"/>
            <w:tcBorders>
              <w:top w:val="nil"/>
              <w:left w:val="nil"/>
              <w:bottom w:val="single" w:sz="4" w:space="0" w:color="auto"/>
              <w:right w:val="single" w:sz="4" w:space="0" w:color="auto"/>
            </w:tcBorders>
            <w:hideMark/>
          </w:tcPr>
          <w:p w14:paraId="5B47E02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поліуретанове WG-SULACOVER 2K </w:t>
            </w:r>
            <w:r w:rsidRPr="008D0EFF">
              <w:rPr>
                <w:rFonts w:asciiTheme="minorHAnsi" w:hAnsiTheme="minorHAnsi" w:cstheme="minorHAnsi"/>
                <w:color w:val="000000"/>
                <w:sz w:val="22"/>
                <w:szCs w:val="22"/>
                <w:lang w:eastAsia="uk-UA"/>
              </w:rPr>
              <w:br/>
              <w:t>(1/6.5)^5</w:t>
            </w:r>
          </w:p>
        </w:tc>
        <w:tc>
          <w:tcPr>
            <w:tcW w:w="1120" w:type="dxa"/>
            <w:tcBorders>
              <w:top w:val="nil"/>
              <w:left w:val="nil"/>
              <w:bottom w:val="single" w:sz="4" w:space="0" w:color="auto"/>
              <w:right w:val="single" w:sz="4" w:space="0" w:color="auto"/>
            </w:tcBorders>
            <w:hideMark/>
          </w:tcPr>
          <w:p w14:paraId="6F6F3EA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19C3DB5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17,5389</w:t>
            </w:r>
          </w:p>
        </w:tc>
      </w:tr>
      <w:tr w:rsidR="008D0EFF" w:rsidRPr="008D0EFF" w14:paraId="68E661A0"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66C09E3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w:t>
            </w:r>
          </w:p>
        </w:tc>
        <w:tc>
          <w:tcPr>
            <w:tcW w:w="7200" w:type="dxa"/>
            <w:tcBorders>
              <w:top w:val="nil"/>
              <w:left w:val="nil"/>
              <w:bottom w:val="single" w:sz="4" w:space="0" w:color="auto"/>
              <w:right w:val="single" w:sz="4" w:space="0" w:color="auto"/>
            </w:tcBorders>
            <w:hideMark/>
          </w:tcPr>
          <w:p w14:paraId="06830C0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PU</w:t>
            </w:r>
            <w:r w:rsidRPr="008D0EFF">
              <w:rPr>
                <w:rFonts w:asciiTheme="minorHAnsi" w:hAnsiTheme="minorHAnsi" w:cstheme="minorHAnsi"/>
                <w:color w:val="000000"/>
                <w:sz w:val="22"/>
                <w:szCs w:val="22"/>
                <w:lang w:eastAsia="uk-UA"/>
              </w:rPr>
              <w:br/>
              <w:t>(1/6.5/10)^5</w:t>
            </w:r>
          </w:p>
        </w:tc>
        <w:tc>
          <w:tcPr>
            <w:tcW w:w="1120" w:type="dxa"/>
            <w:tcBorders>
              <w:top w:val="nil"/>
              <w:left w:val="nil"/>
              <w:bottom w:val="single" w:sz="4" w:space="0" w:color="auto"/>
              <w:right w:val="single" w:sz="4" w:space="0" w:color="auto"/>
            </w:tcBorders>
            <w:hideMark/>
          </w:tcPr>
          <w:p w14:paraId="6C717D7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58E8753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1,75332</w:t>
            </w:r>
          </w:p>
        </w:tc>
      </w:tr>
      <w:tr w:rsidR="008D0EFF" w:rsidRPr="008D0EFF" w14:paraId="356D14AE"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693C275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43BF1EB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Металоконструкції/ трубопроводи сепараторів газу Сг-1,Сг-2,Сг-3</w:t>
            </w:r>
          </w:p>
        </w:tc>
        <w:tc>
          <w:tcPr>
            <w:tcW w:w="1120" w:type="dxa"/>
            <w:tcBorders>
              <w:top w:val="nil"/>
              <w:left w:val="nil"/>
              <w:bottom w:val="single" w:sz="4" w:space="0" w:color="auto"/>
              <w:right w:val="single" w:sz="4" w:space="0" w:color="auto"/>
            </w:tcBorders>
            <w:noWrap/>
            <w:vAlign w:val="bottom"/>
            <w:hideMark/>
          </w:tcPr>
          <w:p w14:paraId="160AE71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3B51350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0F1A176F"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34BF32B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2608CE8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 Улаштування риштувань</w:t>
            </w:r>
          </w:p>
        </w:tc>
        <w:tc>
          <w:tcPr>
            <w:tcW w:w="1120" w:type="dxa"/>
            <w:tcBorders>
              <w:top w:val="nil"/>
              <w:left w:val="nil"/>
              <w:bottom w:val="single" w:sz="4" w:space="0" w:color="auto"/>
              <w:right w:val="single" w:sz="4" w:space="0" w:color="auto"/>
            </w:tcBorders>
            <w:noWrap/>
            <w:vAlign w:val="bottom"/>
            <w:hideMark/>
          </w:tcPr>
          <w:p w14:paraId="3AE8C2A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0E813D5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4211FC60" w14:textId="77777777" w:rsidTr="008D0EFF">
        <w:trPr>
          <w:trHeight w:val="720"/>
        </w:trPr>
        <w:tc>
          <w:tcPr>
            <w:tcW w:w="500" w:type="dxa"/>
            <w:tcBorders>
              <w:top w:val="nil"/>
              <w:left w:val="single" w:sz="4" w:space="0" w:color="auto"/>
              <w:bottom w:val="single" w:sz="4" w:space="0" w:color="auto"/>
              <w:right w:val="single" w:sz="4" w:space="0" w:color="auto"/>
            </w:tcBorders>
            <w:hideMark/>
          </w:tcPr>
          <w:p w14:paraId="7701A9F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15</w:t>
            </w:r>
          </w:p>
        </w:tc>
        <w:tc>
          <w:tcPr>
            <w:tcW w:w="7200" w:type="dxa"/>
            <w:tcBorders>
              <w:top w:val="nil"/>
              <w:left w:val="nil"/>
              <w:bottom w:val="single" w:sz="4" w:space="0" w:color="auto"/>
              <w:right w:val="single" w:sz="4" w:space="0" w:color="auto"/>
            </w:tcBorders>
            <w:hideMark/>
          </w:tcPr>
          <w:p w14:paraId="15E2E5E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Установлення та розбирання зовнішніх металевих трубчастих інвентарних риштувань, висота риштувань до 16 м</w:t>
            </w:r>
          </w:p>
        </w:tc>
        <w:tc>
          <w:tcPr>
            <w:tcW w:w="1120" w:type="dxa"/>
            <w:tcBorders>
              <w:top w:val="nil"/>
              <w:left w:val="nil"/>
              <w:bottom w:val="single" w:sz="4" w:space="0" w:color="auto"/>
              <w:right w:val="single" w:sz="4" w:space="0" w:color="auto"/>
            </w:tcBorders>
            <w:hideMark/>
          </w:tcPr>
          <w:p w14:paraId="3C9B12D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242F350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56,7</w:t>
            </w:r>
          </w:p>
        </w:tc>
      </w:tr>
      <w:tr w:rsidR="008D0EFF" w:rsidRPr="008D0EFF" w14:paraId="2E685E83" w14:textId="77777777" w:rsidTr="008D0EFF">
        <w:trPr>
          <w:trHeight w:val="492"/>
        </w:trPr>
        <w:tc>
          <w:tcPr>
            <w:tcW w:w="500" w:type="dxa"/>
            <w:tcBorders>
              <w:top w:val="nil"/>
              <w:left w:val="single" w:sz="4" w:space="0" w:color="auto"/>
              <w:bottom w:val="single" w:sz="4" w:space="0" w:color="auto"/>
              <w:right w:val="single" w:sz="4" w:space="0" w:color="auto"/>
            </w:tcBorders>
            <w:hideMark/>
          </w:tcPr>
          <w:p w14:paraId="470BB68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16</w:t>
            </w:r>
          </w:p>
        </w:tc>
        <w:tc>
          <w:tcPr>
            <w:tcW w:w="7200" w:type="dxa"/>
            <w:tcBorders>
              <w:top w:val="nil"/>
              <w:left w:val="nil"/>
              <w:bottom w:val="single" w:sz="4" w:space="0" w:color="auto"/>
              <w:right w:val="single" w:sz="4" w:space="0" w:color="auto"/>
            </w:tcBorders>
            <w:hideMark/>
          </w:tcPr>
          <w:p w14:paraId="2765659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Додавати на кожні наступні 4 м висоти риштувань</w:t>
            </w:r>
          </w:p>
        </w:tc>
        <w:tc>
          <w:tcPr>
            <w:tcW w:w="1120" w:type="dxa"/>
            <w:tcBorders>
              <w:top w:val="nil"/>
              <w:left w:val="nil"/>
              <w:bottom w:val="single" w:sz="4" w:space="0" w:color="auto"/>
              <w:right w:val="single" w:sz="4" w:space="0" w:color="auto"/>
            </w:tcBorders>
            <w:hideMark/>
          </w:tcPr>
          <w:p w14:paraId="77F6BC2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4F9BFDE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-56,7</w:t>
            </w:r>
          </w:p>
        </w:tc>
      </w:tr>
      <w:tr w:rsidR="008D0EFF" w:rsidRPr="008D0EFF" w14:paraId="7332934D"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74FE880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63B5567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4.Ізоляційне покриття WELESGARD -Загальна ТСП системи- 240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( 1 шар-90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2 шар- 90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3 шар-60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двокомпонентне поліуретанове покриття)4.</w:t>
            </w:r>
          </w:p>
        </w:tc>
        <w:tc>
          <w:tcPr>
            <w:tcW w:w="1120" w:type="dxa"/>
            <w:tcBorders>
              <w:top w:val="nil"/>
              <w:left w:val="nil"/>
              <w:bottom w:val="single" w:sz="4" w:space="0" w:color="auto"/>
              <w:right w:val="single" w:sz="4" w:space="0" w:color="auto"/>
            </w:tcBorders>
            <w:noWrap/>
            <w:vAlign w:val="bottom"/>
            <w:hideMark/>
          </w:tcPr>
          <w:p w14:paraId="3EC3496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64E2FDE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3BCCC909"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7649E6C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c>
          <w:tcPr>
            <w:tcW w:w="7200" w:type="dxa"/>
            <w:tcBorders>
              <w:top w:val="nil"/>
              <w:left w:val="nil"/>
              <w:bottom w:val="single" w:sz="4" w:space="0" w:color="auto"/>
              <w:right w:val="single" w:sz="4" w:space="0" w:color="auto"/>
            </w:tcBorders>
            <w:hideMark/>
          </w:tcPr>
          <w:p w14:paraId="0C268F0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Ізоляційне покриття, передбачене кошторисною документацією за типом WELESGARD, за необхідності може бути замінене на інше покриття з рівноцінними технічними характеристиками без погіршення експлуатаційних властивостей та надійності захисного шару.</w:t>
            </w:r>
          </w:p>
        </w:tc>
        <w:tc>
          <w:tcPr>
            <w:tcW w:w="1120" w:type="dxa"/>
            <w:tcBorders>
              <w:top w:val="nil"/>
              <w:left w:val="nil"/>
              <w:bottom w:val="single" w:sz="4" w:space="0" w:color="auto"/>
              <w:right w:val="single" w:sz="4" w:space="0" w:color="auto"/>
            </w:tcBorders>
            <w:hideMark/>
          </w:tcPr>
          <w:p w14:paraId="3E48A37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03B46D2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r>
      <w:tr w:rsidR="008D0EFF" w:rsidRPr="008D0EFF" w14:paraId="6DD2767D" w14:textId="77777777" w:rsidTr="008D0EFF">
        <w:trPr>
          <w:trHeight w:val="263"/>
        </w:trPr>
        <w:tc>
          <w:tcPr>
            <w:tcW w:w="500" w:type="dxa"/>
            <w:tcBorders>
              <w:top w:val="nil"/>
              <w:left w:val="single" w:sz="4" w:space="0" w:color="auto"/>
              <w:bottom w:val="single" w:sz="4" w:space="0" w:color="auto"/>
              <w:right w:val="single" w:sz="4" w:space="0" w:color="auto"/>
            </w:tcBorders>
            <w:hideMark/>
          </w:tcPr>
          <w:p w14:paraId="3A4943D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17</w:t>
            </w:r>
          </w:p>
        </w:tc>
        <w:tc>
          <w:tcPr>
            <w:tcW w:w="7200" w:type="dxa"/>
            <w:tcBorders>
              <w:top w:val="nil"/>
              <w:left w:val="nil"/>
              <w:bottom w:val="single" w:sz="4" w:space="0" w:color="auto"/>
              <w:right w:val="single" w:sz="4" w:space="0" w:color="auto"/>
            </w:tcBorders>
            <w:hideMark/>
          </w:tcPr>
          <w:p w14:paraId="27BDA78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Очищення кварцовим піском суцільних зовнішніх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31D137B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425263F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56,7</w:t>
            </w:r>
          </w:p>
        </w:tc>
      </w:tr>
      <w:tr w:rsidR="008D0EFF" w:rsidRPr="008D0EFF" w14:paraId="587C1130" w14:textId="77777777" w:rsidTr="008D0EFF">
        <w:trPr>
          <w:trHeight w:val="688"/>
        </w:trPr>
        <w:tc>
          <w:tcPr>
            <w:tcW w:w="500" w:type="dxa"/>
            <w:tcBorders>
              <w:top w:val="nil"/>
              <w:left w:val="single" w:sz="4" w:space="0" w:color="auto"/>
              <w:bottom w:val="single" w:sz="4" w:space="0" w:color="auto"/>
              <w:right w:val="single" w:sz="4" w:space="0" w:color="auto"/>
            </w:tcBorders>
            <w:hideMark/>
          </w:tcPr>
          <w:p w14:paraId="3E187F3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18</w:t>
            </w:r>
          </w:p>
        </w:tc>
        <w:tc>
          <w:tcPr>
            <w:tcW w:w="7200" w:type="dxa"/>
            <w:tcBorders>
              <w:top w:val="nil"/>
              <w:left w:val="nil"/>
              <w:bottom w:val="single" w:sz="4" w:space="0" w:color="auto"/>
              <w:right w:val="single" w:sz="4" w:space="0" w:color="auto"/>
            </w:tcBorders>
            <w:hideMark/>
          </w:tcPr>
          <w:p w14:paraId="4CD61B4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Знежирювання поверхонь апаратів і трубопроводів діаметром більше 500 мм </w:t>
            </w:r>
            <w:proofErr w:type="spellStart"/>
            <w:r w:rsidRPr="008D0EFF">
              <w:rPr>
                <w:rFonts w:asciiTheme="minorHAnsi" w:hAnsiTheme="minorHAnsi" w:cstheme="minorHAnsi"/>
                <w:color w:val="000000"/>
                <w:sz w:val="22"/>
                <w:szCs w:val="22"/>
                <w:lang w:eastAsia="uk-UA"/>
              </w:rPr>
              <w:t>уайт-спиритом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4CE2588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226A063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56,7</w:t>
            </w:r>
          </w:p>
        </w:tc>
      </w:tr>
      <w:tr w:rsidR="008D0EFF" w:rsidRPr="008D0EFF" w14:paraId="29F94CCA" w14:textId="77777777" w:rsidTr="008D0EFF">
        <w:trPr>
          <w:trHeight w:val="572"/>
        </w:trPr>
        <w:tc>
          <w:tcPr>
            <w:tcW w:w="500" w:type="dxa"/>
            <w:tcBorders>
              <w:top w:val="nil"/>
              <w:left w:val="single" w:sz="4" w:space="0" w:color="auto"/>
              <w:bottom w:val="single" w:sz="4" w:space="0" w:color="auto"/>
              <w:right w:val="single" w:sz="4" w:space="0" w:color="auto"/>
            </w:tcBorders>
            <w:hideMark/>
          </w:tcPr>
          <w:p w14:paraId="2AAC4FA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19</w:t>
            </w:r>
          </w:p>
        </w:tc>
        <w:tc>
          <w:tcPr>
            <w:tcW w:w="7200" w:type="dxa"/>
            <w:tcBorders>
              <w:top w:val="nil"/>
              <w:left w:val="nil"/>
              <w:bottom w:val="single" w:sz="4" w:space="0" w:color="auto"/>
              <w:right w:val="single" w:sz="4" w:space="0" w:color="auto"/>
            </w:tcBorders>
            <w:hideMark/>
          </w:tcPr>
          <w:p w14:paraId="2F78A51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Знепилювання металевих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4263358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73088C3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56,7</w:t>
            </w:r>
          </w:p>
        </w:tc>
      </w:tr>
      <w:tr w:rsidR="008D0EFF" w:rsidRPr="008D0EFF" w14:paraId="6F6F030A" w14:textId="77777777" w:rsidTr="008D0EFF">
        <w:trPr>
          <w:trHeight w:val="368"/>
        </w:trPr>
        <w:tc>
          <w:tcPr>
            <w:tcW w:w="500" w:type="dxa"/>
            <w:tcBorders>
              <w:top w:val="nil"/>
              <w:left w:val="single" w:sz="4" w:space="0" w:color="auto"/>
              <w:bottom w:val="single" w:sz="4" w:space="0" w:color="auto"/>
              <w:right w:val="single" w:sz="4" w:space="0" w:color="auto"/>
            </w:tcBorders>
            <w:hideMark/>
          </w:tcPr>
          <w:p w14:paraId="5C03BD9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20</w:t>
            </w:r>
          </w:p>
        </w:tc>
        <w:tc>
          <w:tcPr>
            <w:tcW w:w="7200" w:type="dxa"/>
            <w:tcBorders>
              <w:top w:val="nil"/>
              <w:left w:val="nil"/>
              <w:bottom w:val="single" w:sz="4" w:space="0" w:color="auto"/>
              <w:right w:val="single" w:sz="4" w:space="0" w:color="auto"/>
            </w:tcBorders>
            <w:hideMark/>
          </w:tcPr>
          <w:p w14:paraId="168E473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товщ</w:t>
            </w:r>
            <w:proofErr w:type="spellEnd"/>
            <w:r w:rsidRPr="008D0EFF">
              <w:rPr>
                <w:rFonts w:asciiTheme="minorHAnsi" w:hAnsiTheme="minorHAnsi" w:cstheme="minorHAnsi"/>
                <w:color w:val="000000"/>
                <w:sz w:val="22"/>
                <w:szCs w:val="22"/>
                <w:lang w:eastAsia="uk-UA"/>
              </w:rPr>
              <w:t xml:space="preserve">. 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6B4FDE2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7209723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56,7</w:t>
            </w:r>
          </w:p>
        </w:tc>
      </w:tr>
      <w:tr w:rsidR="008D0EFF" w:rsidRPr="008D0EFF" w14:paraId="7FB44E4A"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10D481D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21</w:t>
            </w:r>
          </w:p>
        </w:tc>
        <w:tc>
          <w:tcPr>
            <w:tcW w:w="7200" w:type="dxa"/>
            <w:tcBorders>
              <w:top w:val="nil"/>
              <w:left w:val="nil"/>
              <w:bottom w:val="single" w:sz="4" w:space="0" w:color="auto"/>
              <w:right w:val="single" w:sz="4" w:space="0" w:color="auto"/>
            </w:tcBorders>
            <w:hideMark/>
          </w:tcPr>
          <w:p w14:paraId="438685B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br/>
              <w:t>(1/5.2)^5</w:t>
            </w:r>
          </w:p>
        </w:tc>
        <w:tc>
          <w:tcPr>
            <w:tcW w:w="1120" w:type="dxa"/>
            <w:tcBorders>
              <w:top w:val="nil"/>
              <w:left w:val="nil"/>
              <w:bottom w:val="single" w:sz="4" w:space="0" w:color="auto"/>
              <w:right w:val="single" w:sz="4" w:space="0" w:color="auto"/>
            </w:tcBorders>
            <w:hideMark/>
          </w:tcPr>
          <w:p w14:paraId="1AC4076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6D5C0EE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10,903977</w:t>
            </w:r>
          </w:p>
        </w:tc>
      </w:tr>
      <w:tr w:rsidR="008D0EFF" w:rsidRPr="008D0EFF" w14:paraId="446E9C0E"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432C6AB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22</w:t>
            </w:r>
          </w:p>
        </w:tc>
        <w:tc>
          <w:tcPr>
            <w:tcW w:w="7200" w:type="dxa"/>
            <w:tcBorders>
              <w:top w:val="nil"/>
              <w:left w:val="nil"/>
              <w:bottom w:val="single" w:sz="4" w:space="0" w:color="auto"/>
              <w:right w:val="single" w:sz="4" w:space="0" w:color="auto"/>
            </w:tcBorders>
            <w:hideMark/>
          </w:tcPr>
          <w:p w14:paraId="1A05BAE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(1/5.2/10)^5</w:t>
            </w:r>
          </w:p>
        </w:tc>
        <w:tc>
          <w:tcPr>
            <w:tcW w:w="1120" w:type="dxa"/>
            <w:tcBorders>
              <w:top w:val="nil"/>
              <w:left w:val="nil"/>
              <w:bottom w:val="single" w:sz="4" w:space="0" w:color="auto"/>
              <w:right w:val="single" w:sz="4" w:space="0" w:color="auto"/>
            </w:tcBorders>
            <w:hideMark/>
          </w:tcPr>
          <w:p w14:paraId="68DF148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5122F06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1,090341</w:t>
            </w:r>
          </w:p>
        </w:tc>
      </w:tr>
      <w:tr w:rsidR="008D0EFF" w:rsidRPr="008D0EFF" w14:paraId="5EECDEDF" w14:textId="77777777" w:rsidTr="008D0EFF">
        <w:trPr>
          <w:trHeight w:val="961"/>
        </w:trPr>
        <w:tc>
          <w:tcPr>
            <w:tcW w:w="500" w:type="dxa"/>
            <w:tcBorders>
              <w:top w:val="nil"/>
              <w:left w:val="single" w:sz="4" w:space="0" w:color="auto"/>
              <w:bottom w:val="single" w:sz="4" w:space="0" w:color="auto"/>
              <w:right w:val="single" w:sz="4" w:space="0" w:color="auto"/>
            </w:tcBorders>
            <w:hideMark/>
          </w:tcPr>
          <w:p w14:paraId="626594B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23</w:t>
            </w:r>
          </w:p>
        </w:tc>
        <w:tc>
          <w:tcPr>
            <w:tcW w:w="7200" w:type="dxa"/>
            <w:tcBorders>
              <w:top w:val="nil"/>
              <w:left w:val="nil"/>
              <w:bottom w:val="single" w:sz="4" w:space="0" w:color="auto"/>
              <w:right w:val="single" w:sz="4" w:space="0" w:color="auto"/>
            </w:tcBorders>
            <w:hideMark/>
          </w:tcPr>
          <w:p w14:paraId="6E07CD5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3C5E0CD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7F1EE2B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56,7</w:t>
            </w:r>
          </w:p>
        </w:tc>
      </w:tr>
      <w:tr w:rsidR="008D0EFF" w:rsidRPr="008D0EFF" w14:paraId="4958C5E6"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402F010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24</w:t>
            </w:r>
          </w:p>
        </w:tc>
        <w:tc>
          <w:tcPr>
            <w:tcW w:w="7200" w:type="dxa"/>
            <w:tcBorders>
              <w:top w:val="nil"/>
              <w:left w:val="nil"/>
              <w:bottom w:val="single" w:sz="4" w:space="0" w:color="auto"/>
              <w:right w:val="single" w:sz="4" w:space="0" w:color="auto"/>
            </w:tcBorders>
            <w:hideMark/>
          </w:tcPr>
          <w:p w14:paraId="6647589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br/>
              <w:t>(1/5.2)^5</w:t>
            </w:r>
          </w:p>
        </w:tc>
        <w:tc>
          <w:tcPr>
            <w:tcW w:w="1120" w:type="dxa"/>
            <w:tcBorders>
              <w:top w:val="nil"/>
              <w:left w:val="nil"/>
              <w:bottom w:val="single" w:sz="4" w:space="0" w:color="auto"/>
              <w:right w:val="single" w:sz="4" w:space="0" w:color="auto"/>
            </w:tcBorders>
            <w:hideMark/>
          </w:tcPr>
          <w:p w14:paraId="5A1E53A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587CDDE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10,903977</w:t>
            </w:r>
          </w:p>
        </w:tc>
      </w:tr>
      <w:tr w:rsidR="008D0EFF" w:rsidRPr="008D0EFF" w14:paraId="09C147BD"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6DACD52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25</w:t>
            </w:r>
          </w:p>
        </w:tc>
        <w:tc>
          <w:tcPr>
            <w:tcW w:w="7200" w:type="dxa"/>
            <w:tcBorders>
              <w:top w:val="nil"/>
              <w:left w:val="nil"/>
              <w:bottom w:val="single" w:sz="4" w:space="0" w:color="auto"/>
              <w:right w:val="single" w:sz="4" w:space="0" w:color="auto"/>
            </w:tcBorders>
            <w:hideMark/>
          </w:tcPr>
          <w:p w14:paraId="1A79454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(1/5.2/10)^5</w:t>
            </w:r>
          </w:p>
        </w:tc>
        <w:tc>
          <w:tcPr>
            <w:tcW w:w="1120" w:type="dxa"/>
            <w:tcBorders>
              <w:top w:val="nil"/>
              <w:left w:val="nil"/>
              <w:bottom w:val="single" w:sz="4" w:space="0" w:color="auto"/>
              <w:right w:val="single" w:sz="4" w:space="0" w:color="auto"/>
            </w:tcBorders>
            <w:hideMark/>
          </w:tcPr>
          <w:p w14:paraId="3962A89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18EAFB8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1,090341</w:t>
            </w:r>
          </w:p>
        </w:tc>
      </w:tr>
      <w:tr w:rsidR="008D0EFF" w:rsidRPr="008D0EFF" w14:paraId="652324D7" w14:textId="77777777" w:rsidTr="008D0EFF">
        <w:trPr>
          <w:trHeight w:val="280"/>
        </w:trPr>
        <w:tc>
          <w:tcPr>
            <w:tcW w:w="500" w:type="dxa"/>
            <w:tcBorders>
              <w:top w:val="nil"/>
              <w:left w:val="single" w:sz="4" w:space="0" w:color="auto"/>
              <w:bottom w:val="single" w:sz="4" w:space="0" w:color="auto"/>
              <w:right w:val="single" w:sz="4" w:space="0" w:color="auto"/>
            </w:tcBorders>
            <w:hideMark/>
          </w:tcPr>
          <w:p w14:paraId="56E9C64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26</w:t>
            </w:r>
          </w:p>
        </w:tc>
        <w:tc>
          <w:tcPr>
            <w:tcW w:w="7200" w:type="dxa"/>
            <w:tcBorders>
              <w:top w:val="nil"/>
              <w:left w:val="nil"/>
              <w:bottom w:val="single" w:sz="4" w:space="0" w:color="auto"/>
              <w:right w:val="single" w:sz="4" w:space="0" w:color="auto"/>
            </w:tcBorders>
            <w:hideMark/>
          </w:tcPr>
          <w:p w14:paraId="6168302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Фарбування </w:t>
            </w:r>
            <w:proofErr w:type="spellStart"/>
            <w:r w:rsidRPr="008D0EFF">
              <w:rPr>
                <w:rFonts w:asciiTheme="minorHAnsi" w:hAnsiTheme="minorHAnsi" w:cstheme="minorHAnsi"/>
                <w:color w:val="000000"/>
                <w:sz w:val="22"/>
                <w:szCs w:val="22"/>
                <w:lang w:eastAsia="uk-UA"/>
              </w:rPr>
              <w:t>погрунтованих</w:t>
            </w:r>
            <w:proofErr w:type="spellEnd"/>
            <w:r w:rsidRPr="008D0EFF">
              <w:rPr>
                <w:rFonts w:asciiTheme="minorHAnsi" w:hAnsiTheme="minorHAnsi" w:cstheme="minorHAnsi"/>
                <w:color w:val="000000"/>
                <w:sz w:val="22"/>
                <w:szCs w:val="22"/>
                <w:lang w:eastAsia="uk-UA"/>
              </w:rPr>
              <w:t xml:space="preserve"> металевих поверхонь фарбою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товщ.60мкм/при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750B9E3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59C13BE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56,7</w:t>
            </w:r>
          </w:p>
        </w:tc>
      </w:tr>
      <w:tr w:rsidR="008D0EFF" w:rsidRPr="008D0EFF" w14:paraId="0D1EACBE"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104940D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27</w:t>
            </w:r>
          </w:p>
        </w:tc>
        <w:tc>
          <w:tcPr>
            <w:tcW w:w="7200" w:type="dxa"/>
            <w:tcBorders>
              <w:top w:val="nil"/>
              <w:left w:val="nil"/>
              <w:bottom w:val="single" w:sz="4" w:space="0" w:color="auto"/>
              <w:right w:val="single" w:sz="4" w:space="0" w:color="auto"/>
            </w:tcBorders>
            <w:hideMark/>
          </w:tcPr>
          <w:p w14:paraId="6549782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поліуретанове WG-SULACOVER 2K </w:t>
            </w:r>
            <w:r w:rsidRPr="008D0EFF">
              <w:rPr>
                <w:rFonts w:asciiTheme="minorHAnsi" w:hAnsiTheme="minorHAnsi" w:cstheme="minorHAnsi"/>
                <w:color w:val="000000"/>
                <w:sz w:val="22"/>
                <w:szCs w:val="22"/>
                <w:lang w:eastAsia="uk-UA"/>
              </w:rPr>
              <w:br/>
              <w:t>(1/6.5)^5</w:t>
            </w:r>
          </w:p>
        </w:tc>
        <w:tc>
          <w:tcPr>
            <w:tcW w:w="1120" w:type="dxa"/>
            <w:tcBorders>
              <w:top w:val="nil"/>
              <w:left w:val="nil"/>
              <w:bottom w:val="single" w:sz="4" w:space="0" w:color="auto"/>
              <w:right w:val="single" w:sz="4" w:space="0" w:color="auto"/>
            </w:tcBorders>
            <w:hideMark/>
          </w:tcPr>
          <w:p w14:paraId="4E9380A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0BBA822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8,723295</w:t>
            </w:r>
          </w:p>
        </w:tc>
      </w:tr>
      <w:tr w:rsidR="008D0EFF" w:rsidRPr="008D0EFF" w14:paraId="527F4A83"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6CD5A17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28</w:t>
            </w:r>
          </w:p>
        </w:tc>
        <w:tc>
          <w:tcPr>
            <w:tcW w:w="7200" w:type="dxa"/>
            <w:tcBorders>
              <w:top w:val="nil"/>
              <w:left w:val="nil"/>
              <w:bottom w:val="single" w:sz="4" w:space="0" w:color="auto"/>
              <w:right w:val="single" w:sz="4" w:space="0" w:color="auto"/>
            </w:tcBorders>
            <w:hideMark/>
          </w:tcPr>
          <w:p w14:paraId="5A9FD45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PU</w:t>
            </w:r>
            <w:r w:rsidRPr="008D0EFF">
              <w:rPr>
                <w:rFonts w:asciiTheme="minorHAnsi" w:hAnsiTheme="minorHAnsi" w:cstheme="minorHAnsi"/>
                <w:color w:val="000000"/>
                <w:sz w:val="22"/>
                <w:szCs w:val="22"/>
                <w:lang w:eastAsia="uk-UA"/>
              </w:rPr>
              <w:br/>
              <w:t>(1/6.5/10)^5</w:t>
            </w:r>
          </w:p>
        </w:tc>
        <w:tc>
          <w:tcPr>
            <w:tcW w:w="1120" w:type="dxa"/>
            <w:tcBorders>
              <w:top w:val="nil"/>
              <w:left w:val="nil"/>
              <w:bottom w:val="single" w:sz="4" w:space="0" w:color="auto"/>
              <w:right w:val="single" w:sz="4" w:space="0" w:color="auto"/>
            </w:tcBorders>
            <w:hideMark/>
          </w:tcPr>
          <w:p w14:paraId="40A177A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0D78130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0,872046</w:t>
            </w:r>
          </w:p>
        </w:tc>
      </w:tr>
      <w:tr w:rsidR="008D0EFF" w:rsidRPr="008D0EFF" w14:paraId="0F8EF062" w14:textId="77777777" w:rsidTr="008D0EFF">
        <w:trPr>
          <w:trHeight w:val="600"/>
        </w:trPr>
        <w:tc>
          <w:tcPr>
            <w:tcW w:w="500" w:type="dxa"/>
            <w:tcBorders>
              <w:top w:val="nil"/>
              <w:left w:val="single" w:sz="4" w:space="0" w:color="auto"/>
              <w:bottom w:val="single" w:sz="4" w:space="0" w:color="auto"/>
              <w:right w:val="single" w:sz="4" w:space="0" w:color="auto"/>
            </w:tcBorders>
            <w:noWrap/>
            <w:vAlign w:val="bottom"/>
            <w:hideMark/>
          </w:tcPr>
          <w:p w14:paraId="785A624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3E79EE3A" w14:textId="77777777" w:rsidR="008D0EFF" w:rsidRPr="008D0EFF" w:rsidRDefault="008D0EFF">
            <w:pPr>
              <w:spacing w:after="0"/>
              <w:rPr>
                <w:rFonts w:asciiTheme="minorHAnsi" w:hAnsiTheme="minorHAnsi" w:cstheme="minorHAnsi"/>
                <w:b/>
                <w:color w:val="000000"/>
                <w:sz w:val="22"/>
                <w:szCs w:val="22"/>
                <w:lang w:eastAsia="uk-UA"/>
              </w:rPr>
            </w:pPr>
            <w:r w:rsidRPr="008D0EFF">
              <w:rPr>
                <w:rFonts w:asciiTheme="minorHAnsi" w:hAnsiTheme="minorHAnsi" w:cstheme="minorHAnsi"/>
                <w:b/>
                <w:color w:val="000000"/>
                <w:sz w:val="22"/>
                <w:szCs w:val="22"/>
                <w:lang w:eastAsia="uk-UA"/>
              </w:rPr>
              <w:t xml:space="preserve">Відновлювальні роботи антикорозійного шару фарби площадки установки сепарації  ДКС-2 </w:t>
            </w:r>
            <w:proofErr w:type="spellStart"/>
            <w:r w:rsidRPr="008D0EFF">
              <w:rPr>
                <w:rFonts w:asciiTheme="minorHAnsi" w:hAnsiTheme="minorHAnsi" w:cstheme="minorHAnsi"/>
                <w:b/>
                <w:color w:val="000000"/>
                <w:sz w:val="22"/>
                <w:szCs w:val="22"/>
                <w:lang w:eastAsia="uk-UA"/>
              </w:rPr>
              <w:t>інв</w:t>
            </w:r>
            <w:proofErr w:type="spellEnd"/>
            <w:r w:rsidRPr="008D0EFF">
              <w:rPr>
                <w:rFonts w:asciiTheme="minorHAnsi" w:hAnsiTheme="minorHAnsi" w:cstheme="minorHAnsi"/>
                <w:b/>
                <w:color w:val="000000"/>
                <w:sz w:val="22"/>
                <w:szCs w:val="22"/>
                <w:lang w:eastAsia="uk-UA"/>
              </w:rPr>
              <w:t>. № 420440000080</w:t>
            </w:r>
          </w:p>
        </w:tc>
        <w:tc>
          <w:tcPr>
            <w:tcW w:w="1120" w:type="dxa"/>
            <w:tcBorders>
              <w:top w:val="nil"/>
              <w:left w:val="nil"/>
              <w:bottom w:val="single" w:sz="4" w:space="0" w:color="auto"/>
              <w:right w:val="single" w:sz="4" w:space="0" w:color="auto"/>
            </w:tcBorders>
            <w:noWrap/>
            <w:vAlign w:val="bottom"/>
            <w:hideMark/>
          </w:tcPr>
          <w:p w14:paraId="66B5013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48FC3BC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0216451B"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79A888F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519B296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Площадка установки сепарації ДКС-2</w:t>
            </w:r>
          </w:p>
        </w:tc>
        <w:tc>
          <w:tcPr>
            <w:tcW w:w="1120" w:type="dxa"/>
            <w:tcBorders>
              <w:top w:val="nil"/>
              <w:left w:val="nil"/>
              <w:bottom w:val="single" w:sz="4" w:space="0" w:color="auto"/>
              <w:right w:val="single" w:sz="4" w:space="0" w:color="auto"/>
            </w:tcBorders>
            <w:noWrap/>
            <w:vAlign w:val="bottom"/>
            <w:hideMark/>
          </w:tcPr>
          <w:p w14:paraId="488FF46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55A04F7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6238BA7D"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2B65D65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7CDD27B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Улаштування риштувань</w:t>
            </w:r>
          </w:p>
        </w:tc>
        <w:tc>
          <w:tcPr>
            <w:tcW w:w="1120" w:type="dxa"/>
            <w:tcBorders>
              <w:top w:val="nil"/>
              <w:left w:val="nil"/>
              <w:bottom w:val="single" w:sz="4" w:space="0" w:color="auto"/>
              <w:right w:val="single" w:sz="4" w:space="0" w:color="auto"/>
            </w:tcBorders>
            <w:noWrap/>
            <w:vAlign w:val="bottom"/>
            <w:hideMark/>
          </w:tcPr>
          <w:p w14:paraId="4B49935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60A62DD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14D31240" w14:textId="77777777" w:rsidTr="008D0EFF">
        <w:trPr>
          <w:trHeight w:val="720"/>
        </w:trPr>
        <w:tc>
          <w:tcPr>
            <w:tcW w:w="500" w:type="dxa"/>
            <w:tcBorders>
              <w:top w:val="nil"/>
              <w:left w:val="single" w:sz="4" w:space="0" w:color="auto"/>
              <w:bottom w:val="single" w:sz="4" w:space="0" w:color="auto"/>
              <w:right w:val="single" w:sz="4" w:space="0" w:color="auto"/>
            </w:tcBorders>
            <w:hideMark/>
          </w:tcPr>
          <w:p w14:paraId="3557282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w:t>
            </w:r>
          </w:p>
        </w:tc>
        <w:tc>
          <w:tcPr>
            <w:tcW w:w="7200" w:type="dxa"/>
            <w:tcBorders>
              <w:top w:val="nil"/>
              <w:left w:val="nil"/>
              <w:bottom w:val="single" w:sz="4" w:space="0" w:color="auto"/>
              <w:right w:val="single" w:sz="4" w:space="0" w:color="auto"/>
            </w:tcBorders>
            <w:hideMark/>
          </w:tcPr>
          <w:p w14:paraId="6BAC125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Установлення та розбирання зовнішніх металевих трубчастих інвентарних риштувань, висота риштувань до 16 м</w:t>
            </w:r>
          </w:p>
        </w:tc>
        <w:tc>
          <w:tcPr>
            <w:tcW w:w="1120" w:type="dxa"/>
            <w:tcBorders>
              <w:top w:val="nil"/>
              <w:left w:val="nil"/>
              <w:bottom w:val="single" w:sz="4" w:space="0" w:color="auto"/>
              <w:right w:val="single" w:sz="4" w:space="0" w:color="auto"/>
            </w:tcBorders>
            <w:hideMark/>
          </w:tcPr>
          <w:p w14:paraId="434994D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78DEC25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147,0</w:t>
            </w:r>
          </w:p>
        </w:tc>
      </w:tr>
      <w:tr w:rsidR="008D0EFF" w:rsidRPr="008D0EFF" w14:paraId="03D4A101" w14:textId="77777777" w:rsidTr="008D0EFF">
        <w:trPr>
          <w:trHeight w:val="574"/>
        </w:trPr>
        <w:tc>
          <w:tcPr>
            <w:tcW w:w="500" w:type="dxa"/>
            <w:tcBorders>
              <w:top w:val="nil"/>
              <w:left w:val="single" w:sz="4" w:space="0" w:color="auto"/>
              <w:bottom w:val="single" w:sz="4" w:space="0" w:color="auto"/>
              <w:right w:val="single" w:sz="4" w:space="0" w:color="auto"/>
            </w:tcBorders>
            <w:hideMark/>
          </w:tcPr>
          <w:p w14:paraId="006FD80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w:t>
            </w:r>
          </w:p>
        </w:tc>
        <w:tc>
          <w:tcPr>
            <w:tcW w:w="7200" w:type="dxa"/>
            <w:tcBorders>
              <w:top w:val="nil"/>
              <w:left w:val="nil"/>
              <w:bottom w:val="single" w:sz="4" w:space="0" w:color="auto"/>
              <w:right w:val="single" w:sz="4" w:space="0" w:color="auto"/>
            </w:tcBorders>
            <w:hideMark/>
          </w:tcPr>
          <w:p w14:paraId="5DBF2F8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Додавати на кожні наступні 4 м висоти риштувань</w:t>
            </w:r>
          </w:p>
        </w:tc>
        <w:tc>
          <w:tcPr>
            <w:tcW w:w="1120" w:type="dxa"/>
            <w:tcBorders>
              <w:top w:val="nil"/>
              <w:left w:val="nil"/>
              <w:bottom w:val="single" w:sz="4" w:space="0" w:color="auto"/>
              <w:right w:val="single" w:sz="4" w:space="0" w:color="auto"/>
            </w:tcBorders>
            <w:hideMark/>
          </w:tcPr>
          <w:p w14:paraId="0A90181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54F9879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-147,0</w:t>
            </w:r>
          </w:p>
        </w:tc>
      </w:tr>
      <w:tr w:rsidR="008D0EFF" w:rsidRPr="008D0EFF" w14:paraId="1DB67FEB"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0F31465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7064E43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Ізоляційне покриття WELESGARD -Загальна ТСП системи- 240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( 1 шар-90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2 шар- 90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3 шар-60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двокомпонентне поліуретанове покриття)4.</w:t>
            </w:r>
          </w:p>
        </w:tc>
        <w:tc>
          <w:tcPr>
            <w:tcW w:w="1120" w:type="dxa"/>
            <w:tcBorders>
              <w:top w:val="nil"/>
              <w:left w:val="nil"/>
              <w:bottom w:val="single" w:sz="4" w:space="0" w:color="auto"/>
              <w:right w:val="single" w:sz="4" w:space="0" w:color="auto"/>
            </w:tcBorders>
            <w:noWrap/>
            <w:vAlign w:val="bottom"/>
            <w:hideMark/>
          </w:tcPr>
          <w:p w14:paraId="699476B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7F9BF94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27031EE0"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7D56288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c>
          <w:tcPr>
            <w:tcW w:w="7200" w:type="dxa"/>
            <w:tcBorders>
              <w:top w:val="nil"/>
              <w:left w:val="nil"/>
              <w:bottom w:val="single" w:sz="4" w:space="0" w:color="auto"/>
              <w:right w:val="single" w:sz="4" w:space="0" w:color="auto"/>
            </w:tcBorders>
            <w:hideMark/>
          </w:tcPr>
          <w:p w14:paraId="6D5D617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Ізоляційне покриття, передбачене кошторисною документацією за типом WELESGARD, за необхідності може бути замінене на інше покриття з рівноцінними технічними характеристиками без погіршення експлуатаційних властивостей та надійності захисного шару.</w:t>
            </w:r>
          </w:p>
        </w:tc>
        <w:tc>
          <w:tcPr>
            <w:tcW w:w="1120" w:type="dxa"/>
            <w:tcBorders>
              <w:top w:val="nil"/>
              <w:left w:val="nil"/>
              <w:bottom w:val="single" w:sz="4" w:space="0" w:color="auto"/>
              <w:right w:val="single" w:sz="4" w:space="0" w:color="auto"/>
            </w:tcBorders>
            <w:hideMark/>
          </w:tcPr>
          <w:p w14:paraId="3270E27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2FAD50D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r>
      <w:tr w:rsidR="008D0EFF" w:rsidRPr="008D0EFF" w14:paraId="344B62E1" w14:textId="77777777" w:rsidTr="008D0EFF">
        <w:trPr>
          <w:trHeight w:val="218"/>
        </w:trPr>
        <w:tc>
          <w:tcPr>
            <w:tcW w:w="500" w:type="dxa"/>
            <w:tcBorders>
              <w:top w:val="nil"/>
              <w:left w:val="single" w:sz="4" w:space="0" w:color="auto"/>
              <w:bottom w:val="single" w:sz="4" w:space="0" w:color="auto"/>
              <w:right w:val="single" w:sz="4" w:space="0" w:color="auto"/>
            </w:tcBorders>
            <w:hideMark/>
          </w:tcPr>
          <w:p w14:paraId="3DC437E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w:t>
            </w:r>
          </w:p>
        </w:tc>
        <w:tc>
          <w:tcPr>
            <w:tcW w:w="7200" w:type="dxa"/>
            <w:tcBorders>
              <w:top w:val="nil"/>
              <w:left w:val="nil"/>
              <w:bottom w:val="single" w:sz="4" w:space="0" w:color="auto"/>
              <w:right w:val="single" w:sz="4" w:space="0" w:color="auto"/>
            </w:tcBorders>
            <w:hideMark/>
          </w:tcPr>
          <w:p w14:paraId="2BA0E85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Очищення кварцовим піском суцільних зовнішніх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56FF1D0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1408E52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147,0</w:t>
            </w:r>
          </w:p>
        </w:tc>
      </w:tr>
      <w:tr w:rsidR="008D0EFF" w:rsidRPr="008D0EFF" w14:paraId="349BABD8" w14:textId="77777777" w:rsidTr="008D0EFF">
        <w:trPr>
          <w:trHeight w:val="372"/>
        </w:trPr>
        <w:tc>
          <w:tcPr>
            <w:tcW w:w="500" w:type="dxa"/>
            <w:tcBorders>
              <w:top w:val="nil"/>
              <w:left w:val="single" w:sz="4" w:space="0" w:color="auto"/>
              <w:bottom w:val="single" w:sz="4" w:space="0" w:color="auto"/>
              <w:right w:val="single" w:sz="4" w:space="0" w:color="auto"/>
            </w:tcBorders>
            <w:hideMark/>
          </w:tcPr>
          <w:p w14:paraId="4B1D328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4</w:t>
            </w:r>
          </w:p>
        </w:tc>
        <w:tc>
          <w:tcPr>
            <w:tcW w:w="7200" w:type="dxa"/>
            <w:tcBorders>
              <w:top w:val="nil"/>
              <w:left w:val="nil"/>
              <w:bottom w:val="single" w:sz="4" w:space="0" w:color="auto"/>
              <w:right w:val="single" w:sz="4" w:space="0" w:color="auto"/>
            </w:tcBorders>
            <w:hideMark/>
          </w:tcPr>
          <w:p w14:paraId="3A28F26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Знежирювання поверхонь апаратів і трубопроводів діаметром більше 500 мм </w:t>
            </w:r>
            <w:proofErr w:type="spellStart"/>
            <w:r w:rsidRPr="008D0EFF">
              <w:rPr>
                <w:rFonts w:asciiTheme="minorHAnsi" w:hAnsiTheme="minorHAnsi" w:cstheme="minorHAnsi"/>
                <w:color w:val="000000"/>
                <w:sz w:val="22"/>
                <w:szCs w:val="22"/>
                <w:lang w:eastAsia="uk-UA"/>
              </w:rPr>
              <w:t>уайт-спиритом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4FE87FE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257FD85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147,0</w:t>
            </w:r>
          </w:p>
        </w:tc>
      </w:tr>
      <w:tr w:rsidR="008D0EFF" w:rsidRPr="008D0EFF" w14:paraId="3674A407" w14:textId="77777777" w:rsidTr="008D0EFF">
        <w:trPr>
          <w:trHeight w:val="263"/>
        </w:trPr>
        <w:tc>
          <w:tcPr>
            <w:tcW w:w="500" w:type="dxa"/>
            <w:tcBorders>
              <w:top w:val="nil"/>
              <w:left w:val="single" w:sz="4" w:space="0" w:color="auto"/>
              <w:bottom w:val="single" w:sz="4" w:space="0" w:color="auto"/>
              <w:right w:val="single" w:sz="4" w:space="0" w:color="auto"/>
            </w:tcBorders>
            <w:hideMark/>
          </w:tcPr>
          <w:p w14:paraId="531C4B5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w:t>
            </w:r>
          </w:p>
        </w:tc>
        <w:tc>
          <w:tcPr>
            <w:tcW w:w="7200" w:type="dxa"/>
            <w:tcBorders>
              <w:top w:val="nil"/>
              <w:left w:val="nil"/>
              <w:bottom w:val="single" w:sz="4" w:space="0" w:color="auto"/>
              <w:right w:val="single" w:sz="4" w:space="0" w:color="auto"/>
            </w:tcBorders>
            <w:hideMark/>
          </w:tcPr>
          <w:p w14:paraId="7F82580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Знепилювання металевих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46793E6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345B87C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147,0</w:t>
            </w:r>
          </w:p>
        </w:tc>
      </w:tr>
      <w:tr w:rsidR="008D0EFF" w:rsidRPr="008D0EFF" w14:paraId="7B25D256" w14:textId="77777777" w:rsidTr="008D0EFF">
        <w:trPr>
          <w:trHeight w:val="570"/>
        </w:trPr>
        <w:tc>
          <w:tcPr>
            <w:tcW w:w="500" w:type="dxa"/>
            <w:tcBorders>
              <w:top w:val="nil"/>
              <w:left w:val="single" w:sz="4" w:space="0" w:color="auto"/>
              <w:bottom w:val="single" w:sz="4" w:space="0" w:color="auto"/>
              <w:right w:val="single" w:sz="4" w:space="0" w:color="auto"/>
            </w:tcBorders>
            <w:hideMark/>
          </w:tcPr>
          <w:p w14:paraId="33C5660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w:t>
            </w:r>
          </w:p>
        </w:tc>
        <w:tc>
          <w:tcPr>
            <w:tcW w:w="7200" w:type="dxa"/>
            <w:tcBorders>
              <w:top w:val="nil"/>
              <w:left w:val="nil"/>
              <w:bottom w:val="single" w:sz="4" w:space="0" w:color="auto"/>
              <w:right w:val="single" w:sz="4" w:space="0" w:color="auto"/>
            </w:tcBorders>
            <w:hideMark/>
          </w:tcPr>
          <w:p w14:paraId="36E6F67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55897B8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1655F85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147,0</w:t>
            </w:r>
          </w:p>
        </w:tc>
      </w:tr>
      <w:tr w:rsidR="008D0EFF" w:rsidRPr="008D0EFF" w14:paraId="6F410F82"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7503232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7</w:t>
            </w:r>
          </w:p>
        </w:tc>
        <w:tc>
          <w:tcPr>
            <w:tcW w:w="7200" w:type="dxa"/>
            <w:tcBorders>
              <w:top w:val="nil"/>
              <w:left w:val="nil"/>
              <w:bottom w:val="single" w:sz="4" w:space="0" w:color="auto"/>
              <w:right w:val="single" w:sz="4" w:space="0" w:color="auto"/>
            </w:tcBorders>
            <w:hideMark/>
          </w:tcPr>
          <w:p w14:paraId="146971F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br/>
              <w:t>(1/5.2)^5</w:t>
            </w:r>
          </w:p>
        </w:tc>
        <w:tc>
          <w:tcPr>
            <w:tcW w:w="1120" w:type="dxa"/>
            <w:tcBorders>
              <w:top w:val="nil"/>
              <w:left w:val="nil"/>
              <w:bottom w:val="single" w:sz="4" w:space="0" w:color="auto"/>
              <w:right w:val="single" w:sz="4" w:space="0" w:color="auto"/>
            </w:tcBorders>
            <w:hideMark/>
          </w:tcPr>
          <w:p w14:paraId="2C457A2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006CF6B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28,26957</w:t>
            </w:r>
          </w:p>
        </w:tc>
      </w:tr>
      <w:tr w:rsidR="008D0EFF" w:rsidRPr="008D0EFF" w14:paraId="661E8007"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2DFCF04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8</w:t>
            </w:r>
          </w:p>
        </w:tc>
        <w:tc>
          <w:tcPr>
            <w:tcW w:w="7200" w:type="dxa"/>
            <w:tcBorders>
              <w:top w:val="nil"/>
              <w:left w:val="nil"/>
              <w:bottom w:val="single" w:sz="4" w:space="0" w:color="auto"/>
              <w:right w:val="single" w:sz="4" w:space="0" w:color="auto"/>
            </w:tcBorders>
            <w:hideMark/>
          </w:tcPr>
          <w:p w14:paraId="5B9BABF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(1/5.2/10)^5</w:t>
            </w:r>
          </w:p>
        </w:tc>
        <w:tc>
          <w:tcPr>
            <w:tcW w:w="1120" w:type="dxa"/>
            <w:tcBorders>
              <w:top w:val="nil"/>
              <w:left w:val="nil"/>
              <w:bottom w:val="single" w:sz="4" w:space="0" w:color="auto"/>
              <w:right w:val="single" w:sz="4" w:space="0" w:color="auto"/>
            </w:tcBorders>
            <w:hideMark/>
          </w:tcPr>
          <w:p w14:paraId="7E1FFA9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2BDD5BF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2,82681</w:t>
            </w:r>
          </w:p>
        </w:tc>
      </w:tr>
      <w:tr w:rsidR="008D0EFF" w:rsidRPr="008D0EFF" w14:paraId="5029880B" w14:textId="77777777" w:rsidTr="008D0EFF">
        <w:trPr>
          <w:trHeight w:val="735"/>
        </w:trPr>
        <w:tc>
          <w:tcPr>
            <w:tcW w:w="500" w:type="dxa"/>
            <w:tcBorders>
              <w:top w:val="nil"/>
              <w:left w:val="single" w:sz="4" w:space="0" w:color="auto"/>
              <w:bottom w:val="single" w:sz="4" w:space="0" w:color="auto"/>
              <w:right w:val="single" w:sz="4" w:space="0" w:color="auto"/>
            </w:tcBorders>
            <w:hideMark/>
          </w:tcPr>
          <w:p w14:paraId="3B22703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w:t>
            </w:r>
          </w:p>
        </w:tc>
        <w:tc>
          <w:tcPr>
            <w:tcW w:w="7200" w:type="dxa"/>
            <w:tcBorders>
              <w:top w:val="nil"/>
              <w:left w:val="nil"/>
              <w:bottom w:val="single" w:sz="4" w:space="0" w:color="auto"/>
              <w:right w:val="single" w:sz="4" w:space="0" w:color="auto"/>
            </w:tcBorders>
            <w:hideMark/>
          </w:tcPr>
          <w:p w14:paraId="33371E5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6493797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08A8D61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147,0</w:t>
            </w:r>
          </w:p>
        </w:tc>
      </w:tr>
      <w:tr w:rsidR="008D0EFF" w:rsidRPr="008D0EFF" w14:paraId="55E424CE"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6454F27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10</w:t>
            </w:r>
          </w:p>
        </w:tc>
        <w:tc>
          <w:tcPr>
            <w:tcW w:w="7200" w:type="dxa"/>
            <w:tcBorders>
              <w:top w:val="nil"/>
              <w:left w:val="nil"/>
              <w:bottom w:val="single" w:sz="4" w:space="0" w:color="auto"/>
              <w:right w:val="single" w:sz="4" w:space="0" w:color="auto"/>
            </w:tcBorders>
            <w:hideMark/>
          </w:tcPr>
          <w:p w14:paraId="29E6FC0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br/>
              <w:t>(1/5.2)^5</w:t>
            </w:r>
          </w:p>
        </w:tc>
        <w:tc>
          <w:tcPr>
            <w:tcW w:w="1120" w:type="dxa"/>
            <w:tcBorders>
              <w:top w:val="nil"/>
              <w:left w:val="nil"/>
              <w:bottom w:val="single" w:sz="4" w:space="0" w:color="auto"/>
              <w:right w:val="single" w:sz="4" w:space="0" w:color="auto"/>
            </w:tcBorders>
            <w:hideMark/>
          </w:tcPr>
          <w:p w14:paraId="1D604E6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12AB6F9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28,26957</w:t>
            </w:r>
          </w:p>
        </w:tc>
      </w:tr>
      <w:tr w:rsidR="008D0EFF" w:rsidRPr="008D0EFF" w14:paraId="75D803AC"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2C64DAD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w:t>
            </w:r>
          </w:p>
        </w:tc>
        <w:tc>
          <w:tcPr>
            <w:tcW w:w="7200" w:type="dxa"/>
            <w:tcBorders>
              <w:top w:val="nil"/>
              <w:left w:val="nil"/>
              <w:bottom w:val="single" w:sz="4" w:space="0" w:color="auto"/>
              <w:right w:val="single" w:sz="4" w:space="0" w:color="auto"/>
            </w:tcBorders>
            <w:hideMark/>
          </w:tcPr>
          <w:p w14:paraId="342C221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(1/5.2/10)^5</w:t>
            </w:r>
          </w:p>
        </w:tc>
        <w:tc>
          <w:tcPr>
            <w:tcW w:w="1120" w:type="dxa"/>
            <w:tcBorders>
              <w:top w:val="nil"/>
              <w:left w:val="nil"/>
              <w:bottom w:val="single" w:sz="4" w:space="0" w:color="auto"/>
              <w:right w:val="single" w:sz="4" w:space="0" w:color="auto"/>
            </w:tcBorders>
            <w:hideMark/>
          </w:tcPr>
          <w:p w14:paraId="1C24270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31FA994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2,82681</w:t>
            </w:r>
          </w:p>
        </w:tc>
      </w:tr>
      <w:tr w:rsidR="008D0EFF" w:rsidRPr="008D0EFF" w14:paraId="71E78CF6" w14:textId="77777777" w:rsidTr="008D0EFF">
        <w:trPr>
          <w:trHeight w:val="316"/>
        </w:trPr>
        <w:tc>
          <w:tcPr>
            <w:tcW w:w="500" w:type="dxa"/>
            <w:tcBorders>
              <w:top w:val="nil"/>
              <w:left w:val="single" w:sz="4" w:space="0" w:color="auto"/>
              <w:bottom w:val="single" w:sz="4" w:space="0" w:color="auto"/>
              <w:right w:val="single" w:sz="4" w:space="0" w:color="auto"/>
            </w:tcBorders>
            <w:hideMark/>
          </w:tcPr>
          <w:p w14:paraId="7B11E27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12</w:t>
            </w:r>
          </w:p>
        </w:tc>
        <w:tc>
          <w:tcPr>
            <w:tcW w:w="7200" w:type="dxa"/>
            <w:tcBorders>
              <w:top w:val="nil"/>
              <w:left w:val="nil"/>
              <w:bottom w:val="single" w:sz="4" w:space="0" w:color="auto"/>
              <w:right w:val="single" w:sz="4" w:space="0" w:color="auto"/>
            </w:tcBorders>
            <w:hideMark/>
          </w:tcPr>
          <w:p w14:paraId="782A726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Фарбування </w:t>
            </w:r>
            <w:proofErr w:type="spellStart"/>
            <w:r w:rsidRPr="008D0EFF">
              <w:rPr>
                <w:rFonts w:asciiTheme="minorHAnsi" w:hAnsiTheme="minorHAnsi" w:cstheme="minorHAnsi"/>
                <w:color w:val="000000"/>
                <w:sz w:val="22"/>
                <w:szCs w:val="22"/>
                <w:lang w:eastAsia="uk-UA"/>
              </w:rPr>
              <w:t>погрунтованих</w:t>
            </w:r>
            <w:proofErr w:type="spellEnd"/>
            <w:r w:rsidRPr="008D0EFF">
              <w:rPr>
                <w:rFonts w:asciiTheme="minorHAnsi" w:hAnsiTheme="minorHAnsi" w:cstheme="minorHAnsi"/>
                <w:color w:val="000000"/>
                <w:sz w:val="22"/>
                <w:szCs w:val="22"/>
                <w:lang w:eastAsia="uk-UA"/>
              </w:rPr>
              <w:t xml:space="preserve"> металевих поверхонь фарбою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товщ.60мкм/при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0F73E50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6C2566D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147,0</w:t>
            </w:r>
          </w:p>
        </w:tc>
      </w:tr>
      <w:tr w:rsidR="008D0EFF" w:rsidRPr="008D0EFF" w14:paraId="420A83DB"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5B17BC9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13</w:t>
            </w:r>
          </w:p>
        </w:tc>
        <w:tc>
          <w:tcPr>
            <w:tcW w:w="7200" w:type="dxa"/>
            <w:tcBorders>
              <w:top w:val="nil"/>
              <w:left w:val="nil"/>
              <w:bottom w:val="single" w:sz="4" w:space="0" w:color="auto"/>
              <w:right w:val="single" w:sz="4" w:space="0" w:color="auto"/>
            </w:tcBorders>
            <w:hideMark/>
          </w:tcPr>
          <w:p w14:paraId="38A9E29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поліуретанове WG-SULACOVER 2K </w:t>
            </w:r>
            <w:r w:rsidRPr="008D0EFF">
              <w:rPr>
                <w:rFonts w:asciiTheme="minorHAnsi" w:hAnsiTheme="minorHAnsi" w:cstheme="minorHAnsi"/>
                <w:color w:val="000000"/>
                <w:sz w:val="22"/>
                <w:szCs w:val="22"/>
                <w:lang w:eastAsia="uk-UA"/>
              </w:rPr>
              <w:br/>
              <w:t>(1/6.5)^5</w:t>
            </w:r>
          </w:p>
        </w:tc>
        <w:tc>
          <w:tcPr>
            <w:tcW w:w="1120" w:type="dxa"/>
            <w:tcBorders>
              <w:top w:val="nil"/>
              <w:left w:val="nil"/>
              <w:bottom w:val="single" w:sz="4" w:space="0" w:color="auto"/>
              <w:right w:val="single" w:sz="4" w:space="0" w:color="auto"/>
            </w:tcBorders>
            <w:hideMark/>
          </w:tcPr>
          <w:p w14:paraId="6867760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6426DD7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22,61595</w:t>
            </w:r>
          </w:p>
        </w:tc>
      </w:tr>
      <w:tr w:rsidR="008D0EFF" w:rsidRPr="008D0EFF" w14:paraId="1A5D79C8"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287144C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w:t>
            </w:r>
          </w:p>
        </w:tc>
        <w:tc>
          <w:tcPr>
            <w:tcW w:w="7200" w:type="dxa"/>
            <w:tcBorders>
              <w:top w:val="nil"/>
              <w:left w:val="nil"/>
              <w:bottom w:val="single" w:sz="4" w:space="0" w:color="auto"/>
              <w:right w:val="single" w:sz="4" w:space="0" w:color="auto"/>
            </w:tcBorders>
            <w:hideMark/>
          </w:tcPr>
          <w:p w14:paraId="1C69109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PU</w:t>
            </w:r>
            <w:r w:rsidRPr="008D0EFF">
              <w:rPr>
                <w:rFonts w:asciiTheme="minorHAnsi" w:hAnsiTheme="minorHAnsi" w:cstheme="minorHAnsi"/>
                <w:color w:val="000000"/>
                <w:sz w:val="22"/>
                <w:szCs w:val="22"/>
                <w:lang w:eastAsia="uk-UA"/>
              </w:rPr>
              <w:br/>
              <w:t>(1/6.5/10)^5</w:t>
            </w:r>
          </w:p>
        </w:tc>
        <w:tc>
          <w:tcPr>
            <w:tcW w:w="1120" w:type="dxa"/>
            <w:tcBorders>
              <w:top w:val="nil"/>
              <w:left w:val="nil"/>
              <w:bottom w:val="single" w:sz="4" w:space="0" w:color="auto"/>
              <w:right w:val="single" w:sz="4" w:space="0" w:color="auto"/>
            </w:tcBorders>
            <w:hideMark/>
          </w:tcPr>
          <w:p w14:paraId="05AE397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07DF3E1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2,26086</w:t>
            </w:r>
          </w:p>
        </w:tc>
      </w:tr>
      <w:tr w:rsidR="008D0EFF" w:rsidRPr="008D0EFF" w14:paraId="0533DFB3"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0F15B27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4E6B692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Металоконструкції/трубопроводи площадки установки сепарації ДКС-2</w:t>
            </w:r>
          </w:p>
        </w:tc>
        <w:tc>
          <w:tcPr>
            <w:tcW w:w="1120" w:type="dxa"/>
            <w:tcBorders>
              <w:top w:val="nil"/>
              <w:left w:val="nil"/>
              <w:bottom w:val="single" w:sz="4" w:space="0" w:color="auto"/>
              <w:right w:val="single" w:sz="4" w:space="0" w:color="auto"/>
            </w:tcBorders>
            <w:noWrap/>
            <w:vAlign w:val="bottom"/>
            <w:hideMark/>
          </w:tcPr>
          <w:p w14:paraId="09ADB75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685E501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16A5B41A"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321978D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163EC84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Улаштування риштувань</w:t>
            </w:r>
          </w:p>
        </w:tc>
        <w:tc>
          <w:tcPr>
            <w:tcW w:w="1120" w:type="dxa"/>
            <w:tcBorders>
              <w:top w:val="nil"/>
              <w:left w:val="nil"/>
              <w:bottom w:val="single" w:sz="4" w:space="0" w:color="auto"/>
              <w:right w:val="single" w:sz="4" w:space="0" w:color="auto"/>
            </w:tcBorders>
            <w:noWrap/>
            <w:vAlign w:val="bottom"/>
            <w:hideMark/>
          </w:tcPr>
          <w:p w14:paraId="0194EC7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493F261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6E0B7694" w14:textId="77777777" w:rsidTr="008D0EFF">
        <w:trPr>
          <w:trHeight w:val="720"/>
        </w:trPr>
        <w:tc>
          <w:tcPr>
            <w:tcW w:w="500" w:type="dxa"/>
            <w:tcBorders>
              <w:top w:val="nil"/>
              <w:left w:val="single" w:sz="4" w:space="0" w:color="auto"/>
              <w:bottom w:val="single" w:sz="4" w:space="0" w:color="auto"/>
              <w:right w:val="single" w:sz="4" w:space="0" w:color="auto"/>
            </w:tcBorders>
            <w:hideMark/>
          </w:tcPr>
          <w:p w14:paraId="6DFB03A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15</w:t>
            </w:r>
          </w:p>
        </w:tc>
        <w:tc>
          <w:tcPr>
            <w:tcW w:w="7200" w:type="dxa"/>
            <w:tcBorders>
              <w:top w:val="nil"/>
              <w:left w:val="nil"/>
              <w:bottom w:val="single" w:sz="4" w:space="0" w:color="auto"/>
              <w:right w:val="single" w:sz="4" w:space="0" w:color="auto"/>
            </w:tcBorders>
            <w:hideMark/>
          </w:tcPr>
          <w:p w14:paraId="51C86FC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Установлення та розбирання зовнішніх металевих трубчастих інвентарних риштувань, висота риштувань до 16 м</w:t>
            </w:r>
          </w:p>
        </w:tc>
        <w:tc>
          <w:tcPr>
            <w:tcW w:w="1120" w:type="dxa"/>
            <w:tcBorders>
              <w:top w:val="nil"/>
              <w:left w:val="nil"/>
              <w:bottom w:val="single" w:sz="4" w:space="0" w:color="auto"/>
              <w:right w:val="single" w:sz="4" w:space="0" w:color="auto"/>
            </w:tcBorders>
            <w:hideMark/>
          </w:tcPr>
          <w:p w14:paraId="1174985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4104BE7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51,45</w:t>
            </w:r>
          </w:p>
        </w:tc>
      </w:tr>
      <w:tr w:rsidR="008D0EFF" w:rsidRPr="008D0EFF" w14:paraId="1E41D6C6" w14:textId="77777777" w:rsidTr="008D0EFF">
        <w:trPr>
          <w:trHeight w:val="359"/>
        </w:trPr>
        <w:tc>
          <w:tcPr>
            <w:tcW w:w="500" w:type="dxa"/>
            <w:tcBorders>
              <w:top w:val="nil"/>
              <w:left w:val="single" w:sz="4" w:space="0" w:color="auto"/>
              <w:bottom w:val="single" w:sz="4" w:space="0" w:color="auto"/>
              <w:right w:val="single" w:sz="4" w:space="0" w:color="auto"/>
            </w:tcBorders>
            <w:hideMark/>
          </w:tcPr>
          <w:p w14:paraId="48D0F11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16</w:t>
            </w:r>
          </w:p>
        </w:tc>
        <w:tc>
          <w:tcPr>
            <w:tcW w:w="7200" w:type="dxa"/>
            <w:tcBorders>
              <w:top w:val="nil"/>
              <w:left w:val="nil"/>
              <w:bottom w:val="single" w:sz="4" w:space="0" w:color="auto"/>
              <w:right w:val="single" w:sz="4" w:space="0" w:color="auto"/>
            </w:tcBorders>
            <w:hideMark/>
          </w:tcPr>
          <w:p w14:paraId="12BD093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Додавати на кожні наступні 4 м висоти риштувань</w:t>
            </w:r>
          </w:p>
        </w:tc>
        <w:tc>
          <w:tcPr>
            <w:tcW w:w="1120" w:type="dxa"/>
            <w:tcBorders>
              <w:top w:val="nil"/>
              <w:left w:val="nil"/>
              <w:bottom w:val="single" w:sz="4" w:space="0" w:color="auto"/>
              <w:right w:val="single" w:sz="4" w:space="0" w:color="auto"/>
            </w:tcBorders>
            <w:hideMark/>
          </w:tcPr>
          <w:p w14:paraId="79168BD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70FFBEA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-51,45</w:t>
            </w:r>
          </w:p>
        </w:tc>
      </w:tr>
      <w:tr w:rsidR="008D0EFF" w:rsidRPr="008D0EFF" w14:paraId="16BFC860"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5ED9362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 xml:space="preserve"> </w:t>
            </w:r>
          </w:p>
        </w:tc>
        <w:tc>
          <w:tcPr>
            <w:tcW w:w="7200" w:type="dxa"/>
            <w:tcBorders>
              <w:top w:val="nil"/>
              <w:left w:val="nil"/>
              <w:bottom w:val="single" w:sz="4" w:space="0" w:color="auto"/>
              <w:right w:val="single" w:sz="4" w:space="0" w:color="auto"/>
            </w:tcBorders>
            <w:vAlign w:val="center"/>
            <w:hideMark/>
          </w:tcPr>
          <w:p w14:paraId="4DFE85C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Ізоляційне покриття WELESGARD -Загальна ТСП системи- 240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( 1 шар-90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2 шар- 90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3 шар-60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двокомпонентне поліуретанове покриття)</w:t>
            </w:r>
          </w:p>
        </w:tc>
        <w:tc>
          <w:tcPr>
            <w:tcW w:w="1120" w:type="dxa"/>
            <w:tcBorders>
              <w:top w:val="nil"/>
              <w:left w:val="nil"/>
              <w:bottom w:val="single" w:sz="4" w:space="0" w:color="auto"/>
              <w:right w:val="single" w:sz="4" w:space="0" w:color="auto"/>
            </w:tcBorders>
            <w:noWrap/>
            <w:vAlign w:val="bottom"/>
            <w:hideMark/>
          </w:tcPr>
          <w:p w14:paraId="385EEB7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2C7B718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1A650558"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5676CD6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c>
          <w:tcPr>
            <w:tcW w:w="7200" w:type="dxa"/>
            <w:tcBorders>
              <w:top w:val="nil"/>
              <w:left w:val="nil"/>
              <w:bottom w:val="single" w:sz="4" w:space="0" w:color="auto"/>
              <w:right w:val="single" w:sz="4" w:space="0" w:color="auto"/>
            </w:tcBorders>
            <w:hideMark/>
          </w:tcPr>
          <w:p w14:paraId="26B31A6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Ізоляційне покриття, передбачене кошторисною документацією за типом WELESGARD, за необхідності може бути замінене на інше покриття з рівноцінними технічними характеристиками без погіршення експлуатаційних властивостей та надійності захисного шару.</w:t>
            </w:r>
          </w:p>
        </w:tc>
        <w:tc>
          <w:tcPr>
            <w:tcW w:w="1120" w:type="dxa"/>
            <w:tcBorders>
              <w:top w:val="nil"/>
              <w:left w:val="nil"/>
              <w:bottom w:val="single" w:sz="4" w:space="0" w:color="auto"/>
              <w:right w:val="single" w:sz="4" w:space="0" w:color="auto"/>
            </w:tcBorders>
            <w:hideMark/>
          </w:tcPr>
          <w:p w14:paraId="4007979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7E4E3C1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r>
      <w:tr w:rsidR="008D0EFF" w:rsidRPr="008D0EFF" w14:paraId="0A10422F" w14:textId="77777777" w:rsidTr="008D0EFF">
        <w:trPr>
          <w:trHeight w:val="482"/>
        </w:trPr>
        <w:tc>
          <w:tcPr>
            <w:tcW w:w="500" w:type="dxa"/>
            <w:tcBorders>
              <w:top w:val="nil"/>
              <w:left w:val="single" w:sz="4" w:space="0" w:color="auto"/>
              <w:bottom w:val="single" w:sz="4" w:space="0" w:color="auto"/>
              <w:right w:val="single" w:sz="4" w:space="0" w:color="auto"/>
            </w:tcBorders>
            <w:hideMark/>
          </w:tcPr>
          <w:p w14:paraId="308ACE8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17</w:t>
            </w:r>
          </w:p>
        </w:tc>
        <w:tc>
          <w:tcPr>
            <w:tcW w:w="7200" w:type="dxa"/>
            <w:tcBorders>
              <w:top w:val="nil"/>
              <w:left w:val="nil"/>
              <w:bottom w:val="single" w:sz="4" w:space="0" w:color="auto"/>
              <w:right w:val="single" w:sz="4" w:space="0" w:color="auto"/>
            </w:tcBorders>
            <w:hideMark/>
          </w:tcPr>
          <w:p w14:paraId="58219E1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Очищення кварцовим піском суцільних зовнішніх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1CBA565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338ED86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51,45</w:t>
            </w:r>
          </w:p>
        </w:tc>
      </w:tr>
      <w:tr w:rsidR="008D0EFF" w:rsidRPr="008D0EFF" w14:paraId="742C15C8" w14:textId="77777777" w:rsidTr="008D0EFF">
        <w:trPr>
          <w:trHeight w:val="777"/>
        </w:trPr>
        <w:tc>
          <w:tcPr>
            <w:tcW w:w="500" w:type="dxa"/>
            <w:tcBorders>
              <w:top w:val="nil"/>
              <w:left w:val="single" w:sz="4" w:space="0" w:color="auto"/>
              <w:bottom w:val="single" w:sz="4" w:space="0" w:color="auto"/>
              <w:right w:val="single" w:sz="4" w:space="0" w:color="auto"/>
            </w:tcBorders>
            <w:hideMark/>
          </w:tcPr>
          <w:p w14:paraId="2CC7ADF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18</w:t>
            </w:r>
          </w:p>
        </w:tc>
        <w:tc>
          <w:tcPr>
            <w:tcW w:w="7200" w:type="dxa"/>
            <w:tcBorders>
              <w:top w:val="nil"/>
              <w:left w:val="nil"/>
              <w:bottom w:val="single" w:sz="4" w:space="0" w:color="auto"/>
              <w:right w:val="single" w:sz="4" w:space="0" w:color="auto"/>
            </w:tcBorders>
            <w:hideMark/>
          </w:tcPr>
          <w:p w14:paraId="036A7D2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Знежирювання поверхонь апаратів і трубопроводів діаметром більше 500 мм </w:t>
            </w:r>
            <w:proofErr w:type="spellStart"/>
            <w:r w:rsidRPr="008D0EFF">
              <w:rPr>
                <w:rFonts w:asciiTheme="minorHAnsi" w:hAnsiTheme="minorHAnsi" w:cstheme="minorHAnsi"/>
                <w:color w:val="000000"/>
                <w:sz w:val="22"/>
                <w:szCs w:val="22"/>
                <w:lang w:eastAsia="uk-UA"/>
              </w:rPr>
              <w:t>уайт-спиритом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274F3A0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2570D1C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51,45</w:t>
            </w:r>
          </w:p>
        </w:tc>
      </w:tr>
      <w:tr w:rsidR="008D0EFF" w:rsidRPr="008D0EFF" w14:paraId="2142DAB2" w14:textId="77777777" w:rsidTr="008D0EFF">
        <w:trPr>
          <w:trHeight w:val="503"/>
        </w:trPr>
        <w:tc>
          <w:tcPr>
            <w:tcW w:w="500" w:type="dxa"/>
            <w:tcBorders>
              <w:top w:val="nil"/>
              <w:left w:val="single" w:sz="4" w:space="0" w:color="auto"/>
              <w:bottom w:val="single" w:sz="4" w:space="0" w:color="auto"/>
              <w:right w:val="single" w:sz="4" w:space="0" w:color="auto"/>
            </w:tcBorders>
            <w:hideMark/>
          </w:tcPr>
          <w:p w14:paraId="5A4C81B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19</w:t>
            </w:r>
          </w:p>
        </w:tc>
        <w:tc>
          <w:tcPr>
            <w:tcW w:w="7200" w:type="dxa"/>
            <w:tcBorders>
              <w:top w:val="nil"/>
              <w:left w:val="nil"/>
              <w:bottom w:val="single" w:sz="4" w:space="0" w:color="auto"/>
              <w:right w:val="single" w:sz="4" w:space="0" w:color="auto"/>
            </w:tcBorders>
            <w:hideMark/>
          </w:tcPr>
          <w:p w14:paraId="4419C85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Знепилювання металевих поверхонь</w:t>
            </w:r>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2C2675B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5A7DA57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51,45</w:t>
            </w:r>
          </w:p>
        </w:tc>
      </w:tr>
      <w:tr w:rsidR="008D0EFF" w:rsidRPr="008D0EFF" w14:paraId="3C3CA9AF" w14:textId="77777777" w:rsidTr="008D0EFF">
        <w:trPr>
          <w:trHeight w:val="801"/>
        </w:trPr>
        <w:tc>
          <w:tcPr>
            <w:tcW w:w="500" w:type="dxa"/>
            <w:tcBorders>
              <w:top w:val="nil"/>
              <w:left w:val="single" w:sz="4" w:space="0" w:color="auto"/>
              <w:bottom w:val="single" w:sz="4" w:space="0" w:color="auto"/>
              <w:right w:val="single" w:sz="4" w:space="0" w:color="auto"/>
            </w:tcBorders>
            <w:hideMark/>
          </w:tcPr>
          <w:p w14:paraId="1CCCA52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20</w:t>
            </w:r>
          </w:p>
        </w:tc>
        <w:tc>
          <w:tcPr>
            <w:tcW w:w="7200" w:type="dxa"/>
            <w:tcBorders>
              <w:top w:val="nil"/>
              <w:left w:val="nil"/>
              <w:bottom w:val="single" w:sz="4" w:space="0" w:color="auto"/>
              <w:right w:val="single" w:sz="4" w:space="0" w:color="auto"/>
            </w:tcBorders>
            <w:hideMark/>
          </w:tcPr>
          <w:p w14:paraId="71E95FE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2110EF5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21BBC9E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51,45</w:t>
            </w:r>
          </w:p>
        </w:tc>
      </w:tr>
      <w:tr w:rsidR="008D0EFF" w:rsidRPr="008D0EFF" w14:paraId="2A7F9109"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7E467C7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21</w:t>
            </w:r>
          </w:p>
        </w:tc>
        <w:tc>
          <w:tcPr>
            <w:tcW w:w="7200" w:type="dxa"/>
            <w:tcBorders>
              <w:top w:val="nil"/>
              <w:left w:val="nil"/>
              <w:bottom w:val="single" w:sz="4" w:space="0" w:color="auto"/>
              <w:right w:val="single" w:sz="4" w:space="0" w:color="auto"/>
            </w:tcBorders>
            <w:hideMark/>
          </w:tcPr>
          <w:p w14:paraId="7121853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br/>
              <w:t>(1/5.2)^5</w:t>
            </w:r>
          </w:p>
        </w:tc>
        <w:tc>
          <w:tcPr>
            <w:tcW w:w="1120" w:type="dxa"/>
            <w:tcBorders>
              <w:top w:val="nil"/>
              <w:left w:val="nil"/>
              <w:bottom w:val="single" w:sz="4" w:space="0" w:color="auto"/>
              <w:right w:val="single" w:sz="4" w:space="0" w:color="auto"/>
            </w:tcBorders>
            <w:hideMark/>
          </w:tcPr>
          <w:p w14:paraId="2DFFB03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451750B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9,8943495</w:t>
            </w:r>
          </w:p>
        </w:tc>
      </w:tr>
      <w:tr w:rsidR="008D0EFF" w:rsidRPr="008D0EFF" w14:paraId="4F85F269"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7AEBCDF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22</w:t>
            </w:r>
          </w:p>
        </w:tc>
        <w:tc>
          <w:tcPr>
            <w:tcW w:w="7200" w:type="dxa"/>
            <w:tcBorders>
              <w:top w:val="nil"/>
              <w:left w:val="nil"/>
              <w:bottom w:val="single" w:sz="4" w:space="0" w:color="auto"/>
              <w:right w:val="single" w:sz="4" w:space="0" w:color="auto"/>
            </w:tcBorders>
            <w:hideMark/>
          </w:tcPr>
          <w:p w14:paraId="4349C32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(1/5.2/10)^5</w:t>
            </w:r>
          </w:p>
        </w:tc>
        <w:tc>
          <w:tcPr>
            <w:tcW w:w="1120" w:type="dxa"/>
            <w:tcBorders>
              <w:top w:val="nil"/>
              <w:left w:val="nil"/>
              <w:bottom w:val="single" w:sz="4" w:space="0" w:color="auto"/>
              <w:right w:val="single" w:sz="4" w:space="0" w:color="auto"/>
            </w:tcBorders>
            <w:hideMark/>
          </w:tcPr>
          <w:p w14:paraId="7FD0155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6CCEAB1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0,9893835</w:t>
            </w:r>
          </w:p>
        </w:tc>
      </w:tr>
      <w:tr w:rsidR="008D0EFF" w:rsidRPr="008D0EFF" w14:paraId="6435747A" w14:textId="77777777" w:rsidTr="008D0EFF">
        <w:trPr>
          <w:trHeight w:val="261"/>
        </w:trPr>
        <w:tc>
          <w:tcPr>
            <w:tcW w:w="500" w:type="dxa"/>
            <w:tcBorders>
              <w:top w:val="nil"/>
              <w:left w:val="single" w:sz="4" w:space="0" w:color="auto"/>
              <w:bottom w:val="single" w:sz="4" w:space="0" w:color="auto"/>
              <w:right w:val="single" w:sz="4" w:space="0" w:color="auto"/>
            </w:tcBorders>
            <w:hideMark/>
          </w:tcPr>
          <w:p w14:paraId="60B17F6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23</w:t>
            </w:r>
          </w:p>
        </w:tc>
        <w:tc>
          <w:tcPr>
            <w:tcW w:w="7200" w:type="dxa"/>
            <w:tcBorders>
              <w:top w:val="nil"/>
              <w:left w:val="nil"/>
              <w:bottom w:val="single" w:sz="4" w:space="0" w:color="auto"/>
              <w:right w:val="single" w:sz="4" w:space="0" w:color="auto"/>
            </w:tcBorders>
            <w:hideMark/>
          </w:tcPr>
          <w:p w14:paraId="1470B94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437FC69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17F319E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51,45</w:t>
            </w:r>
          </w:p>
        </w:tc>
      </w:tr>
      <w:tr w:rsidR="008D0EFF" w:rsidRPr="008D0EFF" w14:paraId="310378D0"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71C26A0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24</w:t>
            </w:r>
          </w:p>
        </w:tc>
        <w:tc>
          <w:tcPr>
            <w:tcW w:w="7200" w:type="dxa"/>
            <w:tcBorders>
              <w:top w:val="nil"/>
              <w:left w:val="nil"/>
              <w:bottom w:val="single" w:sz="4" w:space="0" w:color="auto"/>
              <w:right w:val="single" w:sz="4" w:space="0" w:color="auto"/>
            </w:tcBorders>
            <w:hideMark/>
          </w:tcPr>
          <w:p w14:paraId="4A6B469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br/>
              <w:t>(1/5.2)^5</w:t>
            </w:r>
          </w:p>
        </w:tc>
        <w:tc>
          <w:tcPr>
            <w:tcW w:w="1120" w:type="dxa"/>
            <w:tcBorders>
              <w:top w:val="nil"/>
              <w:left w:val="nil"/>
              <w:bottom w:val="single" w:sz="4" w:space="0" w:color="auto"/>
              <w:right w:val="single" w:sz="4" w:space="0" w:color="auto"/>
            </w:tcBorders>
            <w:hideMark/>
          </w:tcPr>
          <w:p w14:paraId="108109C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4160936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9,8943495</w:t>
            </w:r>
          </w:p>
        </w:tc>
      </w:tr>
      <w:tr w:rsidR="008D0EFF" w:rsidRPr="008D0EFF" w14:paraId="28BF9D3C"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6D3E855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25</w:t>
            </w:r>
          </w:p>
        </w:tc>
        <w:tc>
          <w:tcPr>
            <w:tcW w:w="7200" w:type="dxa"/>
            <w:tcBorders>
              <w:top w:val="nil"/>
              <w:left w:val="nil"/>
              <w:bottom w:val="single" w:sz="4" w:space="0" w:color="auto"/>
              <w:right w:val="single" w:sz="4" w:space="0" w:color="auto"/>
            </w:tcBorders>
            <w:hideMark/>
          </w:tcPr>
          <w:p w14:paraId="128E939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(1/5.2/10)^5</w:t>
            </w:r>
          </w:p>
        </w:tc>
        <w:tc>
          <w:tcPr>
            <w:tcW w:w="1120" w:type="dxa"/>
            <w:tcBorders>
              <w:top w:val="nil"/>
              <w:left w:val="nil"/>
              <w:bottom w:val="single" w:sz="4" w:space="0" w:color="auto"/>
              <w:right w:val="single" w:sz="4" w:space="0" w:color="auto"/>
            </w:tcBorders>
            <w:hideMark/>
          </w:tcPr>
          <w:p w14:paraId="02C166E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5096156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0,9893835</w:t>
            </w:r>
          </w:p>
        </w:tc>
      </w:tr>
      <w:tr w:rsidR="008D0EFF" w:rsidRPr="008D0EFF" w14:paraId="3A29E691" w14:textId="77777777" w:rsidTr="008D0EFF">
        <w:trPr>
          <w:trHeight w:val="70"/>
        </w:trPr>
        <w:tc>
          <w:tcPr>
            <w:tcW w:w="500" w:type="dxa"/>
            <w:tcBorders>
              <w:top w:val="nil"/>
              <w:left w:val="single" w:sz="4" w:space="0" w:color="auto"/>
              <w:bottom w:val="single" w:sz="4" w:space="0" w:color="auto"/>
              <w:right w:val="single" w:sz="4" w:space="0" w:color="auto"/>
            </w:tcBorders>
            <w:hideMark/>
          </w:tcPr>
          <w:p w14:paraId="59FFD39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26</w:t>
            </w:r>
          </w:p>
        </w:tc>
        <w:tc>
          <w:tcPr>
            <w:tcW w:w="7200" w:type="dxa"/>
            <w:tcBorders>
              <w:top w:val="nil"/>
              <w:left w:val="nil"/>
              <w:bottom w:val="single" w:sz="4" w:space="0" w:color="auto"/>
              <w:right w:val="single" w:sz="4" w:space="0" w:color="auto"/>
            </w:tcBorders>
            <w:hideMark/>
          </w:tcPr>
          <w:p w14:paraId="4665756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Фарбування </w:t>
            </w:r>
            <w:proofErr w:type="spellStart"/>
            <w:r w:rsidRPr="008D0EFF">
              <w:rPr>
                <w:rFonts w:asciiTheme="minorHAnsi" w:hAnsiTheme="minorHAnsi" w:cstheme="minorHAnsi"/>
                <w:color w:val="000000"/>
                <w:sz w:val="22"/>
                <w:szCs w:val="22"/>
                <w:lang w:eastAsia="uk-UA"/>
              </w:rPr>
              <w:t>погрунтованих</w:t>
            </w:r>
            <w:proofErr w:type="spellEnd"/>
            <w:r w:rsidRPr="008D0EFF">
              <w:rPr>
                <w:rFonts w:asciiTheme="minorHAnsi" w:hAnsiTheme="minorHAnsi" w:cstheme="minorHAnsi"/>
                <w:color w:val="000000"/>
                <w:sz w:val="22"/>
                <w:szCs w:val="22"/>
                <w:lang w:eastAsia="uk-UA"/>
              </w:rPr>
              <w:t xml:space="preserve"> металевих поверхонь фарбою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товщ.60мкм/при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3D554AE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0C26738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51,45</w:t>
            </w:r>
          </w:p>
        </w:tc>
      </w:tr>
      <w:tr w:rsidR="008D0EFF" w:rsidRPr="008D0EFF" w14:paraId="08923B70"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747F262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27</w:t>
            </w:r>
          </w:p>
        </w:tc>
        <w:tc>
          <w:tcPr>
            <w:tcW w:w="7200" w:type="dxa"/>
            <w:tcBorders>
              <w:top w:val="nil"/>
              <w:left w:val="nil"/>
              <w:bottom w:val="single" w:sz="4" w:space="0" w:color="auto"/>
              <w:right w:val="single" w:sz="4" w:space="0" w:color="auto"/>
            </w:tcBorders>
            <w:hideMark/>
          </w:tcPr>
          <w:p w14:paraId="4CE8CD4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поліуретанове WG-SULACOVER 2K </w:t>
            </w:r>
            <w:r w:rsidRPr="008D0EFF">
              <w:rPr>
                <w:rFonts w:asciiTheme="minorHAnsi" w:hAnsiTheme="minorHAnsi" w:cstheme="minorHAnsi"/>
                <w:color w:val="000000"/>
                <w:sz w:val="22"/>
                <w:szCs w:val="22"/>
                <w:lang w:eastAsia="uk-UA"/>
              </w:rPr>
              <w:br/>
              <w:t>(1/6.5)^5</w:t>
            </w:r>
          </w:p>
        </w:tc>
        <w:tc>
          <w:tcPr>
            <w:tcW w:w="1120" w:type="dxa"/>
            <w:tcBorders>
              <w:top w:val="nil"/>
              <w:left w:val="nil"/>
              <w:bottom w:val="single" w:sz="4" w:space="0" w:color="auto"/>
              <w:right w:val="single" w:sz="4" w:space="0" w:color="auto"/>
            </w:tcBorders>
            <w:hideMark/>
          </w:tcPr>
          <w:p w14:paraId="1A185F3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340A41F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7,9155825</w:t>
            </w:r>
          </w:p>
        </w:tc>
      </w:tr>
      <w:tr w:rsidR="008D0EFF" w:rsidRPr="008D0EFF" w14:paraId="65C4C93C"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6CFEF7D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28</w:t>
            </w:r>
          </w:p>
        </w:tc>
        <w:tc>
          <w:tcPr>
            <w:tcW w:w="7200" w:type="dxa"/>
            <w:tcBorders>
              <w:top w:val="nil"/>
              <w:left w:val="nil"/>
              <w:bottom w:val="single" w:sz="4" w:space="0" w:color="auto"/>
              <w:right w:val="single" w:sz="4" w:space="0" w:color="auto"/>
            </w:tcBorders>
            <w:hideMark/>
          </w:tcPr>
          <w:p w14:paraId="0C76461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PU</w:t>
            </w:r>
            <w:r w:rsidRPr="008D0EFF">
              <w:rPr>
                <w:rFonts w:asciiTheme="minorHAnsi" w:hAnsiTheme="minorHAnsi" w:cstheme="minorHAnsi"/>
                <w:color w:val="000000"/>
                <w:sz w:val="22"/>
                <w:szCs w:val="22"/>
                <w:lang w:eastAsia="uk-UA"/>
              </w:rPr>
              <w:br/>
              <w:t>(1/6.5/10)^5</w:t>
            </w:r>
          </w:p>
        </w:tc>
        <w:tc>
          <w:tcPr>
            <w:tcW w:w="1120" w:type="dxa"/>
            <w:tcBorders>
              <w:top w:val="nil"/>
              <w:left w:val="nil"/>
              <w:bottom w:val="single" w:sz="4" w:space="0" w:color="auto"/>
              <w:right w:val="single" w:sz="4" w:space="0" w:color="auto"/>
            </w:tcBorders>
            <w:hideMark/>
          </w:tcPr>
          <w:p w14:paraId="306B1A7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17E2759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0,791301</w:t>
            </w:r>
          </w:p>
        </w:tc>
      </w:tr>
      <w:tr w:rsidR="008D0EFF" w:rsidRPr="008D0EFF" w14:paraId="0DAFC174" w14:textId="77777777" w:rsidTr="008D0EFF">
        <w:trPr>
          <w:trHeight w:val="600"/>
        </w:trPr>
        <w:tc>
          <w:tcPr>
            <w:tcW w:w="500" w:type="dxa"/>
            <w:tcBorders>
              <w:top w:val="nil"/>
              <w:left w:val="single" w:sz="4" w:space="0" w:color="auto"/>
              <w:bottom w:val="single" w:sz="4" w:space="0" w:color="auto"/>
              <w:right w:val="single" w:sz="4" w:space="0" w:color="auto"/>
            </w:tcBorders>
            <w:noWrap/>
            <w:vAlign w:val="bottom"/>
            <w:hideMark/>
          </w:tcPr>
          <w:p w14:paraId="4968FE4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5BEFD0D1" w14:textId="77777777" w:rsidR="008D0EFF" w:rsidRPr="008D0EFF" w:rsidRDefault="008D0EFF">
            <w:pPr>
              <w:spacing w:after="0"/>
              <w:rPr>
                <w:rFonts w:asciiTheme="minorHAnsi" w:hAnsiTheme="minorHAnsi" w:cstheme="minorHAnsi"/>
                <w:b/>
                <w:color w:val="000000"/>
                <w:sz w:val="22"/>
                <w:szCs w:val="22"/>
                <w:lang w:eastAsia="uk-UA"/>
              </w:rPr>
            </w:pPr>
            <w:r w:rsidRPr="008D0EFF">
              <w:rPr>
                <w:rFonts w:asciiTheme="minorHAnsi" w:hAnsiTheme="minorHAnsi" w:cstheme="minorHAnsi"/>
                <w:b/>
                <w:color w:val="000000"/>
                <w:sz w:val="22"/>
                <w:szCs w:val="22"/>
                <w:lang w:eastAsia="uk-UA"/>
              </w:rPr>
              <w:t xml:space="preserve">Відновлювальні роботи антикорозійного шару фарби фільтрів газу №1 </w:t>
            </w:r>
            <w:proofErr w:type="spellStart"/>
            <w:r w:rsidRPr="008D0EFF">
              <w:rPr>
                <w:rFonts w:asciiTheme="minorHAnsi" w:hAnsiTheme="minorHAnsi" w:cstheme="minorHAnsi"/>
                <w:b/>
                <w:color w:val="000000"/>
                <w:sz w:val="22"/>
                <w:szCs w:val="22"/>
                <w:lang w:eastAsia="uk-UA"/>
              </w:rPr>
              <w:t>інв</w:t>
            </w:r>
            <w:proofErr w:type="spellEnd"/>
            <w:r w:rsidRPr="008D0EFF">
              <w:rPr>
                <w:rFonts w:asciiTheme="minorHAnsi" w:hAnsiTheme="minorHAnsi" w:cstheme="minorHAnsi"/>
                <w:b/>
                <w:color w:val="000000"/>
                <w:sz w:val="22"/>
                <w:szCs w:val="22"/>
                <w:lang w:eastAsia="uk-UA"/>
              </w:rPr>
              <w:t xml:space="preserve">. № 430640038469, № 2 </w:t>
            </w:r>
            <w:proofErr w:type="spellStart"/>
            <w:r w:rsidRPr="008D0EFF">
              <w:rPr>
                <w:rFonts w:asciiTheme="minorHAnsi" w:hAnsiTheme="minorHAnsi" w:cstheme="minorHAnsi"/>
                <w:b/>
                <w:color w:val="000000"/>
                <w:sz w:val="22"/>
                <w:szCs w:val="22"/>
                <w:lang w:eastAsia="uk-UA"/>
              </w:rPr>
              <w:t>інв</w:t>
            </w:r>
            <w:proofErr w:type="spellEnd"/>
            <w:r w:rsidRPr="008D0EFF">
              <w:rPr>
                <w:rFonts w:asciiTheme="minorHAnsi" w:hAnsiTheme="minorHAnsi" w:cstheme="minorHAnsi"/>
                <w:b/>
                <w:color w:val="000000"/>
                <w:sz w:val="22"/>
                <w:szCs w:val="22"/>
                <w:lang w:eastAsia="uk-UA"/>
              </w:rPr>
              <w:t xml:space="preserve">. № 430640038470, № 3 </w:t>
            </w:r>
            <w:proofErr w:type="spellStart"/>
            <w:r w:rsidRPr="008D0EFF">
              <w:rPr>
                <w:rFonts w:asciiTheme="minorHAnsi" w:hAnsiTheme="minorHAnsi" w:cstheme="minorHAnsi"/>
                <w:b/>
                <w:color w:val="000000"/>
                <w:sz w:val="22"/>
                <w:szCs w:val="22"/>
                <w:lang w:eastAsia="uk-UA"/>
              </w:rPr>
              <w:t>інв</w:t>
            </w:r>
            <w:proofErr w:type="spellEnd"/>
            <w:r w:rsidRPr="008D0EFF">
              <w:rPr>
                <w:rFonts w:asciiTheme="minorHAnsi" w:hAnsiTheme="minorHAnsi" w:cstheme="minorHAnsi"/>
                <w:b/>
                <w:color w:val="000000"/>
                <w:sz w:val="22"/>
                <w:szCs w:val="22"/>
                <w:lang w:eastAsia="uk-UA"/>
              </w:rPr>
              <w:t>. № 430640038471</w:t>
            </w:r>
          </w:p>
        </w:tc>
        <w:tc>
          <w:tcPr>
            <w:tcW w:w="1120" w:type="dxa"/>
            <w:tcBorders>
              <w:top w:val="nil"/>
              <w:left w:val="nil"/>
              <w:bottom w:val="single" w:sz="4" w:space="0" w:color="auto"/>
              <w:right w:val="single" w:sz="4" w:space="0" w:color="auto"/>
            </w:tcBorders>
            <w:noWrap/>
            <w:vAlign w:val="bottom"/>
            <w:hideMark/>
          </w:tcPr>
          <w:p w14:paraId="1A2AD8C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78CA8DD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6E185998"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2A9D44E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6E69098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Фільтра газу №№1,2,3.</w:t>
            </w:r>
          </w:p>
        </w:tc>
        <w:tc>
          <w:tcPr>
            <w:tcW w:w="1120" w:type="dxa"/>
            <w:tcBorders>
              <w:top w:val="nil"/>
              <w:left w:val="nil"/>
              <w:bottom w:val="single" w:sz="4" w:space="0" w:color="auto"/>
              <w:right w:val="single" w:sz="4" w:space="0" w:color="auto"/>
            </w:tcBorders>
            <w:noWrap/>
            <w:vAlign w:val="bottom"/>
            <w:hideMark/>
          </w:tcPr>
          <w:p w14:paraId="4E9EDE4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3FC11A3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5017D02E"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3732085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1576CFA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Улаштування риштувань</w:t>
            </w:r>
          </w:p>
        </w:tc>
        <w:tc>
          <w:tcPr>
            <w:tcW w:w="1120" w:type="dxa"/>
            <w:tcBorders>
              <w:top w:val="nil"/>
              <w:left w:val="nil"/>
              <w:bottom w:val="single" w:sz="4" w:space="0" w:color="auto"/>
              <w:right w:val="single" w:sz="4" w:space="0" w:color="auto"/>
            </w:tcBorders>
            <w:noWrap/>
            <w:vAlign w:val="bottom"/>
            <w:hideMark/>
          </w:tcPr>
          <w:p w14:paraId="0A089ED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07C29D4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065D2BCD" w14:textId="77777777" w:rsidTr="008D0EFF">
        <w:trPr>
          <w:trHeight w:val="720"/>
        </w:trPr>
        <w:tc>
          <w:tcPr>
            <w:tcW w:w="500" w:type="dxa"/>
            <w:tcBorders>
              <w:top w:val="nil"/>
              <w:left w:val="single" w:sz="4" w:space="0" w:color="auto"/>
              <w:bottom w:val="single" w:sz="4" w:space="0" w:color="auto"/>
              <w:right w:val="single" w:sz="4" w:space="0" w:color="auto"/>
            </w:tcBorders>
            <w:hideMark/>
          </w:tcPr>
          <w:p w14:paraId="3C9A616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w:t>
            </w:r>
          </w:p>
        </w:tc>
        <w:tc>
          <w:tcPr>
            <w:tcW w:w="7200" w:type="dxa"/>
            <w:tcBorders>
              <w:top w:val="nil"/>
              <w:left w:val="nil"/>
              <w:bottom w:val="single" w:sz="4" w:space="0" w:color="auto"/>
              <w:right w:val="single" w:sz="4" w:space="0" w:color="auto"/>
            </w:tcBorders>
            <w:hideMark/>
          </w:tcPr>
          <w:p w14:paraId="0998A84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Установлення та розбирання зовнішніх металевих трубчастих інвентарних риштувань, висота риштувань до 16 м</w:t>
            </w:r>
          </w:p>
        </w:tc>
        <w:tc>
          <w:tcPr>
            <w:tcW w:w="1120" w:type="dxa"/>
            <w:tcBorders>
              <w:top w:val="nil"/>
              <w:left w:val="nil"/>
              <w:bottom w:val="single" w:sz="4" w:space="0" w:color="auto"/>
              <w:right w:val="single" w:sz="4" w:space="0" w:color="auto"/>
            </w:tcBorders>
            <w:hideMark/>
          </w:tcPr>
          <w:p w14:paraId="407D8F0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2BE4DF7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42,0</w:t>
            </w:r>
          </w:p>
        </w:tc>
      </w:tr>
      <w:tr w:rsidR="008D0EFF" w:rsidRPr="008D0EFF" w14:paraId="5F46AF53" w14:textId="77777777" w:rsidTr="008D0EFF">
        <w:trPr>
          <w:trHeight w:val="538"/>
        </w:trPr>
        <w:tc>
          <w:tcPr>
            <w:tcW w:w="500" w:type="dxa"/>
            <w:tcBorders>
              <w:top w:val="nil"/>
              <w:left w:val="single" w:sz="4" w:space="0" w:color="auto"/>
              <w:bottom w:val="single" w:sz="4" w:space="0" w:color="auto"/>
              <w:right w:val="single" w:sz="4" w:space="0" w:color="auto"/>
            </w:tcBorders>
            <w:hideMark/>
          </w:tcPr>
          <w:p w14:paraId="3F6615F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w:t>
            </w:r>
          </w:p>
        </w:tc>
        <w:tc>
          <w:tcPr>
            <w:tcW w:w="7200" w:type="dxa"/>
            <w:tcBorders>
              <w:top w:val="nil"/>
              <w:left w:val="nil"/>
              <w:bottom w:val="single" w:sz="4" w:space="0" w:color="auto"/>
              <w:right w:val="single" w:sz="4" w:space="0" w:color="auto"/>
            </w:tcBorders>
            <w:hideMark/>
          </w:tcPr>
          <w:p w14:paraId="4A656AF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Додавати на кожні наступні 4 м висоти риштувань</w:t>
            </w:r>
          </w:p>
        </w:tc>
        <w:tc>
          <w:tcPr>
            <w:tcW w:w="1120" w:type="dxa"/>
            <w:tcBorders>
              <w:top w:val="nil"/>
              <w:left w:val="nil"/>
              <w:bottom w:val="single" w:sz="4" w:space="0" w:color="auto"/>
              <w:right w:val="single" w:sz="4" w:space="0" w:color="auto"/>
            </w:tcBorders>
            <w:hideMark/>
          </w:tcPr>
          <w:p w14:paraId="2FC45A9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1AD4582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-42,0</w:t>
            </w:r>
          </w:p>
        </w:tc>
      </w:tr>
      <w:tr w:rsidR="008D0EFF" w:rsidRPr="008D0EFF" w14:paraId="1A595F37"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35C0F73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46D8E0A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Ізоляційне покриття WELESGARD -Загальна ТСП системи- 240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( 1 шар-90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2 шар- 90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3 шар-60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двокомпонентне поліуретанове покриття)4.</w:t>
            </w:r>
          </w:p>
        </w:tc>
        <w:tc>
          <w:tcPr>
            <w:tcW w:w="1120" w:type="dxa"/>
            <w:tcBorders>
              <w:top w:val="nil"/>
              <w:left w:val="nil"/>
              <w:bottom w:val="single" w:sz="4" w:space="0" w:color="auto"/>
              <w:right w:val="single" w:sz="4" w:space="0" w:color="auto"/>
            </w:tcBorders>
            <w:noWrap/>
            <w:vAlign w:val="bottom"/>
            <w:hideMark/>
          </w:tcPr>
          <w:p w14:paraId="09305C0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1F47A38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30B304FC"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71A68D6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c>
          <w:tcPr>
            <w:tcW w:w="7200" w:type="dxa"/>
            <w:tcBorders>
              <w:top w:val="nil"/>
              <w:left w:val="nil"/>
              <w:bottom w:val="single" w:sz="4" w:space="0" w:color="auto"/>
              <w:right w:val="single" w:sz="4" w:space="0" w:color="auto"/>
            </w:tcBorders>
            <w:hideMark/>
          </w:tcPr>
          <w:p w14:paraId="1D8BB31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Ізоляційне покриття, передбачене кошторисною документацією за типом WELESGARD, за необхідності може бути замінене на інше покриття з рівноцінними технічними характеристиками без погіршення експлуатаційних властивостей та надійності захисного шару.</w:t>
            </w:r>
          </w:p>
        </w:tc>
        <w:tc>
          <w:tcPr>
            <w:tcW w:w="1120" w:type="dxa"/>
            <w:tcBorders>
              <w:top w:val="nil"/>
              <w:left w:val="nil"/>
              <w:bottom w:val="single" w:sz="4" w:space="0" w:color="auto"/>
              <w:right w:val="single" w:sz="4" w:space="0" w:color="auto"/>
            </w:tcBorders>
            <w:hideMark/>
          </w:tcPr>
          <w:p w14:paraId="13631B6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5C1F1D4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r>
      <w:tr w:rsidR="008D0EFF" w:rsidRPr="008D0EFF" w14:paraId="574A511D" w14:textId="77777777" w:rsidTr="008D0EFF">
        <w:trPr>
          <w:trHeight w:val="466"/>
        </w:trPr>
        <w:tc>
          <w:tcPr>
            <w:tcW w:w="500" w:type="dxa"/>
            <w:tcBorders>
              <w:top w:val="nil"/>
              <w:left w:val="single" w:sz="4" w:space="0" w:color="auto"/>
              <w:bottom w:val="single" w:sz="4" w:space="0" w:color="auto"/>
              <w:right w:val="single" w:sz="4" w:space="0" w:color="auto"/>
            </w:tcBorders>
            <w:hideMark/>
          </w:tcPr>
          <w:p w14:paraId="5ED3095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w:t>
            </w:r>
          </w:p>
        </w:tc>
        <w:tc>
          <w:tcPr>
            <w:tcW w:w="7200" w:type="dxa"/>
            <w:tcBorders>
              <w:top w:val="nil"/>
              <w:left w:val="nil"/>
              <w:bottom w:val="single" w:sz="4" w:space="0" w:color="auto"/>
              <w:right w:val="single" w:sz="4" w:space="0" w:color="auto"/>
            </w:tcBorders>
            <w:hideMark/>
          </w:tcPr>
          <w:p w14:paraId="611B427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Очищення кварцовим піском суцільних зовнішніх поверхонь</w:t>
            </w:r>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6DD2084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2D9564D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42,0</w:t>
            </w:r>
          </w:p>
        </w:tc>
      </w:tr>
      <w:tr w:rsidR="008D0EFF" w:rsidRPr="008D0EFF" w14:paraId="6D896620" w14:textId="77777777" w:rsidTr="008D0EFF">
        <w:trPr>
          <w:trHeight w:val="606"/>
        </w:trPr>
        <w:tc>
          <w:tcPr>
            <w:tcW w:w="500" w:type="dxa"/>
            <w:tcBorders>
              <w:top w:val="nil"/>
              <w:left w:val="single" w:sz="4" w:space="0" w:color="auto"/>
              <w:bottom w:val="single" w:sz="4" w:space="0" w:color="auto"/>
              <w:right w:val="single" w:sz="4" w:space="0" w:color="auto"/>
            </w:tcBorders>
            <w:hideMark/>
          </w:tcPr>
          <w:p w14:paraId="5916AA8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w:t>
            </w:r>
          </w:p>
        </w:tc>
        <w:tc>
          <w:tcPr>
            <w:tcW w:w="7200" w:type="dxa"/>
            <w:tcBorders>
              <w:top w:val="nil"/>
              <w:left w:val="nil"/>
              <w:bottom w:val="single" w:sz="4" w:space="0" w:color="auto"/>
              <w:right w:val="single" w:sz="4" w:space="0" w:color="auto"/>
            </w:tcBorders>
            <w:hideMark/>
          </w:tcPr>
          <w:p w14:paraId="5599444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Знежирювання поверхонь апаратів і трубопроводів діаметром більше 500 мм </w:t>
            </w:r>
            <w:proofErr w:type="spellStart"/>
            <w:r w:rsidRPr="008D0EFF">
              <w:rPr>
                <w:rFonts w:asciiTheme="minorHAnsi" w:hAnsiTheme="minorHAnsi" w:cstheme="minorHAnsi"/>
                <w:color w:val="000000"/>
                <w:sz w:val="22"/>
                <w:szCs w:val="22"/>
                <w:lang w:eastAsia="uk-UA"/>
              </w:rPr>
              <w:t>уайт-спиритом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73DD30F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07AC06B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42,0</w:t>
            </w:r>
          </w:p>
        </w:tc>
      </w:tr>
      <w:tr w:rsidR="008D0EFF" w:rsidRPr="008D0EFF" w14:paraId="053F6C4C" w14:textId="77777777" w:rsidTr="008D0EFF">
        <w:trPr>
          <w:trHeight w:val="550"/>
        </w:trPr>
        <w:tc>
          <w:tcPr>
            <w:tcW w:w="500" w:type="dxa"/>
            <w:tcBorders>
              <w:top w:val="nil"/>
              <w:left w:val="single" w:sz="4" w:space="0" w:color="auto"/>
              <w:bottom w:val="single" w:sz="4" w:space="0" w:color="auto"/>
              <w:right w:val="single" w:sz="4" w:space="0" w:color="auto"/>
            </w:tcBorders>
            <w:hideMark/>
          </w:tcPr>
          <w:p w14:paraId="4B1FD1C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w:t>
            </w:r>
          </w:p>
        </w:tc>
        <w:tc>
          <w:tcPr>
            <w:tcW w:w="7200" w:type="dxa"/>
            <w:tcBorders>
              <w:top w:val="nil"/>
              <w:left w:val="nil"/>
              <w:bottom w:val="single" w:sz="4" w:space="0" w:color="auto"/>
              <w:right w:val="single" w:sz="4" w:space="0" w:color="auto"/>
            </w:tcBorders>
            <w:hideMark/>
          </w:tcPr>
          <w:p w14:paraId="1EC0D98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Знепилювання металевих поверхонь</w:t>
            </w:r>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6765D60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48D0970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42,0</w:t>
            </w:r>
          </w:p>
        </w:tc>
      </w:tr>
      <w:tr w:rsidR="008D0EFF" w:rsidRPr="008D0EFF" w14:paraId="14CBEE1B" w14:textId="77777777" w:rsidTr="008D0EFF">
        <w:trPr>
          <w:trHeight w:val="420"/>
        </w:trPr>
        <w:tc>
          <w:tcPr>
            <w:tcW w:w="500" w:type="dxa"/>
            <w:tcBorders>
              <w:top w:val="nil"/>
              <w:left w:val="single" w:sz="4" w:space="0" w:color="auto"/>
              <w:bottom w:val="single" w:sz="4" w:space="0" w:color="auto"/>
              <w:right w:val="single" w:sz="4" w:space="0" w:color="auto"/>
            </w:tcBorders>
            <w:hideMark/>
          </w:tcPr>
          <w:p w14:paraId="6D2A574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w:t>
            </w:r>
          </w:p>
        </w:tc>
        <w:tc>
          <w:tcPr>
            <w:tcW w:w="7200" w:type="dxa"/>
            <w:tcBorders>
              <w:top w:val="nil"/>
              <w:left w:val="nil"/>
              <w:bottom w:val="single" w:sz="4" w:space="0" w:color="auto"/>
              <w:right w:val="single" w:sz="4" w:space="0" w:color="auto"/>
            </w:tcBorders>
            <w:hideMark/>
          </w:tcPr>
          <w:p w14:paraId="0C633D6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5638312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44C3562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42,0</w:t>
            </w:r>
          </w:p>
        </w:tc>
      </w:tr>
      <w:tr w:rsidR="008D0EFF" w:rsidRPr="008D0EFF" w14:paraId="420A74EE"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6E7A4B8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7</w:t>
            </w:r>
          </w:p>
        </w:tc>
        <w:tc>
          <w:tcPr>
            <w:tcW w:w="7200" w:type="dxa"/>
            <w:tcBorders>
              <w:top w:val="nil"/>
              <w:left w:val="nil"/>
              <w:bottom w:val="single" w:sz="4" w:space="0" w:color="auto"/>
              <w:right w:val="single" w:sz="4" w:space="0" w:color="auto"/>
            </w:tcBorders>
            <w:hideMark/>
          </w:tcPr>
          <w:p w14:paraId="64B0BCC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br/>
              <w:t>(1/5.2)^5</w:t>
            </w:r>
          </w:p>
        </w:tc>
        <w:tc>
          <w:tcPr>
            <w:tcW w:w="1120" w:type="dxa"/>
            <w:tcBorders>
              <w:top w:val="nil"/>
              <w:left w:val="nil"/>
              <w:bottom w:val="single" w:sz="4" w:space="0" w:color="auto"/>
              <w:right w:val="single" w:sz="4" w:space="0" w:color="auto"/>
            </w:tcBorders>
            <w:hideMark/>
          </w:tcPr>
          <w:p w14:paraId="6B4721C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22E83A1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8,07702</w:t>
            </w:r>
          </w:p>
        </w:tc>
      </w:tr>
      <w:tr w:rsidR="008D0EFF" w:rsidRPr="008D0EFF" w14:paraId="272D1D41"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263494B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8</w:t>
            </w:r>
          </w:p>
        </w:tc>
        <w:tc>
          <w:tcPr>
            <w:tcW w:w="7200" w:type="dxa"/>
            <w:tcBorders>
              <w:top w:val="nil"/>
              <w:left w:val="nil"/>
              <w:bottom w:val="single" w:sz="4" w:space="0" w:color="auto"/>
              <w:right w:val="single" w:sz="4" w:space="0" w:color="auto"/>
            </w:tcBorders>
            <w:hideMark/>
          </w:tcPr>
          <w:p w14:paraId="4A3B256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(1/5.2/10)^5</w:t>
            </w:r>
          </w:p>
        </w:tc>
        <w:tc>
          <w:tcPr>
            <w:tcW w:w="1120" w:type="dxa"/>
            <w:tcBorders>
              <w:top w:val="nil"/>
              <w:left w:val="nil"/>
              <w:bottom w:val="single" w:sz="4" w:space="0" w:color="auto"/>
              <w:right w:val="single" w:sz="4" w:space="0" w:color="auto"/>
            </w:tcBorders>
            <w:hideMark/>
          </w:tcPr>
          <w:p w14:paraId="5A1694D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2F59E82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0,80766</w:t>
            </w:r>
          </w:p>
        </w:tc>
      </w:tr>
      <w:tr w:rsidR="008D0EFF" w:rsidRPr="008D0EFF" w14:paraId="24BCA210" w14:textId="77777777" w:rsidTr="008D0EFF">
        <w:trPr>
          <w:trHeight w:val="296"/>
        </w:trPr>
        <w:tc>
          <w:tcPr>
            <w:tcW w:w="500" w:type="dxa"/>
            <w:tcBorders>
              <w:top w:val="nil"/>
              <w:left w:val="single" w:sz="4" w:space="0" w:color="auto"/>
              <w:bottom w:val="single" w:sz="4" w:space="0" w:color="auto"/>
              <w:right w:val="single" w:sz="4" w:space="0" w:color="auto"/>
            </w:tcBorders>
            <w:hideMark/>
          </w:tcPr>
          <w:p w14:paraId="08C819B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w:t>
            </w:r>
          </w:p>
        </w:tc>
        <w:tc>
          <w:tcPr>
            <w:tcW w:w="7200" w:type="dxa"/>
            <w:tcBorders>
              <w:top w:val="nil"/>
              <w:left w:val="nil"/>
              <w:bottom w:val="single" w:sz="4" w:space="0" w:color="auto"/>
              <w:right w:val="single" w:sz="4" w:space="0" w:color="auto"/>
            </w:tcBorders>
            <w:hideMark/>
          </w:tcPr>
          <w:p w14:paraId="7F8F1F7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30B671C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62384BB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42,0</w:t>
            </w:r>
          </w:p>
        </w:tc>
      </w:tr>
      <w:tr w:rsidR="008D0EFF" w:rsidRPr="008D0EFF" w14:paraId="3AE5EAAF"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73A214B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10</w:t>
            </w:r>
          </w:p>
        </w:tc>
        <w:tc>
          <w:tcPr>
            <w:tcW w:w="7200" w:type="dxa"/>
            <w:tcBorders>
              <w:top w:val="nil"/>
              <w:left w:val="nil"/>
              <w:bottom w:val="single" w:sz="4" w:space="0" w:color="auto"/>
              <w:right w:val="single" w:sz="4" w:space="0" w:color="auto"/>
            </w:tcBorders>
            <w:hideMark/>
          </w:tcPr>
          <w:p w14:paraId="2C0135E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br/>
              <w:t>(1/5.2)^5</w:t>
            </w:r>
          </w:p>
        </w:tc>
        <w:tc>
          <w:tcPr>
            <w:tcW w:w="1120" w:type="dxa"/>
            <w:tcBorders>
              <w:top w:val="nil"/>
              <w:left w:val="nil"/>
              <w:bottom w:val="single" w:sz="4" w:space="0" w:color="auto"/>
              <w:right w:val="single" w:sz="4" w:space="0" w:color="auto"/>
            </w:tcBorders>
            <w:hideMark/>
          </w:tcPr>
          <w:p w14:paraId="457CAF3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5B5A867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8,07702</w:t>
            </w:r>
          </w:p>
        </w:tc>
      </w:tr>
      <w:tr w:rsidR="008D0EFF" w:rsidRPr="008D0EFF" w14:paraId="2B424BD8"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216918C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w:t>
            </w:r>
          </w:p>
        </w:tc>
        <w:tc>
          <w:tcPr>
            <w:tcW w:w="7200" w:type="dxa"/>
            <w:tcBorders>
              <w:top w:val="nil"/>
              <w:left w:val="nil"/>
              <w:bottom w:val="single" w:sz="4" w:space="0" w:color="auto"/>
              <w:right w:val="single" w:sz="4" w:space="0" w:color="auto"/>
            </w:tcBorders>
            <w:hideMark/>
          </w:tcPr>
          <w:p w14:paraId="57E8AF5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(1/5.2/10)^5</w:t>
            </w:r>
          </w:p>
        </w:tc>
        <w:tc>
          <w:tcPr>
            <w:tcW w:w="1120" w:type="dxa"/>
            <w:tcBorders>
              <w:top w:val="nil"/>
              <w:left w:val="nil"/>
              <w:bottom w:val="single" w:sz="4" w:space="0" w:color="auto"/>
              <w:right w:val="single" w:sz="4" w:space="0" w:color="auto"/>
            </w:tcBorders>
            <w:hideMark/>
          </w:tcPr>
          <w:p w14:paraId="149C3C2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48BD8FC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0,80766</w:t>
            </w:r>
          </w:p>
        </w:tc>
      </w:tr>
      <w:tr w:rsidR="008D0EFF" w:rsidRPr="008D0EFF" w14:paraId="45D5AAD4" w14:textId="77777777" w:rsidTr="008D0EFF">
        <w:trPr>
          <w:trHeight w:val="591"/>
        </w:trPr>
        <w:tc>
          <w:tcPr>
            <w:tcW w:w="500" w:type="dxa"/>
            <w:tcBorders>
              <w:top w:val="nil"/>
              <w:left w:val="single" w:sz="4" w:space="0" w:color="auto"/>
              <w:bottom w:val="single" w:sz="4" w:space="0" w:color="auto"/>
              <w:right w:val="single" w:sz="4" w:space="0" w:color="auto"/>
            </w:tcBorders>
            <w:hideMark/>
          </w:tcPr>
          <w:p w14:paraId="296462E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12</w:t>
            </w:r>
          </w:p>
        </w:tc>
        <w:tc>
          <w:tcPr>
            <w:tcW w:w="7200" w:type="dxa"/>
            <w:tcBorders>
              <w:top w:val="nil"/>
              <w:left w:val="nil"/>
              <w:bottom w:val="single" w:sz="4" w:space="0" w:color="auto"/>
              <w:right w:val="single" w:sz="4" w:space="0" w:color="auto"/>
            </w:tcBorders>
            <w:hideMark/>
          </w:tcPr>
          <w:p w14:paraId="0B34068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Фарбування </w:t>
            </w:r>
            <w:proofErr w:type="spellStart"/>
            <w:r w:rsidRPr="008D0EFF">
              <w:rPr>
                <w:rFonts w:asciiTheme="minorHAnsi" w:hAnsiTheme="minorHAnsi" w:cstheme="minorHAnsi"/>
                <w:color w:val="000000"/>
                <w:sz w:val="22"/>
                <w:szCs w:val="22"/>
                <w:lang w:eastAsia="uk-UA"/>
              </w:rPr>
              <w:t>погрунтованих</w:t>
            </w:r>
            <w:proofErr w:type="spellEnd"/>
            <w:r w:rsidRPr="008D0EFF">
              <w:rPr>
                <w:rFonts w:asciiTheme="minorHAnsi" w:hAnsiTheme="minorHAnsi" w:cstheme="minorHAnsi"/>
                <w:color w:val="000000"/>
                <w:sz w:val="22"/>
                <w:szCs w:val="22"/>
                <w:lang w:eastAsia="uk-UA"/>
              </w:rPr>
              <w:t xml:space="preserve"> металевих поверхонь фарбою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товщ.60мкм/при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65EC0AA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2B6110F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42,0</w:t>
            </w:r>
          </w:p>
        </w:tc>
      </w:tr>
      <w:tr w:rsidR="008D0EFF" w:rsidRPr="008D0EFF" w14:paraId="241F4868"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3107569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13</w:t>
            </w:r>
          </w:p>
        </w:tc>
        <w:tc>
          <w:tcPr>
            <w:tcW w:w="7200" w:type="dxa"/>
            <w:tcBorders>
              <w:top w:val="nil"/>
              <w:left w:val="nil"/>
              <w:bottom w:val="single" w:sz="4" w:space="0" w:color="auto"/>
              <w:right w:val="single" w:sz="4" w:space="0" w:color="auto"/>
            </w:tcBorders>
            <w:hideMark/>
          </w:tcPr>
          <w:p w14:paraId="0191B4F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поліуретанове WG-SULACOVER 2K </w:t>
            </w:r>
            <w:r w:rsidRPr="008D0EFF">
              <w:rPr>
                <w:rFonts w:asciiTheme="minorHAnsi" w:hAnsiTheme="minorHAnsi" w:cstheme="minorHAnsi"/>
                <w:color w:val="000000"/>
                <w:sz w:val="22"/>
                <w:szCs w:val="22"/>
                <w:lang w:eastAsia="uk-UA"/>
              </w:rPr>
              <w:br/>
              <w:t>(1/6.5)^5</w:t>
            </w:r>
          </w:p>
        </w:tc>
        <w:tc>
          <w:tcPr>
            <w:tcW w:w="1120" w:type="dxa"/>
            <w:tcBorders>
              <w:top w:val="nil"/>
              <w:left w:val="nil"/>
              <w:bottom w:val="single" w:sz="4" w:space="0" w:color="auto"/>
              <w:right w:val="single" w:sz="4" w:space="0" w:color="auto"/>
            </w:tcBorders>
            <w:hideMark/>
          </w:tcPr>
          <w:p w14:paraId="4DD79CC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63A74C1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6,4617</w:t>
            </w:r>
          </w:p>
        </w:tc>
      </w:tr>
      <w:tr w:rsidR="008D0EFF" w:rsidRPr="008D0EFF" w14:paraId="2561373E"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5F2971C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w:t>
            </w:r>
          </w:p>
        </w:tc>
        <w:tc>
          <w:tcPr>
            <w:tcW w:w="7200" w:type="dxa"/>
            <w:tcBorders>
              <w:top w:val="nil"/>
              <w:left w:val="nil"/>
              <w:bottom w:val="single" w:sz="4" w:space="0" w:color="auto"/>
              <w:right w:val="single" w:sz="4" w:space="0" w:color="auto"/>
            </w:tcBorders>
            <w:hideMark/>
          </w:tcPr>
          <w:p w14:paraId="53FEE1B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PU</w:t>
            </w:r>
            <w:r w:rsidRPr="008D0EFF">
              <w:rPr>
                <w:rFonts w:asciiTheme="minorHAnsi" w:hAnsiTheme="minorHAnsi" w:cstheme="minorHAnsi"/>
                <w:color w:val="000000"/>
                <w:sz w:val="22"/>
                <w:szCs w:val="22"/>
                <w:lang w:eastAsia="uk-UA"/>
              </w:rPr>
              <w:br/>
              <w:t>(1/6.5/10)^5</w:t>
            </w:r>
          </w:p>
        </w:tc>
        <w:tc>
          <w:tcPr>
            <w:tcW w:w="1120" w:type="dxa"/>
            <w:tcBorders>
              <w:top w:val="nil"/>
              <w:left w:val="nil"/>
              <w:bottom w:val="single" w:sz="4" w:space="0" w:color="auto"/>
              <w:right w:val="single" w:sz="4" w:space="0" w:color="auto"/>
            </w:tcBorders>
            <w:hideMark/>
          </w:tcPr>
          <w:p w14:paraId="742718E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1AF4335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0,64596</w:t>
            </w:r>
          </w:p>
        </w:tc>
      </w:tr>
      <w:tr w:rsidR="008D0EFF" w:rsidRPr="008D0EFF" w14:paraId="0558AC24"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1D90FB5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5E0662A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Металоконструкції/трубопроводи фільтрів газу №1,2,3</w:t>
            </w:r>
          </w:p>
        </w:tc>
        <w:tc>
          <w:tcPr>
            <w:tcW w:w="1120" w:type="dxa"/>
            <w:tcBorders>
              <w:top w:val="nil"/>
              <w:left w:val="nil"/>
              <w:bottom w:val="single" w:sz="4" w:space="0" w:color="auto"/>
              <w:right w:val="single" w:sz="4" w:space="0" w:color="auto"/>
            </w:tcBorders>
            <w:noWrap/>
            <w:vAlign w:val="bottom"/>
            <w:hideMark/>
          </w:tcPr>
          <w:p w14:paraId="3603E07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4DC7CEE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7C5DAC69"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35D0941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1DCE9E0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Улаштування риштувань</w:t>
            </w:r>
          </w:p>
        </w:tc>
        <w:tc>
          <w:tcPr>
            <w:tcW w:w="1120" w:type="dxa"/>
            <w:tcBorders>
              <w:top w:val="nil"/>
              <w:left w:val="nil"/>
              <w:bottom w:val="single" w:sz="4" w:space="0" w:color="auto"/>
              <w:right w:val="single" w:sz="4" w:space="0" w:color="auto"/>
            </w:tcBorders>
            <w:noWrap/>
            <w:vAlign w:val="bottom"/>
            <w:hideMark/>
          </w:tcPr>
          <w:p w14:paraId="1A918B0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5C8F312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609E6328" w14:textId="77777777" w:rsidTr="008D0EFF">
        <w:trPr>
          <w:trHeight w:val="720"/>
        </w:trPr>
        <w:tc>
          <w:tcPr>
            <w:tcW w:w="500" w:type="dxa"/>
            <w:tcBorders>
              <w:top w:val="nil"/>
              <w:left w:val="single" w:sz="4" w:space="0" w:color="auto"/>
              <w:bottom w:val="single" w:sz="4" w:space="0" w:color="auto"/>
              <w:right w:val="single" w:sz="4" w:space="0" w:color="auto"/>
            </w:tcBorders>
            <w:hideMark/>
          </w:tcPr>
          <w:p w14:paraId="30AC330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15</w:t>
            </w:r>
          </w:p>
        </w:tc>
        <w:tc>
          <w:tcPr>
            <w:tcW w:w="7200" w:type="dxa"/>
            <w:tcBorders>
              <w:top w:val="nil"/>
              <w:left w:val="nil"/>
              <w:bottom w:val="single" w:sz="4" w:space="0" w:color="auto"/>
              <w:right w:val="single" w:sz="4" w:space="0" w:color="auto"/>
            </w:tcBorders>
            <w:hideMark/>
          </w:tcPr>
          <w:p w14:paraId="592E692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Установлення та розбирання зовнішніх металевих трубчастих інвентарних риштувань, висота риштувань до 16 м</w:t>
            </w:r>
          </w:p>
        </w:tc>
        <w:tc>
          <w:tcPr>
            <w:tcW w:w="1120" w:type="dxa"/>
            <w:tcBorders>
              <w:top w:val="nil"/>
              <w:left w:val="nil"/>
              <w:bottom w:val="single" w:sz="4" w:space="0" w:color="auto"/>
              <w:right w:val="single" w:sz="4" w:space="0" w:color="auto"/>
            </w:tcBorders>
            <w:hideMark/>
          </w:tcPr>
          <w:p w14:paraId="6486218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08C09EF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33,6</w:t>
            </w:r>
          </w:p>
        </w:tc>
      </w:tr>
      <w:tr w:rsidR="008D0EFF" w:rsidRPr="008D0EFF" w14:paraId="4147FA61" w14:textId="77777777" w:rsidTr="008D0EFF">
        <w:trPr>
          <w:trHeight w:val="121"/>
        </w:trPr>
        <w:tc>
          <w:tcPr>
            <w:tcW w:w="500" w:type="dxa"/>
            <w:tcBorders>
              <w:top w:val="nil"/>
              <w:left w:val="single" w:sz="4" w:space="0" w:color="auto"/>
              <w:bottom w:val="single" w:sz="4" w:space="0" w:color="auto"/>
              <w:right w:val="single" w:sz="4" w:space="0" w:color="auto"/>
            </w:tcBorders>
            <w:hideMark/>
          </w:tcPr>
          <w:p w14:paraId="374EED0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16</w:t>
            </w:r>
          </w:p>
        </w:tc>
        <w:tc>
          <w:tcPr>
            <w:tcW w:w="7200" w:type="dxa"/>
            <w:tcBorders>
              <w:top w:val="nil"/>
              <w:left w:val="nil"/>
              <w:bottom w:val="single" w:sz="4" w:space="0" w:color="auto"/>
              <w:right w:val="single" w:sz="4" w:space="0" w:color="auto"/>
            </w:tcBorders>
            <w:hideMark/>
          </w:tcPr>
          <w:p w14:paraId="69E88DF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Додавати на кожні наступні 4 м висоти риштувань</w:t>
            </w:r>
          </w:p>
        </w:tc>
        <w:tc>
          <w:tcPr>
            <w:tcW w:w="1120" w:type="dxa"/>
            <w:tcBorders>
              <w:top w:val="nil"/>
              <w:left w:val="nil"/>
              <w:bottom w:val="single" w:sz="4" w:space="0" w:color="auto"/>
              <w:right w:val="single" w:sz="4" w:space="0" w:color="auto"/>
            </w:tcBorders>
            <w:hideMark/>
          </w:tcPr>
          <w:p w14:paraId="199B4E2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761290C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-33,6</w:t>
            </w:r>
          </w:p>
        </w:tc>
      </w:tr>
      <w:tr w:rsidR="008D0EFF" w:rsidRPr="008D0EFF" w14:paraId="126DADA7"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015D32F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6F79958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Ізоляційне покриття WELESGARD -Загальна ТСП системи- 240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( 1 шар-90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2 шар- 90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3 шар-60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двокомпонентне поліуретанове покриття)4.</w:t>
            </w:r>
          </w:p>
        </w:tc>
        <w:tc>
          <w:tcPr>
            <w:tcW w:w="1120" w:type="dxa"/>
            <w:tcBorders>
              <w:top w:val="nil"/>
              <w:left w:val="nil"/>
              <w:bottom w:val="single" w:sz="4" w:space="0" w:color="auto"/>
              <w:right w:val="single" w:sz="4" w:space="0" w:color="auto"/>
            </w:tcBorders>
            <w:noWrap/>
            <w:vAlign w:val="bottom"/>
            <w:hideMark/>
          </w:tcPr>
          <w:p w14:paraId="266B68A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019A2AE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0EC93129" w14:textId="77777777" w:rsidTr="008D0EFF">
        <w:trPr>
          <w:trHeight w:val="885"/>
        </w:trPr>
        <w:tc>
          <w:tcPr>
            <w:tcW w:w="500" w:type="dxa"/>
            <w:tcBorders>
              <w:top w:val="nil"/>
              <w:left w:val="single" w:sz="4" w:space="0" w:color="auto"/>
              <w:bottom w:val="single" w:sz="4" w:space="0" w:color="auto"/>
              <w:right w:val="single" w:sz="4" w:space="0" w:color="auto"/>
            </w:tcBorders>
            <w:noWrap/>
            <w:vAlign w:val="bottom"/>
            <w:hideMark/>
          </w:tcPr>
          <w:p w14:paraId="14AB943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c>
          <w:tcPr>
            <w:tcW w:w="7200" w:type="dxa"/>
            <w:tcBorders>
              <w:top w:val="nil"/>
              <w:left w:val="nil"/>
              <w:bottom w:val="single" w:sz="4" w:space="0" w:color="auto"/>
              <w:right w:val="single" w:sz="4" w:space="0" w:color="auto"/>
            </w:tcBorders>
            <w:hideMark/>
          </w:tcPr>
          <w:p w14:paraId="15610DC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Ізоляційне покриття, передбачене кошторисною документацією за типом WELESGARD, за необхідності може бути замінене на інше покриття з рівноцінними технічними характеристиками без погіршення експлуатаційних властивостей та надійності захисного шару.</w:t>
            </w:r>
          </w:p>
        </w:tc>
        <w:tc>
          <w:tcPr>
            <w:tcW w:w="1120" w:type="dxa"/>
            <w:tcBorders>
              <w:top w:val="nil"/>
              <w:left w:val="nil"/>
              <w:bottom w:val="single" w:sz="4" w:space="0" w:color="auto"/>
              <w:right w:val="single" w:sz="4" w:space="0" w:color="auto"/>
            </w:tcBorders>
            <w:hideMark/>
          </w:tcPr>
          <w:p w14:paraId="475B6C8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195FE46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r>
      <w:tr w:rsidR="008D0EFF" w:rsidRPr="008D0EFF" w14:paraId="7E22DCC7" w14:textId="77777777" w:rsidTr="008D0EFF">
        <w:trPr>
          <w:trHeight w:val="771"/>
        </w:trPr>
        <w:tc>
          <w:tcPr>
            <w:tcW w:w="500" w:type="dxa"/>
            <w:tcBorders>
              <w:top w:val="nil"/>
              <w:left w:val="single" w:sz="4" w:space="0" w:color="auto"/>
              <w:bottom w:val="single" w:sz="4" w:space="0" w:color="auto"/>
              <w:right w:val="single" w:sz="4" w:space="0" w:color="auto"/>
            </w:tcBorders>
            <w:hideMark/>
          </w:tcPr>
          <w:p w14:paraId="576FB62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17</w:t>
            </w:r>
          </w:p>
        </w:tc>
        <w:tc>
          <w:tcPr>
            <w:tcW w:w="7200" w:type="dxa"/>
            <w:tcBorders>
              <w:top w:val="nil"/>
              <w:left w:val="nil"/>
              <w:bottom w:val="single" w:sz="4" w:space="0" w:color="auto"/>
              <w:right w:val="single" w:sz="4" w:space="0" w:color="auto"/>
            </w:tcBorders>
            <w:hideMark/>
          </w:tcPr>
          <w:p w14:paraId="73ABE23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Очищення кварцовим піском суцільних зовнішніх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24122EF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68A0DBF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33,6</w:t>
            </w:r>
          </w:p>
        </w:tc>
      </w:tr>
      <w:tr w:rsidR="008D0EFF" w:rsidRPr="008D0EFF" w14:paraId="51DB76E9" w14:textId="77777777" w:rsidTr="008D0EFF">
        <w:trPr>
          <w:trHeight w:val="1067"/>
        </w:trPr>
        <w:tc>
          <w:tcPr>
            <w:tcW w:w="500" w:type="dxa"/>
            <w:tcBorders>
              <w:top w:val="nil"/>
              <w:left w:val="single" w:sz="4" w:space="0" w:color="auto"/>
              <w:bottom w:val="single" w:sz="4" w:space="0" w:color="auto"/>
              <w:right w:val="single" w:sz="4" w:space="0" w:color="auto"/>
            </w:tcBorders>
            <w:hideMark/>
          </w:tcPr>
          <w:p w14:paraId="1A7CC6E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18</w:t>
            </w:r>
          </w:p>
        </w:tc>
        <w:tc>
          <w:tcPr>
            <w:tcW w:w="7200" w:type="dxa"/>
            <w:tcBorders>
              <w:top w:val="nil"/>
              <w:left w:val="nil"/>
              <w:bottom w:val="single" w:sz="4" w:space="0" w:color="auto"/>
              <w:right w:val="single" w:sz="4" w:space="0" w:color="auto"/>
            </w:tcBorders>
            <w:hideMark/>
          </w:tcPr>
          <w:p w14:paraId="3FE6D16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Знежирювання поверхонь апаратів і трубопроводів діаметром більше 500 мм </w:t>
            </w:r>
            <w:proofErr w:type="spellStart"/>
            <w:r w:rsidRPr="008D0EFF">
              <w:rPr>
                <w:rFonts w:asciiTheme="minorHAnsi" w:hAnsiTheme="minorHAnsi" w:cstheme="minorHAnsi"/>
                <w:color w:val="000000"/>
                <w:sz w:val="22"/>
                <w:szCs w:val="22"/>
                <w:lang w:eastAsia="uk-UA"/>
              </w:rPr>
              <w:t>уайт-спиритом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14FC153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25C6ACA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33,6</w:t>
            </w:r>
          </w:p>
        </w:tc>
      </w:tr>
      <w:tr w:rsidR="008D0EFF" w:rsidRPr="008D0EFF" w14:paraId="28EAEFAA" w14:textId="77777777" w:rsidTr="008D0EFF">
        <w:trPr>
          <w:trHeight w:val="700"/>
        </w:trPr>
        <w:tc>
          <w:tcPr>
            <w:tcW w:w="500" w:type="dxa"/>
            <w:tcBorders>
              <w:top w:val="nil"/>
              <w:left w:val="single" w:sz="4" w:space="0" w:color="auto"/>
              <w:bottom w:val="single" w:sz="4" w:space="0" w:color="auto"/>
              <w:right w:val="single" w:sz="4" w:space="0" w:color="auto"/>
            </w:tcBorders>
            <w:hideMark/>
          </w:tcPr>
          <w:p w14:paraId="6B6DB17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19</w:t>
            </w:r>
          </w:p>
        </w:tc>
        <w:tc>
          <w:tcPr>
            <w:tcW w:w="7200" w:type="dxa"/>
            <w:tcBorders>
              <w:top w:val="nil"/>
              <w:left w:val="nil"/>
              <w:bottom w:val="single" w:sz="4" w:space="0" w:color="auto"/>
              <w:right w:val="single" w:sz="4" w:space="0" w:color="auto"/>
            </w:tcBorders>
            <w:hideMark/>
          </w:tcPr>
          <w:p w14:paraId="6A3E26D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Знепилювання металевих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6D65668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661AB05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33,6</w:t>
            </w:r>
          </w:p>
        </w:tc>
      </w:tr>
      <w:tr w:rsidR="008D0EFF" w:rsidRPr="008D0EFF" w14:paraId="5A17E9F6" w14:textId="77777777" w:rsidTr="008D0EFF">
        <w:trPr>
          <w:trHeight w:val="837"/>
        </w:trPr>
        <w:tc>
          <w:tcPr>
            <w:tcW w:w="500" w:type="dxa"/>
            <w:tcBorders>
              <w:top w:val="nil"/>
              <w:left w:val="single" w:sz="4" w:space="0" w:color="auto"/>
              <w:bottom w:val="single" w:sz="4" w:space="0" w:color="auto"/>
              <w:right w:val="single" w:sz="4" w:space="0" w:color="auto"/>
            </w:tcBorders>
            <w:hideMark/>
          </w:tcPr>
          <w:p w14:paraId="57F9173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20</w:t>
            </w:r>
          </w:p>
        </w:tc>
        <w:tc>
          <w:tcPr>
            <w:tcW w:w="7200" w:type="dxa"/>
            <w:tcBorders>
              <w:top w:val="nil"/>
              <w:left w:val="nil"/>
              <w:bottom w:val="single" w:sz="4" w:space="0" w:color="auto"/>
              <w:right w:val="single" w:sz="4" w:space="0" w:color="auto"/>
            </w:tcBorders>
            <w:hideMark/>
          </w:tcPr>
          <w:p w14:paraId="09FD47C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54B7046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0C314B0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33,6</w:t>
            </w:r>
          </w:p>
        </w:tc>
      </w:tr>
      <w:tr w:rsidR="008D0EFF" w:rsidRPr="008D0EFF" w14:paraId="070147ED"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627778D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21</w:t>
            </w:r>
          </w:p>
        </w:tc>
        <w:tc>
          <w:tcPr>
            <w:tcW w:w="7200" w:type="dxa"/>
            <w:tcBorders>
              <w:top w:val="nil"/>
              <w:left w:val="nil"/>
              <w:bottom w:val="single" w:sz="4" w:space="0" w:color="auto"/>
              <w:right w:val="single" w:sz="4" w:space="0" w:color="auto"/>
            </w:tcBorders>
            <w:hideMark/>
          </w:tcPr>
          <w:p w14:paraId="1C633D8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br/>
              <w:t>(1/5.2)^5</w:t>
            </w:r>
          </w:p>
        </w:tc>
        <w:tc>
          <w:tcPr>
            <w:tcW w:w="1120" w:type="dxa"/>
            <w:tcBorders>
              <w:top w:val="nil"/>
              <w:left w:val="nil"/>
              <w:bottom w:val="single" w:sz="4" w:space="0" w:color="auto"/>
              <w:right w:val="single" w:sz="4" w:space="0" w:color="auto"/>
            </w:tcBorders>
            <w:hideMark/>
          </w:tcPr>
          <w:p w14:paraId="263C15B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6A1A1E1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6,461616</w:t>
            </w:r>
          </w:p>
        </w:tc>
      </w:tr>
      <w:tr w:rsidR="008D0EFF" w:rsidRPr="008D0EFF" w14:paraId="0E27F02A"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5731145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22</w:t>
            </w:r>
          </w:p>
        </w:tc>
        <w:tc>
          <w:tcPr>
            <w:tcW w:w="7200" w:type="dxa"/>
            <w:tcBorders>
              <w:top w:val="nil"/>
              <w:left w:val="nil"/>
              <w:bottom w:val="single" w:sz="4" w:space="0" w:color="auto"/>
              <w:right w:val="single" w:sz="4" w:space="0" w:color="auto"/>
            </w:tcBorders>
            <w:hideMark/>
          </w:tcPr>
          <w:p w14:paraId="10E5D46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(1/5.2/10)^5</w:t>
            </w:r>
          </w:p>
        </w:tc>
        <w:tc>
          <w:tcPr>
            <w:tcW w:w="1120" w:type="dxa"/>
            <w:tcBorders>
              <w:top w:val="nil"/>
              <w:left w:val="nil"/>
              <w:bottom w:val="single" w:sz="4" w:space="0" w:color="auto"/>
              <w:right w:val="single" w:sz="4" w:space="0" w:color="auto"/>
            </w:tcBorders>
            <w:hideMark/>
          </w:tcPr>
          <w:p w14:paraId="5C13216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64F4608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0,646128</w:t>
            </w:r>
          </w:p>
        </w:tc>
      </w:tr>
      <w:tr w:rsidR="008D0EFF" w:rsidRPr="008D0EFF" w14:paraId="52A40B12" w14:textId="77777777" w:rsidTr="008D0EFF">
        <w:trPr>
          <w:trHeight w:val="701"/>
        </w:trPr>
        <w:tc>
          <w:tcPr>
            <w:tcW w:w="500" w:type="dxa"/>
            <w:tcBorders>
              <w:top w:val="nil"/>
              <w:left w:val="single" w:sz="4" w:space="0" w:color="auto"/>
              <w:bottom w:val="single" w:sz="4" w:space="0" w:color="auto"/>
              <w:right w:val="single" w:sz="4" w:space="0" w:color="auto"/>
            </w:tcBorders>
            <w:hideMark/>
          </w:tcPr>
          <w:p w14:paraId="2D353BE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23</w:t>
            </w:r>
          </w:p>
        </w:tc>
        <w:tc>
          <w:tcPr>
            <w:tcW w:w="7200" w:type="dxa"/>
            <w:tcBorders>
              <w:top w:val="nil"/>
              <w:left w:val="nil"/>
              <w:bottom w:val="single" w:sz="4" w:space="0" w:color="auto"/>
              <w:right w:val="single" w:sz="4" w:space="0" w:color="auto"/>
            </w:tcBorders>
            <w:hideMark/>
          </w:tcPr>
          <w:p w14:paraId="6E489D3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72C3D73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5E25290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33,6</w:t>
            </w:r>
          </w:p>
        </w:tc>
      </w:tr>
      <w:tr w:rsidR="008D0EFF" w:rsidRPr="008D0EFF" w14:paraId="18CAA6F8"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7A49925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24</w:t>
            </w:r>
          </w:p>
        </w:tc>
        <w:tc>
          <w:tcPr>
            <w:tcW w:w="7200" w:type="dxa"/>
            <w:tcBorders>
              <w:top w:val="nil"/>
              <w:left w:val="nil"/>
              <w:bottom w:val="single" w:sz="4" w:space="0" w:color="auto"/>
              <w:right w:val="single" w:sz="4" w:space="0" w:color="auto"/>
            </w:tcBorders>
            <w:hideMark/>
          </w:tcPr>
          <w:p w14:paraId="73802DE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br/>
              <w:t>(1/5.2)^5</w:t>
            </w:r>
          </w:p>
        </w:tc>
        <w:tc>
          <w:tcPr>
            <w:tcW w:w="1120" w:type="dxa"/>
            <w:tcBorders>
              <w:top w:val="nil"/>
              <w:left w:val="nil"/>
              <w:bottom w:val="single" w:sz="4" w:space="0" w:color="auto"/>
              <w:right w:val="single" w:sz="4" w:space="0" w:color="auto"/>
            </w:tcBorders>
            <w:hideMark/>
          </w:tcPr>
          <w:p w14:paraId="176D10F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4E2FBF4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6,461616</w:t>
            </w:r>
          </w:p>
        </w:tc>
      </w:tr>
      <w:tr w:rsidR="008D0EFF" w:rsidRPr="008D0EFF" w14:paraId="7AB1B054"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3174423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25</w:t>
            </w:r>
          </w:p>
        </w:tc>
        <w:tc>
          <w:tcPr>
            <w:tcW w:w="7200" w:type="dxa"/>
            <w:tcBorders>
              <w:top w:val="nil"/>
              <w:left w:val="nil"/>
              <w:bottom w:val="single" w:sz="4" w:space="0" w:color="auto"/>
              <w:right w:val="single" w:sz="4" w:space="0" w:color="auto"/>
            </w:tcBorders>
            <w:hideMark/>
          </w:tcPr>
          <w:p w14:paraId="541C6AA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(1/5.2/10)^5</w:t>
            </w:r>
          </w:p>
        </w:tc>
        <w:tc>
          <w:tcPr>
            <w:tcW w:w="1120" w:type="dxa"/>
            <w:tcBorders>
              <w:top w:val="nil"/>
              <w:left w:val="nil"/>
              <w:bottom w:val="single" w:sz="4" w:space="0" w:color="auto"/>
              <w:right w:val="single" w:sz="4" w:space="0" w:color="auto"/>
            </w:tcBorders>
            <w:hideMark/>
          </w:tcPr>
          <w:p w14:paraId="6134777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34D8C2B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0,646128</w:t>
            </w:r>
          </w:p>
        </w:tc>
      </w:tr>
      <w:tr w:rsidR="008D0EFF" w:rsidRPr="008D0EFF" w14:paraId="29C7829E" w14:textId="77777777" w:rsidTr="008D0EFF">
        <w:trPr>
          <w:trHeight w:val="1010"/>
        </w:trPr>
        <w:tc>
          <w:tcPr>
            <w:tcW w:w="500" w:type="dxa"/>
            <w:tcBorders>
              <w:top w:val="nil"/>
              <w:left w:val="single" w:sz="4" w:space="0" w:color="auto"/>
              <w:bottom w:val="single" w:sz="4" w:space="0" w:color="auto"/>
              <w:right w:val="single" w:sz="4" w:space="0" w:color="auto"/>
            </w:tcBorders>
            <w:hideMark/>
          </w:tcPr>
          <w:p w14:paraId="0DC670E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26</w:t>
            </w:r>
          </w:p>
        </w:tc>
        <w:tc>
          <w:tcPr>
            <w:tcW w:w="7200" w:type="dxa"/>
            <w:tcBorders>
              <w:top w:val="nil"/>
              <w:left w:val="nil"/>
              <w:bottom w:val="single" w:sz="4" w:space="0" w:color="auto"/>
              <w:right w:val="single" w:sz="4" w:space="0" w:color="auto"/>
            </w:tcBorders>
            <w:hideMark/>
          </w:tcPr>
          <w:p w14:paraId="10E6982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Фарбування </w:t>
            </w:r>
            <w:proofErr w:type="spellStart"/>
            <w:r w:rsidRPr="008D0EFF">
              <w:rPr>
                <w:rFonts w:asciiTheme="minorHAnsi" w:hAnsiTheme="minorHAnsi" w:cstheme="minorHAnsi"/>
                <w:color w:val="000000"/>
                <w:sz w:val="22"/>
                <w:szCs w:val="22"/>
                <w:lang w:eastAsia="uk-UA"/>
              </w:rPr>
              <w:t>погрунтованих</w:t>
            </w:r>
            <w:proofErr w:type="spellEnd"/>
            <w:r w:rsidRPr="008D0EFF">
              <w:rPr>
                <w:rFonts w:asciiTheme="minorHAnsi" w:hAnsiTheme="minorHAnsi" w:cstheme="minorHAnsi"/>
                <w:color w:val="000000"/>
                <w:sz w:val="22"/>
                <w:szCs w:val="22"/>
                <w:lang w:eastAsia="uk-UA"/>
              </w:rPr>
              <w:t xml:space="preserve"> металевих поверхонь фарбою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товщ.60мкм/при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7967CD2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1E36723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33,6</w:t>
            </w:r>
          </w:p>
        </w:tc>
      </w:tr>
      <w:tr w:rsidR="008D0EFF" w:rsidRPr="008D0EFF" w14:paraId="1985F0D3"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65EA9F7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27</w:t>
            </w:r>
          </w:p>
        </w:tc>
        <w:tc>
          <w:tcPr>
            <w:tcW w:w="7200" w:type="dxa"/>
            <w:tcBorders>
              <w:top w:val="nil"/>
              <w:left w:val="nil"/>
              <w:bottom w:val="single" w:sz="4" w:space="0" w:color="auto"/>
              <w:right w:val="single" w:sz="4" w:space="0" w:color="auto"/>
            </w:tcBorders>
            <w:hideMark/>
          </w:tcPr>
          <w:p w14:paraId="74F3AD2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поліуретанове WG-SULACOVER 2K </w:t>
            </w:r>
            <w:r w:rsidRPr="008D0EFF">
              <w:rPr>
                <w:rFonts w:asciiTheme="minorHAnsi" w:hAnsiTheme="minorHAnsi" w:cstheme="minorHAnsi"/>
                <w:color w:val="000000"/>
                <w:sz w:val="22"/>
                <w:szCs w:val="22"/>
                <w:lang w:eastAsia="uk-UA"/>
              </w:rPr>
              <w:br/>
              <w:t>(1/6.5)^5</w:t>
            </w:r>
          </w:p>
        </w:tc>
        <w:tc>
          <w:tcPr>
            <w:tcW w:w="1120" w:type="dxa"/>
            <w:tcBorders>
              <w:top w:val="nil"/>
              <w:left w:val="nil"/>
              <w:bottom w:val="single" w:sz="4" w:space="0" w:color="auto"/>
              <w:right w:val="single" w:sz="4" w:space="0" w:color="auto"/>
            </w:tcBorders>
            <w:hideMark/>
          </w:tcPr>
          <w:p w14:paraId="4346C21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0C905E7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5,16936</w:t>
            </w:r>
          </w:p>
        </w:tc>
      </w:tr>
      <w:tr w:rsidR="008D0EFF" w:rsidRPr="008D0EFF" w14:paraId="6ECA2D5B"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42749B7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28</w:t>
            </w:r>
          </w:p>
        </w:tc>
        <w:tc>
          <w:tcPr>
            <w:tcW w:w="7200" w:type="dxa"/>
            <w:tcBorders>
              <w:top w:val="nil"/>
              <w:left w:val="nil"/>
              <w:bottom w:val="single" w:sz="4" w:space="0" w:color="auto"/>
              <w:right w:val="single" w:sz="4" w:space="0" w:color="auto"/>
            </w:tcBorders>
            <w:hideMark/>
          </w:tcPr>
          <w:p w14:paraId="0E7C91F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PU</w:t>
            </w:r>
            <w:r w:rsidRPr="008D0EFF">
              <w:rPr>
                <w:rFonts w:asciiTheme="minorHAnsi" w:hAnsiTheme="minorHAnsi" w:cstheme="minorHAnsi"/>
                <w:color w:val="000000"/>
                <w:sz w:val="22"/>
                <w:szCs w:val="22"/>
                <w:lang w:eastAsia="uk-UA"/>
              </w:rPr>
              <w:br/>
              <w:t>(1/6.5/10)^5</w:t>
            </w:r>
          </w:p>
        </w:tc>
        <w:tc>
          <w:tcPr>
            <w:tcW w:w="1120" w:type="dxa"/>
            <w:tcBorders>
              <w:top w:val="nil"/>
              <w:left w:val="nil"/>
              <w:bottom w:val="single" w:sz="4" w:space="0" w:color="auto"/>
              <w:right w:val="single" w:sz="4" w:space="0" w:color="auto"/>
            </w:tcBorders>
            <w:hideMark/>
          </w:tcPr>
          <w:p w14:paraId="5BF7E4D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501272C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0,516768</w:t>
            </w:r>
          </w:p>
        </w:tc>
      </w:tr>
      <w:tr w:rsidR="008D0EFF" w:rsidRPr="008D0EFF" w14:paraId="2FA46F7B" w14:textId="77777777" w:rsidTr="008D0EFF">
        <w:trPr>
          <w:trHeight w:val="600"/>
        </w:trPr>
        <w:tc>
          <w:tcPr>
            <w:tcW w:w="500" w:type="dxa"/>
            <w:tcBorders>
              <w:top w:val="nil"/>
              <w:left w:val="single" w:sz="4" w:space="0" w:color="auto"/>
              <w:bottom w:val="single" w:sz="4" w:space="0" w:color="auto"/>
              <w:right w:val="single" w:sz="4" w:space="0" w:color="auto"/>
            </w:tcBorders>
            <w:noWrap/>
            <w:vAlign w:val="bottom"/>
            <w:hideMark/>
          </w:tcPr>
          <w:p w14:paraId="5D3AFFE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3B7941AD" w14:textId="77777777" w:rsidR="008D0EFF" w:rsidRPr="008D0EFF" w:rsidRDefault="008D0EFF">
            <w:pPr>
              <w:spacing w:after="0"/>
              <w:rPr>
                <w:rFonts w:asciiTheme="minorHAnsi" w:hAnsiTheme="minorHAnsi" w:cstheme="minorHAnsi"/>
                <w:b/>
                <w:color w:val="000000"/>
                <w:sz w:val="22"/>
                <w:szCs w:val="22"/>
                <w:lang w:eastAsia="uk-UA"/>
              </w:rPr>
            </w:pPr>
            <w:r w:rsidRPr="008D0EFF">
              <w:rPr>
                <w:rFonts w:asciiTheme="minorHAnsi" w:hAnsiTheme="minorHAnsi" w:cstheme="minorHAnsi"/>
                <w:b/>
                <w:color w:val="000000"/>
                <w:sz w:val="22"/>
                <w:szCs w:val="22"/>
                <w:lang w:eastAsia="uk-UA"/>
              </w:rPr>
              <w:t xml:space="preserve">Відновлювальні роботи антикорозійного шару фарби секції АПО газу № 2 </w:t>
            </w:r>
            <w:proofErr w:type="spellStart"/>
            <w:r w:rsidRPr="008D0EFF">
              <w:rPr>
                <w:rFonts w:asciiTheme="minorHAnsi" w:hAnsiTheme="minorHAnsi" w:cstheme="minorHAnsi"/>
                <w:b/>
                <w:color w:val="000000"/>
                <w:sz w:val="22"/>
                <w:szCs w:val="22"/>
                <w:lang w:eastAsia="uk-UA"/>
              </w:rPr>
              <w:t>інв</w:t>
            </w:r>
            <w:proofErr w:type="spellEnd"/>
            <w:r w:rsidRPr="008D0EFF">
              <w:rPr>
                <w:rFonts w:asciiTheme="minorHAnsi" w:hAnsiTheme="minorHAnsi" w:cstheme="minorHAnsi"/>
                <w:b/>
                <w:color w:val="000000"/>
                <w:sz w:val="22"/>
                <w:szCs w:val="22"/>
                <w:lang w:eastAsia="uk-UA"/>
              </w:rPr>
              <w:t xml:space="preserve">. № 430700142012, № 3 </w:t>
            </w:r>
            <w:proofErr w:type="spellStart"/>
            <w:r w:rsidRPr="008D0EFF">
              <w:rPr>
                <w:rFonts w:asciiTheme="minorHAnsi" w:hAnsiTheme="minorHAnsi" w:cstheme="minorHAnsi"/>
                <w:b/>
                <w:color w:val="000000"/>
                <w:sz w:val="22"/>
                <w:szCs w:val="22"/>
                <w:lang w:eastAsia="uk-UA"/>
              </w:rPr>
              <w:t>інв</w:t>
            </w:r>
            <w:proofErr w:type="spellEnd"/>
            <w:r w:rsidRPr="008D0EFF">
              <w:rPr>
                <w:rFonts w:asciiTheme="minorHAnsi" w:hAnsiTheme="minorHAnsi" w:cstheme="minorHAnsi"/>
                <w:b/>
                <w:color w:val="000000"/>
                <w:sz w:val="22"/>
                <w:szCs w:val="22"/>
                <w:lang w:eastAsia="uk-UA"/>
              </w:rPr>
              <w:t>. № 430700142013</w:t>
            </w:r>
          </w:p>
        </w:tc>
        <w:tc>
          <w:tcPr>
            <w:tcW w:w="1120" w:type="dxa"/>
            <w:tcBorders>
              <w:top w:val="nil"/>
              <w:left w:val="nil"/>
              <w:bottom w:val="single" w:sz="4" w:space="0" w:color="auto"/>
              <w:right w:val="single" w:sz="4" w:space="0" w:color="auto"/>
            </w:tcBorders>
            <w:noWrap/>
            <w:vAlign w:val="bottom"/>
            <w:hideMark/>
          </w:tcPr>
          <w:p w14:paraId="35D9591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6E3CDAD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0AE66CB0"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5255817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3553E25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Секції АПО газу №2,№3</w:t>
            </w:r>
          </w:p>
        </w:tc>
        <w:tc>
          <w:tcPr>
            <w:tcW w:w="1120" w:type="dxa"/>
            <w:tcBorders>
              <w:top w:val="nil"/>
              <w:left w:val="nil"/>
              <w:bottom w:val="single" w:sz="4" w:space="0" w:color="auto"/>
              <w:right w:val="single" w:sz="4" w:space="0" w:color="auto"/>
            </w:tcBorders>
            <w:noWrap/>
            <w:vAlign w:val="bottom"/>
            <w:hideMark/>
          </w:tcPr>
          <w:p w14:paraId="6E1FA52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4F0EEEA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20BADFAA" w14:textId="77777777" w:rsidTr="008D0EFF">
        <w:trPr>
          <w:trHeight w:val="720"/>
        </w:trPr>
        <w:tc>
          <w:tcPr>
            <w:tcW w:w="500" w:type="dxa"/>
            <w:tcBorders>
              <w:top w:val="nil"/>
              <w:left w:val="single" w:sz="4" w:space="0" w:color="auto"/>
              <w:bottom w:val="single" w:sz="4" w:space="0" w:color="auto"/>
              <w:right w:val="single" w:sz="4" w:space="0" w:color="auto"/>
            </w:tcBorders>
            <w:noWrap/>
            <w:vAlign w:val="bottom"/>
            <w:hideMark/>
          </w:tcPr>
          <w:p w14:paraId="44E4649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08F4E29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Ізоляційне покриття WELESGARD -ТЕРМОСТІЙКА СИСТЕМА ДО 215 град.-Загальна ТСП системи- 240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( 1 шар-120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покриття; 2 шар- 120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покриття)</w:t>
            </w:r>
          </w:p>
        </w:tc>
        <w:tc>
          <w:tcPr>
            <w:tcW w:w="1120" w:type="dxa"/>
            <w:tcBorders>
              <w:top w:val="nil"/>
              <w:left w:val="nil"/>
              <w:bottom w:val="single" w:sz="4" w:space="0" w:color="auto"/>
              <w:right w:val="single" w:sz="4" w:space="0" w:color="auto"/>
            </w:tcBorders>
            <w:noWrap/>
            <w:vAlign w:val="bottom"/>
            <w:hideMark/>
          </w:tcPr>
          <w:p w14:paraId="35A5382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1E68420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17C915FA"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3C2348A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c>
          <w:tcPr>
            <w:tcW w:w="7200" w:type="dxa"/>
            <w:tcBorders>
              <w:top w:val="nil"/>
              <w:left w:val="nil"/>
              <w:bottom w:val="single" w:sz="4" w:space="0" w:color="auto"/>
              <w:right w:val="single" w:sz="4" w:space="0" w:color="auto"/>
            </w:tcBorders>
            <w:hideMark/>
          </w:tcPr>
          <w:p w14:paraId="30A7554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Ізоляційне покриття, передбачене кошторисною документацією за типом WELESGARD, за необхідності може бути замінене на інше покриття з рівноцінними технічними характеристиками без </w:t>
            </w:r>
            <w:r w:rsidRPr="008D0EFF">
              <w:rPr>
                <w:rFonts w:asciiTheme="minorHAnsi" w:hAnsiTheme="minorHAnsi" w:cstheme="minorHAnsi"/>
                <w:color w:val="000000"/>
                <w:sz w:val="22"/>
                <w:szCs w:val="22"/>
                <w:lang w:eastAsia="uk-UA"/>
              </w:rPr>
              <w:lastRenderedPageBreak/>
              <w:t>погіршення експлуатаційних властивостей та надійності захисного шару.</w:t>
            </w:r>
          </w:p>
        </w:tc>
        <w:tc>
          <w:tcPr>
            <w:tcW w:w="1120" w:type="dxa"/>
            <w:tcBorders>
              <w:top w:val="nil"/>
              <w:left w:val="nil"/>
              <w:bottom w:val="single" w:sz="4" w:space="0" w:color="auto"/>
              <w:right w:val="single" w:sz="4" w:space="0" w:color="auto"/>
            </w:tcBorders>
            <w:hideMark/>
          </w:tcPr>
          <w:p w14:paraId="1E80905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 xml:space="preserve"> </w:t>
            </w:r>
          </w:p>
        </w:tc>
        <w:tc>
          <w:tcPr>
            <w:tcW w:w="1120" w:type="dxa"/>
            <w:tcBorders>
              <w:top w:val="nil"/>
              <w:left w:val="nil"/>
              <w:bottom w:val="single" w:sz="4" w:space="0" w:color="auto"/>
              <w:right w:val="single" w:sz="4" w:space="0" w:color="auto"/>
            </w:tcBorders>
            <w:noWrap/>
            <w:vAlign w:val="bottom"/>
            <w:hideMark/>
          </w:tcPr>
          <w:p w14:paraId="452E2EE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r>
      <w:tr w:rsidR="008D0EFF" w:rsidRPr="008D0EFF" w14:paraId="356AE508" w14:textId="77777777" w:rsidTr="008D0EFF">
        <w:trPr>
          <w:trHeight w:val="156"/>
        </w:trPr>
        <w:tc>
          <w:tcPr>
            <w:tcW w:w="500" w:type="dxa"/>
            <w:tcBorders>
              <w:top w:val="nil"/>
              <w:left w:val="single" w:sz="4" w:space="0" w:color="auto"/>
              <w:bottom w:val="single" w:sz="4" w:space="0" w:color="auto"/>
              <w:right w:val="single" w:sz="4" w:space="0" w:color="auto"/>
            </w:tcBorders>
            <w:hideMark/>
          </w:tcPr>
          <w:p w14:paraId="185CE00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w:t>
            </w:r>
          </w:p>
        </w:tc>
        <w:tc>
          <w:tcPr>
            <w:tcW w:w="7200" w:type="dxa"/>
            <w:tcBorders>
              <w:top w:val="nil"/>
              <w:left w:val="nil"/>
              <w:bottom w:val="single" w:sz="4" w:space="0" w:color="auto"/>
              <w:right w:val="single" w:sz="4" w:space="0" w:color="auto"/>
            </w:tcBorders>
            <w:hideMark/>
          </w:tcPr>
          <w:p w14:paraId="3E0C307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Очищення кварцовим піском суцільних зовнішніх поверхонь</w:t>
            </w:r>
          </w:p>
        </w:tc>
        <w:tc>
          <w:tcPr>
            <w:tcW w:w="1120" w:type="dxa"/>
            <w:tcBorders>
              <w:top w:val="nil"/>
              <w:left w:val="nil"/>
              <w:bottom w:val="single" w:sz="4" w:space="0" w:color="auto"/>
              <w:right w:val="single" w:sz="4" w:space="0" w:color="auto"/>
            </w:tcBorders>
            <w:hideMark/>
          </w:tcPr>
          <w:p w14:paraId="74ABDB4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00075C4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79,0</w:t>
            </w:r>
          </w:p>
        </w:tc>
      </w:tr>
      <w:tr w:rsidR="008D0EFF" w:rsidRPr="008D0EFF" w14:paraId="3AE24049" w14:textId="77777777" w:rsidTr="008D0EFF">
        <w:trPr>
          <w:trHeight w:val="405"/>
        </w:trPr>
        <w:tc>
          <w:tcPr>
            <w:tcW w:w="500" w:type="dxa"/>
            <w:tcBorders>
              <w:top w:val="nil"/>
              <w:left w:val="single" w:sz="4" w:space="0" w:color="auto"/>
              <w:bottom w:val="single" w:sz="4" w:space="0" w:color="auto"/>
              <w:right w:val="single" w:sz="4" w:space="0" w:color="auto"/>
            </w:tcBorders>
            <w:hideMark/>
          </w:tcPr>
          <w:p w14:paraId="60E13F5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w:t>
            </w:r>
          </w:p>
        </w:tc>
        <w:tc>
          <w:tcPr>
            <w:tcW w:w="7200" w:type="dxa"/>
            <w:tcBorders>
              <w:top w:val="nil"/>
              <w:left w:val="nil"/>
              <w:bottom w:val="single" w:sz="4" w:space="0" w:color="auto"/>
              <w:right w:val="single" w:sz="4" w:space="0" w:color="auto"/>
            </w:tcBorders>
            <w:hideMark/>
          </w:tcPr>
          <w:p w14:paraId="3C4704F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Знежирювання поверхонь апаратів і трубопроводів діаметром більше 500 мм </w:t>
            </w:r>
            <w:proofErr w:type="spellStart"/>
            <w:r w:rsidRPr="008D0EFF">
              <w:rPr>
                <w:rFonts w:asciiTheme="minorHAnsi" w:hAnsiTheme="minorHAnsi" w:cstheme="minorHAnsi"/>
                <w:color w:val="000000"/>
                <w:sz w:val="22"/>
                <w:szCs w:val="22"/>
                <w:lang w:eastAsia="uk-UA"/>
              </w:rPr>
              <w:t>уайт-спиритом</w:t>
            </w:r>
            <w:proofErr w:type="spellEnd"/>
          </w:p>
        </w:tc>
        <w:tc>
          <w:tcPr>
            <w:tcW w:w="1120" w:type="dxa"/>
            <w:tcBorders>
              <w:top w:val="nil"/>
              <w:left w:val="nil"/>
              <w:bottom w:val="single" w:sz="4" w:space="0" w:color="auto"/>
              <w:right w:val="single" w:sz="4" w:space="0" w:color="auto"/>
            </w:tcBorders>
            <w:hideMark/>
          </w:tcPr>
          <w:p w14:paraId="0B96E30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368F84B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79,0</w:t>
            </w:r>
          </w:p>
        </w:tc>
      </w:tr>
      <w:tr w:rsidR="008D0EFF" w:rsidRPr="008D0EFF" w14:paraId="794DE812" w14:textId="77777777" w:rsidTr="008D0EFF">
        <w:trPr>
          <w:trHeight w:val="960"/>
        </w:trPr>
        <w:tc>
          <w:tcPr>
            <w:tcW w:w="500" w:type="dxa"/>
            <w:tcBorders>
              <w:top w:val="nil"/>
              <w:left w:val="single" w:sz="4" w:space="0" w:color="auto"/>
              <w:bottom w:val="single" w:sz="4" w:space="0" w:color="auto"/>
              <w:right w:val="single" w:sz="4" w:space="0" w:color="auto"/>
            </w:tcBorders>
            <w:hideMark/>
          </w:tcPr>
          <w:p w14:paraId="14C8FD0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w:t>
            </w:r>
          </w:p>
        </w:tc>
        <w:tc>
          <w:tcPr>
            <w:tcW w:w="7200" w:type="dxa"/>
            <w:tcBorders>
              <w:top w:val="nil"/>
              <w:left w:val="nil"/>
              <w:bottom w:val="single" w:sz="4" w:space="0" w:color="auto"/>
              <w:right w:val="single" w:sz="4" w:space="0" w:color="auto"/>
            </w:tcBorders>
            <w:hideMark/>
          </w:tcPr>
          <w:p w14:paraId="7D9F941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Знепилювання металевих поверхонь</w:t>
            </w:r>
          </w:p>
        </w:tc>
        <w:tc>
          <w:tcPr>
            <w:tcW w:w="1120" w:type="dxa"/>
            <w:tcBorders>
              <w:top w:val="nil"/>
              <w:left w:val="nil"/>
              <w:bottom w:val="single" w:sz="4" w:space="0" w:color="auto"/>
              <w:right w:val="single" w:sz="4" w:space="0" w:color="auto"/>
            </w:tcBorders>
            <w:hideMark/>
          </w:tcPr>
          <w:p w14:paraId="6E01FA9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5CF68B6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79,0</w:t>
            </w:r>
          </w:p>
        </w:tc>
      </w:tr>
      <w:tr w:rsidR="008D0EFF" w:rsidRPr="008D0EFF" w14:paraId="40A27A71" w14:textId="77777777" w:rsidTr="008D0EFF">
        <w:trPr>
          <w:trHeight w:val="263"/>
        </w:trPr>
        <w:tc>
          <w:tcPr>
            <w:tcW w:w="500" w:type="dxa"/>
            <w:tcBorders>
              <w:top w:val="nil"/>
              <w:left w:val="single" w:sz="4" w:space="0" w:color="auto"/>
              <w:bottom w:val="single" w:sz="4" w:space="0" w:color="auto"/>
              <w:right w:val="single" w:sz="4" w:space="0" w:color="auto"/>
            </w:tcBorders>
            <w:hideMark/>
          </w:tcPr>
          <w:p w14:paraId="3CCCE09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w:t>
            </w:r>
          </w:p>
        </w:tc>
        <w:tc>
          <w:tcPr>
            <w:tcW w:w="7200" w:type="dxa"/>
            <w:tcBorders>
              <w:top w:val="nil"/>
              <w:left w:val="nil"/>
              <w:bottom w:val="single" w:sz="4" w:space="0" w:color="auto"/>
              <w:right w:val="single" w:sz="4" w:space="0" w:color="auto"/>
            </w:tcBorders>
            <w:hideMark/>
          </w:tcPr>
          <w:p w14:paraId="1AD0E9F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товщ.120 </w:t>
            </w:r>
            <w:proofErr w:type="spellStart"/>
            <w:r w:rsidRPr="008D0EFF">
              <w:rPr>
                <w:rFonts w:asciiTheme="minorHAnsi" w:hAnsiTheme="minorHAnsi" w:cstheme="minorHAnsi"/>
                <w:color w:val="000000"/>
                <w:sz w:val="22"/>
                <w:szCs w:val="22"/>
                <w:lang w:eastAsia="uk-UA"/>
              </w:rPr>
              <w:t>мкм</w:t>
            </w:r>
            <w:proofErr w:type="spellEnd"/>
          </w:p>
        </w:tc>
        <w:tc>
          <w:tcPr>
            <w:tcW w:w="1120" w:type="dxa"/>
            <w:tcBorders>
              <w:top w:val="nil"/>
              <w:left w:val="nil"/>
              <w:bottom w:val="single" w:sz="4" w:space="0" w:color="auto"/>
              <w:right w:val="single" w:sz="4" w:space="0" w:color="auto"/>
            </w:tcBorders>
            <w:hideMark/>
          </w:tcPr>
          <w:p w14:paraId="5BAD15F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1A300E5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79,0</w:t>
            </w:r>
          </w:p>
        </w:tc>
      </w:tr>
      <w:tr w:rsidR="008D0EFF" w:rsidRPr="008D0EFF" w14:paraId="03D39D21" w14:textId="77777777" w:rsidTr="008D0EFF">
        <w:trPr>
          <w:trHeight w:val="422"/>
        </w:trPr>
        <w:tc>
          <w:tcPr>
            <w:tcW w:w="500" w:type="dxa"/>
            <w:tcBorders>
              <w:top w:val="nil"/>
              <w:left w:val="single" w:sz="4" w:space="0" w:color="auto"/>
              <w:bottom w:val="single" w:sz="4" w:space="0" w:color="auto"/>
              <w:right w:val="single" w:sz="4" w:space="0" w:color="auto"/>
            </w:tcBorders>
            <w:hideMark/>
          </w:tcPr>
          <w:p w14:paraId="3440174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w:t>
            </w:r>
          </w:p>
        </w:tc>
        <w:tc>
          <w:tcPr>
            <w:tcW w:w="7200" w:type="dxa"/>
            <w:tcBorders>
              <w:top w:val="nil"/>
              <w:left w:val="nil"/>
              <w:bottom w:val="single" w:sz="4" w:space="0" w:color="auto"/>
              <w:right w:val="single" w:sz="4" w:space="0" w:color="auto"/>
            </w:tcBorders>
            <w:hideMark/>
          </w:tcPr>
          <w:p w14:paraId="19CA74B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товстошарове,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(1/4.25)^5</w:t>
            </w:r>
          </w:p>
        </w:tc>
        <w:tc>
          <w:tcPr>
            <w:tcW w:w="1120" w:type="dxa"/>
            <w:tcBorders>
              <w:top w:val="nil"/>
              <w:left w:val="nil"/>
              <w:bottom w:val="single" w:sz="4" w:space="0" w:color="auto"/>
              <w:right w:val="single" w:sz="4" w:space="0" w:color="auto"/>
            </w:tcBorders>
            <w:hideMark/>
          </w:tcPr>
          <w:p w14:paraId="06EC232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2C0CD85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18,58791</w:t>
            </w:r>
          </w:p>
        </w:tc>
      </w:tr>
      <w:tr w:rsidR="008D0EFF" w:rsidRPr="008D0EFF" w14:paraId="1EF87F30"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683FBE9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w:t>
            </w:r>
          </w:p>
        </w:tc>
        <w:tc>
          <w:tcPr>
            <w:tcW w:w="7200" w:type="dxa"/>
            <w:tcBorders>
              <w:top w:val="nil"/>
              <w:left w:val="nil"/>
              <w:bottom w:val="single" w:sz="4" w:space="0" w:color="auto"/>
              <w:right w:val="single" w:sz="4" w:space="0" w:color="auto"/>
            </w:tcBorders>
            <w:hideMark/>
          </w:tcPr>
          <w:p w14:paraId="707EE11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(1/4.25/10)^5</w:t>
            </w:r>
          </w:p>
        </w:tc>
        <w:tc>
          <w:tcPr>
            <w:tcW w:w="1120" w:type="dxa"/>
            <w:tcBorders>
              <w:top w:val="nil"/>
              <w:left w:val="nil"/>
              <w:bottom w:val="single" w:sz="4" w:space="0" w:color="auto"/>
              <w:right w:val="single" w:sz="4" w:space="0" w:color="auto"/>
            </w:tcBorders>
            <w:hideMark/>
          </w:tcPr>
          <w:p w14:paraId="4E8E51C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44E4F78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1,85887</w:t>
            </w:r>
          </w:p>
        </w:tc>
      </w:tr>
      <w:tr w:rsidR="008D0EFF" w:rsidRPr="008D0EFF" w14:paraId="59C5C6DD" w14:textId="77777777" w:rsidTr="008D0EFF">
        <w:trPr>
          <w:trHeight w:val="222"/>
        </w:trPr>
        <w:tc>
          <w:tcPr>
            <w:tcW w:w="500" w:type="dxa"/>
            <w:tcBorders>
              <w:top w:val="nil"/>
              <w:left w:val="single" w:sz="4" w:space="0" w:color="auto"/>
              <w:bottom w:val="single" w:sz="4" w:space="0" w:color="auto"/>
              <w:right w:val="single" w:sz="4" w:space="0" w:color="auto"/>
            </w:tcBorders>
            <w:hideMark/>
          </w:tcPr>
          <w:p w14:paraId="3E340E0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7</w:t>
            </w:r>
          </w:p>
        </w:tc>
        <w:tc>
          <w:tcPr>
            <w:tcW w:w="7200" w:type="dxa"/>
            <w:tcBorders>
              <w:top w:val="nil"/>
              <w:left w:val="nil"/>
              <w:bottom w:val="single" w:sz="4" w:space="0" w:color="auto"/>
              <w:right w:val="single" w:sz="4" w:space="0" w:color="auto"/>
            </w:tcBorders>
            <w:hideMark/>
          </w:tcPr>
          <w:p w14:paraId="6E0C231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Фарбування металевих </w:t>
            </w:r>
            <w:proofErr w:type="spellStart"/>
            <w:r w:rsidRPr="008D0EFF">
              <w:rPr>
                <w:rFonts w:asciiTheme="minorHAnsi" w:hAnsiTheme="minorHAnsi" w:cstheme="minorHAnsi"/>
                <w:color w:val="000000"/>
                <w:sz w:val="22"/>
                <w:szCs w:val="22"/>
                <w:lang w:eastAsia="uk-UA"/>
              </w:rPr>
              <w:t>погрунтованих</w:t>
            </w:r>
            <w:proofErr w:type="spellEnd"/>
            <w:r w:rsidRPr="008D0EFF">
              <w:rPr>
                <w:rFonts w:asciiTheme="minorHAnsi" w:hAnsiTheme="minorHAnsi" w:cstheme="minorHAnsi"/>
                <w:color w:val="000000"/>
                <w:sz w:val="22"/>
                <w:szCs w:val="22"/>
                <w:lang w:eastAsia="uk-UA"/>
              </w:rPr>
              <w:t xml:space="preserve"> поверхонь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товщ.120 </w:t>
            </w:r>
            <w:proofErr w:type="spellStart"/>
            <w:r w:rsidRPr="008D0EFF">
              <w:rPr>
                <w:rFonts w:asciiTheme="minorHAnsi" w:hAnsiTheme="minorHAnsi" w:cstheme="minorHAnsi"/>
                <w:color w:val="000000"/>
                <w:sz w:val="22"/>
                <w:szCs w:val="22"/>
                <w:lang w:eastAsia="uk-UA"/>
              </w:rPr>
              <w:t>мкм</w:t>
            </w:r>
            <w:proofErr w:type="spellEnd"/>
          </w:p>
        </w:tc>
        <w:tc>
          <w:tcPr>
            <w:tcW w:w="1120" w:type="dxa"/>
            <w:tcBorders>
              <w:top w:val="nil"/>
              <w:left w:val="nil"/>
              <w:bottom w:val="single" w:sz="4" w:space="0" w:color="auto"/>
              <w:right w:val="single" w:sz="4" w:space="0" w:color="auto"/>
            </w:tcBorders>
            <w:hideMark/>
          </w:tcPr>
          <w:p w14:paraId="62AA70A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3FAFE3D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79,0</w:t>
            </w:r>
          </w:p>
        </w:tc>
      </w:tr>
      <w:tr w:rsidR="008D0EFF" w:rsidRPr="008D0EFF" w14:paraId="4A436113" w14:textId="77777777" w:rsidTr="008D0EFF">
        <w:trPr>
          <w:trHeight w:val="423"/>
        </w:trPr>
        <w:tc>
          <w:tcPr>
            <w:tcW w:w="500" w:type="dxa"/>
            <w:tcBorders>
              <w:top w:val="nil"/>
              <w:left w:val="single" w:sz="4" w:space="0" w:color="auto"/>
              <w:bottom w:val="single" w:sz="4" w:space="0" w:color="auto"/>
              <w:right w:val="single" w:sz="4" w:space="0" w:color="auto"/>
            </w:tcBorders>
            <w:hideMark/>
          </w:tcPr>
          <w:p w14:paraId="136AF8D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8</w:t>
            </w:r>
          </w:p>
        </w:tc>
        <w:tc>
          <w:tcPr>
            <w:tcW w:w="7200" w:type="dxa"/>
            <w:tcBorders>
              <w:top w:val="nil"/>
              <w:left w:val="nil"/>
              <w:bottom w:val="single" w:sz="4" w:space="0" w:color="auto"/>
              <w:right w:val="single" w:sz="4" w:space="0" w:color="auto"/>
            </w:tcBorders>
            <w:hideMark/>
          </w:tcPr>
          <w:p w14:paraId="09D9CAF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товстошарове,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(1/4.25)^5</w:t>
            </w:r>
          </w:p>
        </w:tc>
        <w:tc>
          <w:tcPr>
            <w:tcW w:w="1120" w:type="dxa"/>
            <w:tcBorders>
              <w:top w:val="nil"/>
              <w:left w:val="nil"/>
              <w:bottom w:val="single" w:sz="4" w:space="0" w:color="auto"/>
              <w:right w:val="single" w:sz="4" w:space="0" w:color="auto"/>
            </w:tcBorders>
            <w:hideMark/>
          </w:tcPr>
          <w:p w14:paraId="034C44A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1FF30CE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18,58791</w:t>
            </w:r>
          </w:p>
        </w:tc>
      </w:tr>
      <w:tr w:rsidR="008D0EFF" w:rsidRPr="008D0EFF" w14:paraId="34DBA770"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15EFEE3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w:t>
            </w:r>
          </w:p>
        </w:tc>
        <w:tc>
          <w:tcPr>
            <w:tcW w:w="7200" w:type="dxa"/>
            <w:tcBorders>
              <w:top w:val="nil"/>
              <w:left w:val="nil"/>
              <w:bottom w:val="single" w:sz="4" w:space="0" w:color="auto"/>
              <w:right w:val="single" w:sz="4" w:space="0" w:color="auto"/>
            </w:tcBorders>
            <w:hideMark/>
          </w:tcPr>
          <w:p w14:paraId="3093A04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(1/4.25/10)^5</w:t>
            </w:r>
          </w:p>
        </w:tc>
        <w:tc>
          <w:tcPr>
            <w:tcW w:w="1120" w:type="dxa"/>
            <w:tcBorders>
              <w:top w:val="nil"/>
              <w:left w:val="nil"/>
              <w:bottom w:val="single" w:sz="4" w:space="0" w:color="auto"/>
              <w:right w:val="single" w:sz="4" w:space="0" w:color="auto"/>
            </w:tcBorders>
            <w:hideMark/>
          </w:tcPr>
          <w:p w14:paraId="2A78C93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76CD164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1,85887</w:t>
            </w:r>
          </w:p>
        </w:tc>
      </w:tr>
      <w:tr w:rsidR="008D0EFF" w:rsidRPr="008D0EFF" w14:paraId="7DBE124E"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69B335D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1B25AE9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Ізоляційне покриття WELESGARD -Загальна ТСП системи- 240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( 1 шар-90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2 шар- 90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3 шар-60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двокомпонентне поліуретанове покриття)4.</w:t>
            </w:r>
          </w:p>
        </w:tc>
        <w:tc>
          <w:tcPr>
            <w:tcW w:w="1120" w:type="dxa"/>
            <w:tcBorders>
              <w:top w:val="nil"/>
              <w:left w:val="nil"/>
              <w:bottom w:val="single" w:sz="4" w:space="0" w:color="auto"/>
              <w:right w:val="single" w:sz="4" w:space="0" w:color="auto"/>
            </w:tcBorders>
            <w:noWrap/>
            <w:vAlign w:val="bottom"/>
            <w:hideMark/>
          </w:tcPr>
          <w:p w14:paraId="0FA7616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2351372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7B4EFBA8"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7FD1488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c>
          <w:tcPr>
            <w:tcW w:w="7200" w:type="dxa"/>
            <w:tcBorders>
              <w:top w:val="nil"/>
              <w:left w:val="nil"/>
              <w:bottom w:val="single" w:sz="4" w:space="0" w:color="auto"/>
              <w:right w:val="single" w:sz="4" w:space="0" w:color="auto"/>
            </w:tcBorders>
            <w:hideMark/>
          </w:tcPr>
          <w:p w14:paraId="1AD919C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Ізоляційне покриття, передбачене кошторисною документацією за типом WELESGARD, за необхідності може бути замінене на інше покриття з рівноцінними технічними характеристиками без погіршення експлуатаційних властивостей та надійності захисного шару.</w:t>
            </w:r>
          </w:p>
        </w:tc>
        <w:tc>
          <w:tcPr>
            <w:tcW w:w="1120" w:type="dxa"/>
            <w:tcBorders>
              <w:top w:val="nil"/>
              <w:left w:val="nil"/>
              <w:bottom w:val="single" w:sz="4" w:space="0" w:color="auto"/>
              <w:right w:val="single" w:sz="4" w:space="0" w:color="auto"/>
            </w:tcBorders>
            <w:hideMark/>
          </w:tcPr>
          <w:p w14:paraId="15BE7E9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480B79D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r>
      <w:tr w:rsidR="008D0EFF" w:rsidRPr="008D0EFF" w14:paraId="24CFAF7B" w14:textId="77777777" w:rsidTr="008D0EFF">
        <w:trPr>
          <w:trHeight w:val="111"/>
        </w:trPr>
        <w:tc>
          <w:tcPr>
            <w:tcW w:w="500" w:type="dxa"/>
            <w:tcBorders>
              <w:top w:val="nil"/>
              <w:left w:val="single" w:sz="4" w:space="0" w:color="auto"/>
              <w:bottom w:val="single" w:sz="4" w:space="0" w:color="auto"/>
              <w:right w:val="single" w:sz="4" w:space="0" w:color="auto"/>
            </w:tcBorders>
            <w:hideMark/>
          </w:tcPr>
          <w:p w14:paraId="20195D3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10</w:t>
            </w:r>
          </w:p>
        </w:tc>
        <w:tc>
          <w:tcPr>
            <w:tcW w:w="7200" w:type="dxa"/>
            <w:tcBorders>
              <w:top w:val="nil"/>
              <w:left w:val="nil"/>
              <w:bottom w:val="single" w:sz="4" w:space="0" w:color="auto"/>
              <w:right w:val="single" w:sz="4" w:space="0" w:color="auto"/>
            </w:tcBorders>
            <w:hideMark/>
          </w:tcPr>
          <w:p w14:paraId="081999C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Очищення кварцовим піском суцільних зовнішніх поверхонь</w:t>
            </w:r>
          </w:p>
        </w:tc>
        <w:tc>
          <w:tcPr>
            <w:tcW w:w="1120" w:type="dxa"/>
            <w:tcBorders>
              <w:top w:val="nil"/>
              <w:left w:val="nil"/>
              <w:bottom w:val="single" w:sz="4" w:space="0" w:color="auto"/>
              <w:right w:val="single" w:sz="4" w:space="0" w:color="auto"/>
            </w:tcBorders>
            <w:hideMark/>
          </w:tcPr>
          <w:p w14:paraId="592DA49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470EFB6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244,5</w:t>
            </w:r>
          </w:p>
        </w:tc>
      </w:tr>
      <w:tr w:rsidR="008D0EFF" w:rsidRPr="008D0EFF" w14:paraId="3B016027" w14:textId="77777777" w:rsidTr="008D0EFF">
        <w:trPr>
          <w:trHeight w:val="413"/>
        </w:trPr>
        <w:tc>
          <w:tcPr>
            <w:tcW w:w="500" w:type="dxa"/>
            <w:tcBorders>
              <w:top w:val="nil"/>
              <w:left w:val="single" w:sz="4" w:space="0" w:color="auto"/>
              <w:bottom w:val="single" w:sz="4" w:space="0" w:color="auto"/>
              <w:right w:val="single" w:sz="4" w:space="0" w:color="auto"/>
            </w:tcBorders>
            <w:hideMark/>
          </w:tcPr>
          <w:p w14:paraId="4E8BCE5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w:t>
            </w:r>
          </w:p>
        </w:tc>
        <w:tc>
          <w:tcPr>
            <w:tcW w:w="7200" w:type="dxa"/>
            <w:tcBorders>
              <w:top w:val="nil"/>
              <w:left w:val="nil"/>
              <w:bottom w:val="single" w:sz="4" w:space="0" w:color="auto"/>
              <w:right w:val="single" w:sz="4" w:space="0" w:color="auto"/>
            </w:tcBorders>
            <w:hideMark/>
          </w:tcPr>
          <w:p w14:paraId="64778C1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Знежирювання поверхонь апаратів і трубопроводів діаметром більше 500 мм </w:t>
            </w:r>
            <w:proofErr w:type="spellStart"/>
            <w:r w:rsidRPr="008D0EFF">
              <w:rPr>
                <w:rFonts w:asciiTheme="minorHAnsi" w:hAnsiTheme="minorHAnsi" w:cstheme="minorHAnsi"/>
                <w:color w:val="000000"/>
                <w:sz w:val="22"/>
                <w:szCs w:val="22"/>
                <w:lang w:eastAsia="uk-UA"/>
              </w:rPr>
              <w:t>уайт-спиритом</w:t>
            </w:r>
            <w:proofErr w:type="spellEnd"/>
          </w:p>
        </w:tc>
        <w:tc>
          <w:tcPr>
            <w:tcW w:w="1120" w:type="dxa"/>
            <w:tcBorders>
              <w:top w:val="nil"/>
              <w:left w:val="nil"/>
              <w:bottom w:val="single" w:sz="4" w:space="0" w:color="auto"/>
              <w:right w:val="single" w:sz="4" w:space="0" w:color="auto"/>
            </w:tcBorders>
            <w:hideMark/>
          </w:tcPr>
          <w:p w14:paraId="59470A5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1564118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244,5</w:t>
            </w:r>
          </w:p>
        </w:tc>
      </w:tr>
      <w:tr w:rsidR="008D0EFF" w:rsidRPr="008D0EFF" w14:paraId="54E5816F" w14:textId="77777777" w:rsidTr="008D0EFF">
        <w:trPr>
          <w:trHeight w:val="250"/>
        </w:trPr>
        <w:tc>
          <w:tcPr>
            <w:tcW w:w="500" w:type="dxa"/>
            <w:tcBorders>
              <w:top w:val="nil"/>
              <w:left w:val="single" w:sz="4" w:space="0" w:color="auto"/>
              <w:bottom w:val="single" w:sz="4" w:space="0" w:color="auto"/>
              <w:right w:val="single" w:sz="4" w:space="0" w:color="auto"/>
            </w:tcBorders>
            <w:hideMark/>
          </w:tcPr>
          <w:p w14:paraId="3ED2988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12</w:t>
            </w:r>
          </w:p>
        </w:tc>
        <w:tc>
          <w:tcPr>
            <w:tcW w:w="7200" w:type="dxa"/>
            <w:tcBorders>
              <w:top w:val="nil"/>
              <w:left w:val="nil"/>
              <w:bottom w:val="single" w:sz="4" w:space="0" w:color="auto"/>
              <w:right w:val="single" w:sz="4" w:space="0" w:color="auto"/>
            </w:tcBorders>
            <w:hideMark/>
          </w:tcPr>
          <w:p w14:paraId="30323D2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Знепилювання металевих поверхонь</w:t>
            </w:r>
          </w:p>
        </w:tc>
        <w:tc>
          <w:tcPr>
            <w:tcW w:w="1120" w:type="dxa"/>
            <w:tcBorders>
              <w:top w:val="nil"/>
              <w:left w:val="nil"/>
              <w:bottom w:val="single" w:sz="4" w:space="0" w:color="auto"/>
              <w:right w:val="single" w:sz="4" w:space="0" w:color="auto"/>
            </w:tcBorders>
            <w:hideMark/>
          </w:tcPr>
          <w:p w14:paraId="1260A6E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20F0E74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244,5</w:t>
            </w:r>
          </w:p>
        </w:tc>
      </w:tr>
      <w:tr w:rsidR="008D0EFF" w:rsidRPr="008D0EFF" w14:paraId="4AE94D03" w14:textId="77777777" w:rsidTr="008D0EFF">
        <w:trPr>
          <w:trHeight w:val="282"/>
        </w:trPr>
        <w:tc>
          <w:tcPr>
            <w:tcW w:w="500" w:type="dxa"/>
            <w:tcBorders>
              <w:top w:val="nil"/>
              <w:left w:val="single" w:sz="4" w:space="0" w:color="auto"/>
              <w:bottom w:val="single" w:sz="4" w:space="0" w:color="auto"/>
              <w:right w:val="single" w:sz="4" w:space="0" w:color="auto"/>
            </w:tcBorders>
            <w:hideMark/>
          </w:tcPr>
          <w:p w14:paraId="03A355B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13</w:t>
            </w:r>
          </w:p>
        </w:tc>
        <w:tc>
          <w:tcPr>
            <w:tcW w:w="7200" w:type="dxa"/>
            <w:tcBorders>
              <w:top w:val="nil"/>
              <w:left w:val="nil"/>
              <w:bottom w:val="single" w:sz="4" w:space="0" w:color="auto"/>
              <w:right w:val="single" w:sz="4" w:space="0" w:color="auto"/>
            </w:tcBorders>
            <w:hideMark/>
          </w:tcPr>
          <w:p w14:paraId="2C1C37E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p>
        </w:tc>
        <w:tc>
          <w:tcPr>
            <w:tcW w:w="1120" w:type="dxa"/>
            <w:tcBorders>
              <w:top w:val="nil"/>
              <w:left w:val="nil"/>
              <w:bottom w:val="single" w:sz="4" w:space="0" w:color="auto"/>
              <w:right w:val="single" w:sz="4" w:space="0" w:color="auto"/>
            </w:tcBorders>
            <w:hideMark/>
          </w:tcPr>
          <w:p w14:paraId="519889E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63EE601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244,5</w:t>
            </w:r>
          </w:p>
        </w:tc>
      </w:tr>
      <w:tr w:rsidR="008D0EFF" w:rsidRPr="008D0EFF" w14:paraId="7CEA5A13" w14:textId="77777777" w:rsidTr="008D0EFF">
        <w:trPr>
          <w:trHeight w:val="428"/>
        </w:trPr>
        <w:tc>
          <w:tcPr>
            <w:tcW w:w="500" w:type="dxa"/>
            <w:tcBorders>
              <w:top w:val="nil"/>
              <w:left w:val="single" w:sz="4" w:space="0" w:color="auto"/>
              <w:bottom w:val="single" w:sz="4" w:space="0" w:color="auto"/>
              <w:right w:val="single" w:sz="4" w:space="0" w:color="auto"/>
            </w:tcBorders>
            <w:hideMark/>
          </w:tcPr>
          <w:p w14:paraId="733C533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w:t>
            </w:r>
          </w:p>
        </w:tc>
        <w:tc>
          <w:tcPr>
            <w:tcW w:w="7200" w:type="dxa"/>
            <w:tcBorders>
              <w:top w:val="nil"/>
              <w:left w:val="nil"/>
              <w:bottom w:val="single" w:sz="4" w:space="0" w:color="auto"/>
              <w:right w:val="single" w:sz="4" w:space="0" w:color="auto"/>
            </w:tcBorders>
            <w:hideMark/>
          </w:tcPr>
          <w:p w14:paraId="6C50563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br/>
              <w:t>(1/5.2)^5</w:t>
            </w:r>
          </w:p>
        </w:tc>
        <w:tc>
          <w:tcPr>
            <w:tcW w:w="1120" w:type="dxa"/>
            <w:tcBorders>
              <w:top w:val="nil"/>
              <w:left w:val="nil"/>
              <w:bottom w:val="single" w:sz="4" w:space="0" w:color="auto"/>
              <w:right w:val="single" w:sz="4" w:space="0" w:color="auto"/>
            </w:tcBorders>
            <w:hideMark/>
          </w:tcPr>
          <w:p w14:paraId="6109617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3FECDD1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47,019795</w:t>
            </w:r>
          </w:p>
        </w:tc>
      </w:tr>
      <w:tr w:rsidR="008D0EFF" w:rsidRPr="008D0EFF" w14:paraId="4234E751" w14:textId="77777777" w:rsidTr="008D0EFF">
        <w:trPr>
          <w:trHeight w:val="406"/>
        </w:trPr>
        <w:tc>
          <w:tcPr>
            <w:tcW w:w="500" w:type="dxa"/>
            <w:tcBorders>
              <w:top w:val="nil"/>
              <w:left w:val="single" w:sz="4" w:space="0" w:color="auto"/>
              <w:bottom w:val="single" w:sz="4" w:space="0" w:color="auto"/>
              <w:right w:val="single" w:sz="4" w:space="0" w:color="auto"/>
            </w:tcBorders>
            <w:hideMark/>
          </w:tcPr>
          <w:p w14:paraId="458E76E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15</w:t>
            </w:r>
          </w:p>
        </w:tc>
        <w:tc>
          <w:tcPr>
            <w:tcW w:w="7200" w:type="dxa"/>
            <w:tcBorders>
              <w:top w:val="nil"/>
              <w:left w:val="nil"/>
              <w:bottom w:val="single" w:sz="4" w:space="0" w:color="auto"/>
              <w:right w:val="single" w:sz="4" w:space="0" w:color="auto"/>
            </w:tcBorders>
            <w:hideMark/>
          </w:tcPr>
          <w:p w14:paraId="05733F7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(1/5.2/10)^5</w:t>
            </w:r>
          </w:p>
        </w:tc>
        <w:tc>
          <w:tcPr>
            <w:tcW w:w="1120" w:type="dxa"/>
            <w:tcBorders>
              <w:top w:val="nil"/>
              <w:left w:val="nil"/>
              <w:bottom w:val="single" w:sz="4" w:space="0" w:color="auto"/>
              <w:right w:val="single" w:sz="4" w:space="0" w:color="auto"/>
            </w:tcBorders>
            <w:hideMark/>
          </w:tcPr>
          <w:p w14:paraId="3156E57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6DADDE4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4,701735</w:t>
            </w:r>
          </w:p>
        </w:tc>
      </w:tr>
      <w:tr w:rsidR="008D0EFF" w:rsidRPr="008D0EFF" w14:paraId="6FF8515B" w14:textId="77777777" w:rsidTr="008D0EFF">
        <w:trPr>
          <w:trHeight w:val="271"/>
        </w:trPr>
        <w:tc>
          <w:tcPr>
            <w:tcW w:w="500" w:type="dxa"/>
            <w:tcBorders>
              <w:top w:val="nil"/>
              <w:left w:val="single" w:sz="4" w:space="0" w:color="auto"/>
              <w:bottom w:val="single" w:sz="4" w:space="0" w:color="auto"/>
              <w:right w:val="single" w:sz="4" w:space="0" w:color="auto"/>
            </w:tcBorders>
            <w:hideMark/>
          </w:tcPr>
          <w:p w14:paraId="029AD7C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16</w:t>
            </w:r>
          </w:p>
        </w:tc>
        <w:tc>
          <w:tcPr>
            <w:tcW w:w="7200" w:type="dxa"/>
            <w:tcBorders>
              <w:top w:val="nil"/>
              <w:left w:val="nil"/>
              <w:bottom w:val="single" w:sz="4" w:space="0" w:color="auto"/>
              <w:right w:val="single" w:sz="4" w:space="0" w:color="auto"/>
            </w:tcBorders>
            <w:hideMark/>
          </w:tcPr>
          <w:p w14:paraId="0954E6D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p>
        </w:tc>
        <w:tc>
          <w:tcPr>
            <w:tcW w:w="1120" w:type="dxa"/>
            <w:tcBorders>
              <w:top w:val="nil"/>
              <w:left w:val="nil"/>
              <w:bottom w:val="single" w:sz="4" w:space="0" w:color="auto"/>
              <w:right w:val="single" w:sz="4" w:space="0" w:color="auto"/>
            </w:tcBorders>
            <w:hideMark/>
          </w:tcPr>
          <w:p w14:paraId="19281E5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33200F5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244,5</w:t>
            </w:r>
          </w:p>
        </w:tc>
      </w:tr>
      <w:tr w:rsidR="008D0EFF" w:rsidRPr="008D0EFF" w14:paraId="23E52D28" w14:textId="77777777" w:rsidTr="008D0EFF">
        <w:trPr>
          <w:trHeight w:val="402"/>
        </w:trPr>
        <w:tc>
          <w:tcPr>
            <w:tcW w:w="500" w:type="dxa"/>
            <w:tcBorders>
              <w:top w:val="nil"/>
              <w:left w:val="single" w:sz="4" w:space="0" w:color="auto"/>
              <w:bottom w:val="single" w:sz="4" w:space="0" w:color="auto"/>
              <w:right w:val="single" w:sz="4" w:space="0" w:color="auto"/>
            </w:tcBorders>
            <w:hideMark/>
          </w:tcPr>
          <w:p w14:paraId="2455F7B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17</w:t>
            </w:r>
          </w:p>
        </w:tc>
        <w:tc>
          <w:tcPr>
            <w:tcW w:w="7200" w:type="dxa"/>
            <w:tcBorders>
              <w:top w:val="nil"/>
              <w:left w:val="nil"/>
              <w:bottom w:val="single" w:sz="4" w:space="0" w:color="auto"/>
              <w:right w:val="single" w:sz="4" w:space="0" w:color="auto"/>
            </w:tcBorders>
            <w:hideMark/>
          </w:tcPr>
          <w:p w14:paraId="110D466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br/>
              <w:t>(1/5.2)^5</w:t>
            </w:r>
          </w:p>
        </w:tc>
        <w:tc>
          <w:tcPr>
            <w:tcW w:w="1120" w:type="dxa"/>
            <w:tcBorders>
              <w:top w:val="nil"/>
              <w:left w:val="nil"/>
              <w:bottom w:val="single" w:sz="4" w:space="0" w:color="auto"/>
              <w:right w:val="single" w:sz="4" w:space="0" w:color="auto"/>
            </w:tcBorders>
            <w:hideMark/>
          </w:tcPr>
          <w:p w14:paraId="4552C13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12CB7F7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47,019795</w:t>
            </w:r>
          </w:p>
        </w:tc>
      </w:tr>
      <w:tr w:rsidR="008D0EFF" w:rsidRPr="008D0EFF" w14:paraId="426B6A98" w14:textId="77777777" w:rsidTr="008D0EFF">
        <w:trPr>
          <w:trHeight w:val="266"/>
        </w:trPr>
        <w:tc>
          <w:tcPr>
            <w:tcW w:w="500" w:type="dxa"/>
            <w:tcBorders>
              <w:top w:val="nil"/>
              <w:left w:val="single" w:sz="4" w:space="0" w:color="auto"/>
              <w:bottom w:val="single" w:sz="4" w:space="0" w:color="auto"/>
              <w:right w:val="single" w:sz="4" w:space="0" w:color="auto"/>
            </w:tcBorders>
            <w:hideMark/>
          </w:tcPr>
          <w:p w14:paraId="2A020AD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18</w:t>
            </w:r>
          </w:p>
        </w:tc>
        <w:tc>
          <w:tcPr>
            <w:tcW w:w="7200" w:type="dxa"/>
            <w:tcBorders>
              <w:top w:val="nil"/>
              <w:left w:val="nil"/>
              <w:bottom w:val="single" w:sz="4" w:space="0" w:color="auto"/>
              <w:right w:val="single" w:sz="4" w:space="0" w:color="auto"/>
            </w:tcBorders>
            <w:hideMark/>
          </w:tcPr>
          <w:p w14:paraId="2B675DA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(1/5.2/10)^5</w:t>
            </w:r>
          </w:p>
        </w:tc>
        <w:tc>
          <w:tcPr>
            <w:tcW w:w="1120" w:type="dxa"/>
            <w:tcBorders>
              <w:top w:val="nil"/>
              <w:left w:val="nil"/>
              <w:bottom w:val="single" w:sz="4" w:space="0" w:color="auto"/>
              <w:right w:val="single" w:sz="4" w:space="0" w:color="auto"/>
            </w:tcBorders>
            <w:hideMark/>
          </w:tcPr>
          <w:p w14:paraId="3780D7A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64DE623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4,701735</w:t>
            </w:r>
          </w:p>
        </w:tc>
      </w:tr>
      <w:tr w:rsidR="008D0EFF" w:rsidRPr="008D0EFF" w14:paraId="4C854BB3" w14:textId="77777777" w:rsidTr="008D0EFF">
        <w:trPr>
          <w:trHeight w:val="414"/>
        </w:trPr>
        <w:tc>
          <w:tcPr>
            <w:tcW w:w="500" w:type="dxa"/>
            <w:tcBorders>
              <w:top w:val="nil"/>
              <w:left w:val="single" w:sz="4" w:space="0" w:color="auto"/>
              <w:bottom w:val="single" w:sz="4" w:space="0" w:color="auto"/>
              <w:right w:val="single" w:sz="4" w:space="0" w:color="auto"/>
            </w:tcBorders>
            <w:hideMark/>
          </w:tcPr>
          <w:p w14:paraId="2DE5180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19</w:t>
            </w:r>
          </w:p>
        </w:tc>
        <w:tc>
          <w:tcPr>
            <w:tcW w:w="7200" w:type="dxa"/>
            <w:tcBorders>
              <w:top w:val="nil"/>
              <w:left w:val="nil"/>
              <w:bottom w:val="single" w:sz="4" w:space="0" w:color="auto"/>
              <w:right w:val="single" w:sz="4" w:space="0" w:color="auto"/>
            </w:tcBorders>
            <w:hideMark/>
          </w:tcPr>
          <w:p w14:paraId="48D83B2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Фарбування </w:t>
            </w:r>
            <w:proofErr w:type="spellStart"/>
            <w:r w:rsidRPr="008D0EFF">
              <w:rPr>
                <w:rFonts w:asciiTheme="minorHAnsi" w:hAnsiTheme="minorHAnsi" w:cstheme="minorHAnsi"/>
                <w:color w:val="000000"/>
                <w:sz w:val="22"/>
                <w:szCs w:val="22"/>
                <w:lang w:eastAsia="uk-UA"/>
              </w:rPr>
              <w:t>погрунтованих</w:t>
            </w:r>
            <w:proofErr w:type="spellEnd"/>
            <w:r w:rsidRPr="008D0EFF">
              <w:rPr>
                <w:rFonts w:asciiTheme="minorHAnsi" w:hAnsiTheme="minorHAnsi" w:cstheme="minorHAnsi"/>
                <w:color w:val="000000"/>
                <w:sz w:val="22"/>
                <w:szCs w:val="22"/>
                <w:lang w:eastAsia="uk-UA"/>
              </w:rPr>
              <w:t xml:space="preserve"> металевих поверхонь фарбою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товщ.60мкм</w:t>
            </w:r>
          </w:p>
        </w:tc>
        <w:tc>
          <w:tcPr>
            <w:tcW w:w="1120" w:type="dxa"/>
            <w:tcBorders>
              <w:top w:val="nil"/>
              <w:left w:val="nil"/>
              <w:bottom w:val="single" w:sz="4" w:space="0" w:color="auto"/>
              <w:right w:val="single" w:sz="4" w:space="0" w:color="auto"/>
            </w:tcBorders>
            <w:hideMark/>
          </w:tcPr>
          <w:p w14:paraId="2A6158B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7395951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244,5</w:t>
            </w:r>
          </w:p>
        </w:tc>
      </w:tr>
      <w:tr w:rsidR="008D0EFF" w:rsidRPr="008D0EFF" w14:paraId="307FF11E" w14:textId="77777777" w:rsidTr="008D0EFF">
        <w:trPr>
          <w:trHeight w:val="420"/>
        </w:trPr>
        <w:tc>
          <w:tcPr>
            <w:tcW w:w="500" w:type="dxa"/>
            <w:tcBorders>
              <w:top w:val="nil"/>
              <w:left w:val="single" w:sz="4" w:space="0" w:color="auto"/>
              <w:bottom w:val="single" w:sz="4" w:space="0" w:color="auto"/>
              <w:right w:val="single" w:sz="4" w:space="0" w:color="auto"/>
            </w:tcBorders>
            <w:hideMark/>
          </w:tcPr>
          <w:p w14:paraId="30B602A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20</w:t>
            </w:r>
          </w:p>
        </w:tc>
        <w:tc>
          <w:tcPr>
            <w:tcW w:w="7200" w:type="dxa"/>
            <w:tcBorders>
              <w:top w:val="nil"/>
              <w:left w:val="nil"/>
              <w:bottom w:val="single" w:sz="4" w:space="0" w:color="auto"/>
              <w:right w:val="single" w:sz="4" w:space="0" w:color="auto"/>
            </w:tcBorders>
            <w:hideMark/>
          </w:tcPr>
          <w:p w14:paraId="51904E0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поліуретанове WG-SULACOVER 2K </w:t>
            </w:r>
            <w:r w:rsidRPr="008D0EFF">
              <w:rPr>
                <w:rFonts w:asciiTheme="minorHAnsi" w:hAnsiTheme="minorHAnsi" w:cstheme="minorHAnsi"/>
                <w:color w:val="000000"/>
                <w:sz w:val="22"/>
                <w:szCs w:val="22"/>
                <w:lang w:eastAsia="uk-UA"/>
              </w:rPr>
              <w:br/>
              <w:t>(1/6.5)^5</w:t>
            </w:r>
          </w:p>
        </w:tc>
        <w:tc>
          <w:tcPr>
            <w:tcW w:w="1120" w:type="dxa"/>
            <w:tcBorders>
              <w:top w:val="nil"/>
              <w:left w:val="nil"/>
              <w:bottom w:val="single" w:sz="4" w:space="0" w:color="auto"/>
              <w:right w:val="single" w:sz="4" w:space="0" w:color="auto"/>
            </w:tcBorders>
            <w:hideMark/>
          </w:tcPr>
          <w:p w14:paraId="280D62F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2499849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37,616325</w:t>
            </w:r>
          </w:p>
        </w:tc>
      </w:tr>
      <w:tr w:rsidR="008D0EFF" w:rsidRPr="008D0EFF" w14:paraId="070B209A" w14:textId="77777777" w:rsidTr="008D0EFF">
        <w:trPr>
          <w:trHeight w:val="128"/>
        </w:trPr>
        <w:tc>
          <w:tcPr>
            <w:tcW w:w="500" w:type="dxa"/>
            <w:tcBorders>
              <w:top w:val="nil"/>
              <w:left w:val="single" w:sz="4" w:space="0" w:color="auto"/>
              <w:bottom w:val="single" w:sz="4" w:space="0" w:color="auto"/>
              <w:right w:val="single" w:sz="4" w:space="0" w:color="auto"/>
            </w:tcBorders>
            <w:hideMark/>
          </w:tcPr>
          <w:p w14:paraId="3751CD1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21</w:t>
            </w:r>
          </w:p>
        </w:tc>
        <w:tc>
          <w:tcPr>
            <w:tcW w:w="7200" w:type="dxa"/>
            <w:tcBorders>
              <w:top w:val="nil"/>
              <w:left w:val="nil"/>
              <w:bottom w:val="single" w:sz="4" w:space="0" w:color="auto"/>
              <w:right w:val="single" w:sz="4" w:space="0" w:color="auto"/>
            </w:tcBorders>
            <w:hideMark/>
          </w:tcPr>
          <w:p w14:paraId="58359FE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PU</w:t>
            </w:r>
            <w:r w:rsidRPr="008D0EFF">
              <w:rPr>
                <w:rFonts w:asciiTheme="minorHAnsi" w:hAnsiTheme="minorHAnsi" w:cstheme="minorHAnsi"/>
                <w:color w:val="000000"/>
                <w:sz w:val="22"/>
                <w:szCs w:val="22"/>
                <w:lang w:eastAsia="uk-UA"/>
              </w:rPr>
              <w:br/>
              <w:t>(1/6.5/10)^5</w:t>
            </w:r>
          </w:p>
        </w:tc>
        <w:tc>
          <w:tcPr>
            <w:tcW w:w="1120" w:type="dxa"/>
            <w:tcBorders>
              <w:top w:val="nil"/>
              <w:left w:val="nil"/>
              <w:bottom w:val="single" w:sz="4" w:space="0" w:color="auto"/>
              <w:right w:val="single" w:sz="4" w:space="0" w:color="auto"/>
            </w:tcBorders>
            <w:hideMark/>
          </w:tcPr>
          <w:p w14:paraId="1C43613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5FF64D9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3,76041</w:t>
            </w:r>
          </w:p>
        </w:tc>
      </w:tr>
      <w:tr w:rsidR="008D0EFF" w:rsidRPr="008D0EFF" w14:paraId="7DE8F18C" w14:textId="77777777" w:rsidTr="008D0EFF">
        <w:trPr>
          <w:trHeight w:val="600"/>
        </w:trPr>
        <w:tc>
          <w:tcPr>
            <w:tcW w:w="500" w:type="dxa"/>
            <w:tcBorders>
              <w:top w:val="nil"/>
              <w:left w:val="single" w:sz="4" w:space="0" w:color="auto"/>
              <w:bottom w:val="single" w:sz="4" w:space="0" w:color="auto"/>
              <w:right w:val="single" w:sz="4" w:space="0" w:color="auto"/>
            </w:tcBorders>
            <w:noWrap/>
            <w:vAlign w:val="bottom"/>
            <w:hideMark/>
          </w:tcPr>
          <w:p w14:paraId="50EE74C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670214E2" w14:textId="77777777" w:rsidR="008D0EFF" w:rsidRPr="008D0EFF" w:rsidRDefault="008D0EFF">
            <w:pPr>
              <w:spacing w:after="0"/>
              <w:rPr>
                <w:rFonts w:asciiTheme="minorHAnsi" w:hAnsiTheme="minorHAnsi" w:cstheme="minorHAnsi"/>
                <w:b/>
                <w:color w:val="000000"/>
                <w:sz w:val="22"/>
                <w:szCs w:val="22"/>
                <w:lang w:eastAsia="uk-UA"/>
              </w:rPr>
            </w:pPr>
            <w:r w:rsidRPr="008D0EFF">
              <w:rPr>
                <w:rFonts w:asciiTheme="minorHAnsi" w:hAnsiTheme="minorHAnsi" w:cstheme="minorHAnsi"/>
                <w:b/>
                <w:color w:val="000000"/>
                <w:sz w:val="22"/>
                <w:szCs w:val="22"/>
                <w:lang w:eastAsia="uk-UA"/>
              </w:rPr>
              <w:t xml:space="preserve">Відновлювальні роботи антикорозійного шару фарби фільтрів оливи № 1 </w:t>
            </w:r>
            <w:proofErr w:type="spellStart"/>
            <w:r w:rsidRPr="008D0EFF">
              <w:rPr>
                <w:rFonts w:asciiTheme="minorHAnsi" w:hAnsiTheme="minorHAnsi" w:cstheme="minorHAnsi"/>
                <w:b/>
                <w:color w:val="000000"/>
                <w:sz w:val="22"/>
                <w:szCs w:val="22"/>
                <w:lang w:eastAsia="uk-UA"/>
              </w:rPr>
              <w:t>інв</w:t>
            </w:r>
            <w:proofErr w:type="spellEnd"/>
            <w:r w:rsidRPr="008D0EFF">
              <w:rPr>
                <w:rFonts w:asciiTheme="minorHAnsi" w:hAnsiTheme="minorHAnsi" w:cstheme="minorHAnsi"/>
                <w:b/>
                <w:color w:val="000000"/>
                <w:sz w:val="22"/>
                <w:szCs w:val="22"/>
                <w:lang w:eastAsia="uk-UA"/>
              </w:rPr>
              <w:t xml:space="preserve">. № 430640038466, № 2 </w:t>
            </w:r>
            <w:proofErr w:type="spellStart"/>
            <w:r w:rsidRPr="008D0EFF">
              <w:rPr>
                <w:rFonts w:asciiTheme="minorHAnsi" w:hAnsiTheme="minorHAnsi" w:cstheme="minorHAnsi"/>
                <w:b/>
                <w:color w:val="000000"/>
                <w:sz w:val="22"/>
                <w:szCs w:val="22"/>
                <w:lang w:eastAsia="uk-UA"/>
              </w:rPr>
              <w:t>інв</w:t>
            </w:r>
            <w:proofErr w:type="spellEnd"/>
            <w:r w:rsidRPr="008D0EFF">
              <w:rPr>
                <w:rFonts w:asciiTheme="minorHAnsi" w:hAnsiTheme="minorHAnsi" w:cstheme="minorHAnsi"/>
                <w:b/>
                <w:color w:val="000000"/>
                <w:sz w:val="22"/>
                <w:szCs w:val="22"/>
                <w:lang w:eastAsia="uk-UA"/>
              </w:rPr>
              <w:t xml:space="preserve">. № 430640038467, № 3 </w:t>
            </w:r>
            <w:proofErr w:type="spellStart"/>
            <w:r w:rsidRPr="008D0EFF">
              <w:rPr>
                <w:rFonts w:asciiTheme="minorHAnsi" w:hAnsiTheme="minorHAnsi" w:cstheme="minorHAnsi"/>
                <w:b/>
                <w:color w:val="000000"/>
                <w:sz w:val="22"/>
                <w:szCs w:val="22"/>
                <w:lang w:eastAsia="uk-UA"/>
              </w:rPr>
              <w:t>інв</w:t>
            </w:r>
            <w:proofErr w:type="spellEnd"/>
            <w:r w:rsidRPr="008D0EFF">
              <w:rPr>
                <w:rFonts w:asciiTheme="minorHAnsi" w:hAnsiTheme="minorHAnsi" w:cstheme="minorHAnsi"/>
                <w:b/>
                <w:color w:val="000000"/>
                <w:sz w:val="22"/>
                <w:szCs w:val="22"/>
                <w:lang w:eastAsia="uk-UA"/>
              </w:rPr>
              <w:t>. № 430640038464</w:t>
            </w:r>
          </w:p>
        </w:tc>
        <w:tc>
          <w:tcPr>
            <w:tcW w:w="1120" w:type="dxa"/>
            <w:tcBorders>
              <w:top w:val="nil"/>
              <w:left w:val="nil"/>
              <w:bottom w:val="single" w:sz="4" w:space="0" w:color="auto"/>
              <w:right w:val="single" w:sz="4" w:space="0" w:color="auto"/>
            </w:tcBorders>
            <w:noWrap/>
            <w:vAlign w:val="bottom"/>
            <w:hideMark/>
          </w:tcPr>
          <w:p w14:paraId="55E81D3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44B564C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2BAD8AED"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6C87895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26AC7D4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Фільтра оливи №№1,2,3</w:t>
            </w:r>
          </w:p>
        </w:tc>
        <w:tc>
          <w:tcPr>
            <w:tcW w:w="1120" w:type="dxa"/>
            <w:tcBorders>
              <w:top w:val="nil"/>
              <w:left w:val="nil"/>
              <w:bottom w:val="single" w:sz="4" w:space="0" w:color="auto"/>
              <w:right w:val="single" w:sz="4" w:space="0" w:color="auto"/>
            </w:tcBorders>
            <w:noWrap/>
            <w:vAlign w:val="bottom"/>
            <w:hideMark/>
          </w:tcPr>
          <w:p w14:paraId="424F39A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7463973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4D0E5CDD"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3BB76D8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06F0CBA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Улаштування риштувань</w:t>
            </w:r>
          </w:p>
        </w:tc>
        <w:tc>
          <w:tcPr>
            <w:tcW w:w="1120" w:type="dxa"/>
            <w:tcBorders>
              <w:top w:val="nil"/>
              <w:left w:val="nil"/>
              <w:bottom w:val="single" w:sz="4" w:space="0" w:color="auto"/>
              <w:right w:val="single" w:sz="4" w:space="0" w:color="auto"/>
            </w:tcBorders>
            <w:noWrap/>
            <w:vAlign w:val="bottom"/>
            <w:hideMark/>
          </w:tcPr>
          <w:p w14:paraId="5EC26F3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6431296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38C7CFEA" w14:textId="77777777" w:rsidTr="008D0EFF">
        <w:trPr>
          <w:trHeight w:val="720"/>
        </w:trPr>
        <w:tc>
          <w:tcPr>
            <w:tcW w:w="500" w:type="dxa"/>
            <w:tcBorders>
              <w:top w:val="nil"/>
              <w:left w:val="single" w:sz="4" w:space="0" w:color="auto"/>
              <w:bottom w:val="single" w:sz="4" w:space="0" w:color="auto"/>
              <w:right w:val="single" w:sz="4" w:space="0" w:color="auto"/>
            </w:tcBorders>
            <w:hideMark/>
          </w:tcPr>
          <w:p w14:paraId="3B0D5B3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w:t>
            </w:r>
          </w:p>
        </w:tc>
        <w:tc>
          <w:tcPr>
            <w:tcW w:w="7200" w:type="dxa"/>
            <w:tcBorders>
              <w:top w:val="nil"/>
              <w:left w:val="nil"/>
              <w:bottom w:val="single" w:sz="4" w:space="0" w:color="auto"/>
              <w:right w:val="single" w:sz="4" w:space="0" w:color="auto"/>
            </w:tcBorders>
            <w:hideMark/>
          </w:tcPr>
          <w:p w14:paraId="0A70E0B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Установлення та розбирання зовнішніх металевих трубчастих інвентарних риштувань, висота риштувань до 16 м</w:t>
            </w:r>
          </w:p>
        </w:tc>
        <w:tc>
          <w:tcPr>
            <w:tcW w:w="1120" w:type="dxa"/>
            <w:tcBorders>
              <w:top w:val="nil"/>
              <w:left w:val="nil"/>
              <w:bottom w:val="single" w:sz="4" w:space="0" w:color="auto"/>
              <w:right w:val="single" w:sz="4" w:space="0" w:color="auto"/>
            </w:tcBorders>
            <w:hideMark/>
          </w:tcPr>
          <w:p w14:paraId="2768910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718FE81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66,0</w:t>
            </w:r>
          </w:p>
        </w:tc>
      </w:tr>
      <w:tr w:rsidR="008D0EFF" w:rsidRPr="008D0EFF" w14:paraId="514F2BBA" w14:textId="77777777" w:rsidTr="008D0EFF">
        <w:trPr>
          <w:trHeight w:val="557"/>
        </w:trPr>
        <w:tc>
          <w:tcPr>
            <w:tcW w:w="500" w:type="dxa"/>
            <w:tcBorders>
              <w:top w:val="nil"/>
              <w:left w:val="single" w:sz="4" w:space="0" w:color="auto"/>
              <w:bottom w:val="single" w:sz="4" w:space="0" w:color="auto"/>
              <w:right w:val="single" w:sz="4" w:space="0" w:color="auto"/>
            </w:tcBorders>
            <w:hideMark/>
          </w:tcPr>
          <w:p w14:paraId="64800CC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w:t>
            </w:r>
          </w:p>
        </w:tc>
        <w:tc>
          <w:tcPr>
            <w:tcW w:w="7200" w:type="dxa"/>
            <w:tcBorders>
              <w:top w:val="nil"/>
              <w:left w:val="nil"/>
              <w:bottom w:val="single" w:sz="4" w:space="0" w:color="auto"/>
              <w:right w:val="single" w:sz="4" w:space="0" w:color="auto"/>
            </w:tcBorders>
            <w:hideMark/>
          </w:tcPr>
          <w:p w14:paraId="1F767CF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Додавати на кожні наступні 4 м висоти риштувань</w:t>
            </w:r>
          </w:p>
        </w:tc>
        <w:tc>
          <w:tcPr>
            <w:tcW w:w="1120" w:type="dxa"/>
            <w:tcBorders>
              <w:top w:val="nil"/>
              <w:left w:val="nil"/>
              <w:bottom w:val="single" w:sz="4" w:space="0" w:color="auto"/>
              <w:right w:val="single" w:sz="4" w:space="0" w:color="auto"/>
            </w:tcBorders>
            <w:hideMark/>
          </w:tcPr>
          <w:p w14:paraId="1FA5E22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39E2EA9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-66,0</w:t>
            </w:r>
          </w:p>
        </w:tc>
      </w:tr>
      <w:tr w:rsidR="008D0EFF" w:rsidRPr="008D0EFF" w14:paraId="5EB6A350"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654D5C3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63D81F3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2.Розбирання </w:t>
            </w:r>
            <w:proofErr w:type="spellStart"/>
            <w:r w:rsidRPr="008D0EFF">
              <w:rPr>
                <w:rFonts w:asciiTheme="minorHAnsi" w:hAnsiTheme="minorHAnsi" w:cstheme="minorHAnsi"/>
                <w:color w:val="000000"/>
                <w:sz w:val="22"/>
                <w:szCs w:val="22"/>
                <w:lang w:eastAsia="uk-UA"/>
              </w:rPr>
              <w:t>ізолції</w:t>
            </w:r>
            <w:proofErr w:type="spellEnd"/>
          </w:p>
        </w:tc>
        <w:tc>
          <w:tcPr>
            <w:tcW w:w="1120" w:type="dxa"/>
            <w:tcBorders>
              <w:top w:val="nil"/>
              <w:left w:val="nil"/>
              <w:bottom w:val="single" w:sz="4" w:space="0" w:color="auto"/>
              <w:right w:val="single" w:sz="4" w:space="0" w:color="auto"/>
            </w:tcBorders>
            <w:noWrap/>
            <w:vAlign w:val="bottom"/>
            <w:hideMark/>
          </w:tcPr>
          <w:p w14:paraId="753294B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3080F7F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7AD3D718"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1FA41E5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w:t>
            </w:r>
          </w:p>
        </w:tc>
        <w:tc>
          <w:tcPr>
            <w:tcW w:w="7200" w:type="dxa"/>
            <w:tcBorders>
              <w:top w:val="nil"/>
              <w:left w:val="nil"/>
              <w:bottom w:val="single" w:sz="4" w:space="0" w:color="auto"/>
              <w:right w:val="single" w:sz="4" w:space="0" w:color="auto"/>
            </w:tcBorders>
            <w:hideMark/>
          </w:tcPr>
          <w:p w14:paraId="762BAC4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Розбирання ізоляційних оболонок з листів алюмінієвих сплавів, оцинкованої сталі та металопласту</w:t>
            </w:r>
          </w:p>
        </w:tc>
        <w:tc>
          <w:tcPr>
            <w:tcW w:w="1120" w:type="dxa"/>
            <w:tcBorders>
              <w:top w:val="nil"/>
              <w:left w:val="nil"/>
              <w:bottom w:val="single" w:sz="4" w:space="0" w:color="auto"/>
              <w:right w:val="single" w:sz="4" w:space="0" w:color="auto"/>
            </w:tcBorders>
            <w:hideMark/>
          </w:tcPr>
          <w:p w14:paraId="047C984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поверхні ізоляції</w:t>
            </w:r>
          </w:p>
        </w:tc>
        <w:tc>
          <w:tcPr>
            <w:tcW w:w="1120" w:type="dxa"/>
            <w:tcBorders>
              <w:top w:val="nil"/>
              <w:left w:val="nil"/>
              <w:bottom w:val="single" w:sz="4" w:space="0" w:color="auto"/>
              <w:right w:val="single" w:sz="4" w:space="0" w:color="auto"/>
            </w:tcBorders>
            <w:noWrap/>
            <w:hideMark/>
          </w:tcPr>
          <w:p w14:paraId="3AEB958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66,0</w:t>
            </w:r>
          </w:p>
        </w:tc>
      </w:tr>
      <w:tr w:rsidR="008D0EFF" w:rsidRPr="008D0EFF" w14:paraId="2EFB82CA" w14:textId="77777777" w:rsidTr="008D0EFF">
        <w:trPr>
          <w:trHeight w:val="255"/>
        </w:trPr>
        <w:tc>
          <w:tcPr>
            <w:tcW w:w="500" w:type="dxa"/>
            <w:tcBorders>
              <w:top w:val="nil"/>
              <w:left w:val="single" w:sz="4" w:space="0" w:color="auto"/>
              <w:bottom w:val="single" w:sz="4" w:space="0" w:color="auto"/>
              <w:right w:val="single" w:sz="4" w:space="0" w:color="auto"/>
            </w:tcBorders>
            <w:hideMark/>
          </w:tcPr>
          <w:p w14:paraId="2BEFB45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w:t>
            </w:r>
          </w:p>
        </w:tc>
        <w:tc>
          <w:tcPr>
            <w:tcW w:w="7200" w:type="dxa"/>
            <w:tcBorders>
              <w:top w:val="nil"/>
              <w:left w:val="nil"/>
              <w:bottom w:val="single" w:sz="4" w:space="0" w:color="auto"/>
              <w:right w:val="single" w:sz="4" w:space="0" w:color="auto"/>
            </w:tcBorders>
            <w:hideMark/>
          </w:tcPr>
          <w:p w14:paraId="25E775B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Розбирання ізоляції з мінеральної вати</w:t>
            </w:r>
          </w:p>
        </w:tc>
        <w:tc>
          <w:tcPr>
            <w:tcW w:w="1120" w:type="dxa"/>
            <w:tcBorders>
              <w:top w:val="nil"/>
              <w:left w:val="nil"/>
              <w:bottom w:val="single" w:sz="4" w:space="0" w:color="auto"/>
              <w:right w:val="single" w:sz="4" w:space="0" w:color="auto"/>
            </w:tcBorders>
            <w:hideMark/>
          </w:tcPr>
          <w:p w14:paraId="3B9B686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м3 ізоляції</w:t>
            </w:r>
          </w:p>
        </w:tc>
        <w:tc>
          <w:tcPr>
            <w:tcW w:w="1120" w:type="dxa"/>
            <w:tcBorders>
              <w:top w:val="nil"/>
              <w:left w:val="nil"/>
              <w:bottom w:val="single" w:sz="4" w:space="0" w:color="auto"/>
              <w:right w:val="single" w:sz="4" w:space="0" w:color="auto"/>
            </w:tcBorders>
            <w:noWrap/>
            <w:hideMark/>
          </w:tcPr>
          <w:p w14:paraId="54006A5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0,66</w:t>
            </w:r>
          </w:p>
        </w:tc>
      </w:tr>
      <w:tr w:rsidR="008D0EFF" w:rsidRPr="008D0EFF" w14:paraId="201777EF" w14:textId="77777777" w:rsidTr="008D0EFF">
        <w:trPr>
          <w:trHeight w:val="720"/>
        </w:trPr>
        <w:tc>
          <w:tcPr>
            <w:tcW w:w="500" w:type="dxa"/>
            <w:tcBorders>
              <w:top w:val="nil"/>
              <w:left w:val="single" w:sz="4" w:space="0" w:color="auto"/>
              <w:bottom w:val="single" w:sz="4" w:space="0" w:color="auto"/>
              <w:right w:val="single" w:sz="4" w:space="0" w:color="auto"/>
            </w:tcBorders>
            <w:noWrap/>
            <w:vAlign w:val="bottom"/>
            <w:hideMark/>
          </w:tcPr>
          <w:p w14:paraId="01D53F4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6CEA1E2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Ізоляційне покриття WELESGARD -ТЕРМОСТІЙКА СИСТЕМА ДО 215 град.-Загальна ТСП системи- 240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( 1 шар-120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покриття; 2 шар- 120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покриття)</w:t>
            </w:r>
          </w:p>
        </w:tc>
        <w:tc>
          <w:tcPr>
            <w:tcW w:w="1120" w:type="dxa"/>
            <w:tcBorders>
              <w:top w:val="nil"/>
              <w:left w:val="nil"/>
              <w:bottom w:val="single" w:sz="4" w:space="0" w:color="auto"/>
              <w:right w:val="single" w:sz="4" w:space="0" w:color="auto"/>
            </w:tcBorders>
            <w:noWrap/>
            <w:vAlign w:val="bottom"/>
            <w:hideMark/>
          </w:tcPr>
          <w:p w14:paraId="6C92917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4DE3328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1CAE1ED8"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3F60D97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c>
          <w:tcPr>
            <w:tcW w:w="7200" w:type="dxa"/>
            <w:tcBorders>
              <w:top w:val="nil"/>
              <w:left w:val="nil"/>
              <w:bottom w:val="single" w:sz="4" w:space="0" w:color="auto"/>
              <w:right w:val="single" w:sz="4" w:space="0" w:color="auto"/>
            </w:tcBorders>
            <w:hideMark/>
          </w:tcPr>
          <w:p w14:paraId="0182F18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Ізоляційне покриття, передбачене кошторисною документацією за типом WELESGARD, за необхідності може бути замінене на інше покриття з рівноцінними технічними характеристиками без погіршення експлуатаційних властивостей та надійності захисного шару.</w:t>
            </w:r>
          </w:p>
        </w:tc>
        <w:tc>
          <w:tcPr>
            <w:tcW w:w="1120" w:type="dxa"/>
            <w:tcBorders>
              <w:top w:val="nil"/>
              <w:left w:val="nil"/>
              <w:bottom w:val="single" w:sz="4" w:space="0" w:color="auto"/>
              <w:right w:val="single" w:sz="4" w:space="0" w:color="auto"/>
            </w:tcBorders>
            <w:hideMark/>
          </w:tcPr>
          <w:p w14:paraId="1777F52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700576D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r>
      <w:tr w:rsidR="008D0EFF" w:rsidRPr="008D0EFF" w14:paraId="3847C104" w14:textId="77777777" w:rsidTr="008D0EFF">
        <w:trPr>
          <w:trHeight w:val="830"/>
        </w:trPr>
        <w:tc>
          <w:tcPr>
            <w:tcW w:w="500" w:type="dxa"/>
            <w:tcBorders>
              <w:top w:val="nil"/>
              <w:left w:val="single" w:sz="4" w:space="0" w:color="auto"/>
              <w:bottom w:val="single" w:sz="4" w:space="0" w:color="auto"/>
              <w:right w:val="single" w:sz="4" w:space="0" w:color="auto"/>
            </w:tcBorders>
            <w:hideMark/>
          </w:tcPr>
          <w:p w14:paraId="5EE20DD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w:t>
            </w:r>
          </w:p>
        </w:tc>
        <w:tc>
          <w:tcPr>
            <w:tcW w:w="7200" w:type="dxa"/>
            <w:tcBorders>
              <w:top w:val="nil"/>
              <w:left w:val="nil"/>
              <w:bottom w:val="single" w:sz="4" w:space="0" w:color="auto"/>
              <w:right w:val="single" w:sz="4" w:space="0" w:color="auto"/>
            </w:tcBorders>
            <w:hideMark/>
          </w:tcPr>
          <w:p w14:paraId="21392AD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Очищення кварцовим піском суцільних зовнішніх поверхонь</w:t>
            </w:r>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292CABF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31CD9E8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66,0</w:t>
            </w:r>
          </w:p>
        </w:tc>
      </w:tr>
      <w:tr w:rsidR="008D0EFF" w:rsidRPr="008D0EFF" w14:paraId="134750AA" w14:textId="77777777" w:rsidTr="008D0EFF">
        <w:trPr>
          <w:trHeight w:val="830"/>
        </w:trPr>
        <w:tc>
          <w:tcPr>
            <w:tcW w:w="500" w:type="dxa"/>
            <w:tcBorders>
              <w:top w:val="nil"/>
              <w:left w:val="single" w:sz="4" w:space="0" w:color="auto"/>
              <w:bottom w:val="single" w:sz="4" w:space="0" w:color="auto"/>
              <w:right w:val="single" w:sz="4" w:space="0" w:color="auto"/>
            </w:tcBorders>
            <w:hideMark/>
          </w:tcPr>
          <w:p w14:paraId="33C488B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w:t>
            </w:r>
          </w:p>
        </w:tc>
        <w:tc>
          <w:tcPr>
            <w:tcW w:w="7200" w:type="dxa"/>
            <w:tcBorders>
              <w:top w:val="nil"/>
              <w:left w:val="nil"/>
              <w:bottom w:val="single" w:sz="4" w:space="0" w:color="auto"/>
              <w:right w:val="single" w:sz="4" w:space="0" w:color="auto"/>
            </w:tcBorders>
            <w:hideMark/>
          </w:tcPr>
          <w:p w14:paraId="15BE0BF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Знежирювання поверхонь апаратів і трубопроводів діаметром більше 500 мм </w:t>
            </w:r>
            <w:proofErr w:type="spellStart"/>
            <w:r w:rsidRPr="008D0EFF">
              <w:rPr>
                <w:rFonts w:asciiTheme="minorHAnsi" w:hAnsiTheme="minorHAnsi" w:cstheme="minorHAnsi"/>
                <w:color w:val="000000"/>
                <w:sz w:val="22"/>
                <w:szCs w:val="22"/>
                <w:lang w:eastAsia="uk-UA"/>
              </w:rPr>
              <w:t>уайт-спиритом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36DE6FC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0E74009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66,0</w:t>
            </w:r>
          </w:p>
        </w:tc>
      </w:tr>
      <w:tr w:rsidR="008D0EFF" w:rsidRPr="008D0EFF" w14:paraId="2386A548" w14:textId="77777777" w:rsidTr="008D0EFF">
        <w:trPr>
          <w:trHeight w:val="572"/>
        </w:trPr>
        <w:tc>
          <w:tcPr>
            <w:tcW w:w="500" w:type="dxa"/>
            <w:tcBorders>
              <w:top w:val="nil"/>
              <w:left w:val="single" w:sz="4" w:space="0" w:color="auto"/>
              <w:bottom w:val="single" w:sz="4" w:space="0" w:color="auto"/>
              <w:right w:val="single" w:sz="4" w:space="0" w:color="auto"/>
            </w:tcBorders>
            <w:hideMark/>
          </w:tcPr>
          <w:p w14:paraId="31EE38E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7</w:t>
            </w:r>
          </w:p>
        </w:tc>
        <w:tc>
          <w:tcPr>
            <w:tcW w:w="7200" w:type="dxa"/>
            <w:tcBorders>
              <w:top w:val="nil"/>
              <w:left w:val="nil"/>
              <w:bottom w:val="single" w:sz="4" w:space="0" w:color="auto"/>
              <w:right w:val="single" w:sz="4" w:space="0" w:color="auto"/>
            </w:tcBorders>
            <w:hideMark/>
          </w:tcPr>
          <w:p w14:paraId="1B093FF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Знепилювання металевих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4CE7EF5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78D5220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66,0</w:t>
            </w:r>
          </w:p>
        </w:tc>
      </w:tr>
      <w:tr w:rsidR="008D0EFF" w:rsidRPr="008D0EFF" w14:paraId="55365EC4" w14:textId="77777777" w:rsidTr="008D0EFF">
        <w:trPr>
          <w:trHeight w:val="652"/>
        </w:trPr>
        <w:tc>
          <w:tcPr>
            <w:tcW w:w="500" w:type="dxa"/>
            <w:tcBorders>
              <w:top w:val="nil"/>
              <w:left w:val="single" w:sz="4" w:space="0" w:color="auto"/>
              <w:bottom w:val="single" w:sz="4" w:space="0" w:color="auto"/>
              <w:right w:val="single" w:sz="4" w:space="0" w:color="auto"/>
            </w:tcBorders>
            <w:hideMark/>
          </w:tcPr>
          <w:p w14:paraId="7F7F8D0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8</w:t>
            </w:r>
          </w:p>
        </w:tc>
        <w:tc>
          <w:tcPr>
            <w:tcW w:w="7200" w:type="dxa"/>
            <w:tcBorders>
              <w:top w:val="nil"/>
              <w:left w:val="nil"/>
              <w:bottom w:val="single" w:sz="4" w:space="0" w:color="auto"/>
              <w:right w:val="single" w:sz="4" w:space="0" w:color="auto"/>
            </w:tcBorders>
            <w:hideMark/>
          </w:tcPr>
          <w:p w14:paraId="5B531A0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товщ.120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1E19F3A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64A6271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66,0</w:t>
            </w:r>
          </w:p>
        </w:tc>
      </w:tr>
      <w:tr w:rsidR="008D0EFF" w:rsidRPr="008D0EFF" w14:paraId="4419929C" w14:textId="77777777" w:rsidTr="008D0EFF">
        <w:trPr>
          <w:trHeight w:val="238"/>
        </w:trPr>
        <w:tc>
          <w:tcPr>
            <w:tcW w:w="500" w:type="dxa"/>
            <w:tcBorders>
              <w:top w:val="nil"/>
              <w:left w:val="single" w:sz="4" w:space="0" w:color="auto"/>
              <w:bottom w:val="single" w:sz="4" w:space="0" w:color="auto"/>
              <w:right w:val="single" w:sz="4" w:space="0" w:color="auto"/>
            </w:tcBorders>
            <w:hideMark/>
          </w:tcPr>
          <w:p w14:paraId="21DE750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w:t>
            </w:r>
          </w:p>
        </w:tc>
        <w:tc>
          <w:tcPr>
            <w:tcW w:w="7200" w:type="dxa"/>
            <w:tcBorders>
              <w:top w:val="nil"/>
              <w:left w:val="nil"/>
              <w:bottom w:val="single" w:sz="4" w:space="0" w:color="auto"/>
              <w:right w:val="single" w:sz="4" w:space="0" w:color="auto"/>
            </w:tcBorders>
            <w:hideMark/>
          </w:tcPr>
          <w:p w14:paraId="6E3B34C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товстошарове,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(1/4.25)^5</w:t>
            </w:r>
          </w:p>
        </w:tc>
        <w:tc>
          <w:tcPr>
            <w:tcW w:w="1120" w:type="dxa"/>
            <w:tcBorders>
              <w:top w:val="nil"/>
              <w:left w:val="nil"/>
              <w:bottom w:val="single" w:sz="4" w:space="0" w:color="auto"/>
              <w:right w:val="single" w:sz="4" w:space="0" w:color="auto"/>
            </w:tcBorders>
            <w:hideMark/>
          </w:tcPr>
          <w:p w14:paraId="70647D7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5A2E7A6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15,52914</w:t>
            </w:r>
          </w:p>
        </w:tc>
      </w:tr>
      <w:tr w:rsidR="008D0EFF" w:rsidRPr="008D0EFF" w14:paraId="59FB0F8F"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241A4D6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10</w:t>
            </w:r>
          </w:p>
        </w:tc>
        <w:tc>
          <w:tcPr>
            <w:tcW w:w="7200" w:type="dxa"/>
            <w:tcBorders>
              <w:top w:val="nil"/>
              <w:left w:val="nil"/>
              <w:bottom w:val="single" w:sz="4" w:space="0" w:color="auto"/>
              <w:right w:val="single" w:sz="4" w:space="0" w:color="auto"/>
            </w:tcBorders>
            <w:hideMark/>
          </w:tcPr>
          <w:p w14:paraId="201937E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(1/4.25/10)^5</w:t>
            </w:r>
          </w:p>
        </w:tc>
        <w:tc>
          <w:tcPr>
            <w:tcW w:w="1120" w:type="dxa"/>
            <w:tcBorders>
              <w:top w:val="nil"/>
              <w:left w:val="nil"/>
              <w:bottom w:val="single" w:sz="4" w:space="0" w:color="auto"/>
              <w:right w:val="single" w:sz="4" w:space="0" w:color="auto"/>
            </w:tcBorders>
            <w:hideMark/>
          </w:tcPr>
          <w:p w14:paraId="028147B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34A9324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1,55298</w:t>
            </w:r>
          </w:p>
        </w:tc>
      </w:tr>
      <w:tr w:rsidR="008D0EFF" w:rsidRPr="008D0EFF" w14:paraId="048EE380" w14:textId="77777777" w:rsidTr="008D0EFF">
        <w:trPr>
          <w:trHeight w:val="606"/>
        </w:trPr>
        <w:tc>
          <w:tcPr>
            <w:tcW w:w="500" w:type="dxa"/>
            <w:tcBorders>
              <w:top w:val="nil"/>
              <w:left w:val="single" w:sz="4" w:space="0" w:color="auto"/>
              <w:bottom w:val="single" w:sz="4" w:space="0" w:color="auto"/>
              <w:right w:val="single" w:sz="4" w:space="0" w:color="auto"/>
            </w:tcBorders>
            <w:hideMark/>
          </w:tcPr>
          <w:p w14:paraId="0F90C72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w:t>
            </w:r>
          </w:p>
        </w:tc>
        <w:tc>
          <w:tcPr>
            <w:tcW w:w="7200" w:type="dxa"/>
            <w:tcBorders>
              <w:top w:val="nil"/>
              <w:left w:val="nil"/>
              <w:bottom w:val="single" w:sz="4" w:space="0" w:color="auto"/>
              <w:right w:val="single" w:sz="4" w:space="0" w:color="auto"/>
            </w:tcBorders>
            <w:hideMark/>
          </w:tcPr>
          <w:p w14:paraId="4034F3B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Фарбування металевих </w:t>
            </w:r>
            <w:proofErr w:type="spellStart"/>
            <w:r w:rsidRPr="008D0EFF">
              <w:rPr>
                <w:rFonts w:asciiTheme="minorHAnsi" w:hAnsiTheme="minorHAnsi" w:cstheme="minorHAnsi"/>
                <w:color w:val="000000"/>
                <w:sz w:val="22"/>
                <w:szCs w:val="22"/>
                <w:lang w:eastAsia="uk-UA"/>
              </w:rPr>
              <w:t>погрунтованих</w:t>
            </w:r>
            <w:proofErr w:type="spellEnd"/>
            <w:r w:rsidRPr="008D0EFF">
              <w:rPr>
                <w:rFonts w:asciiTheme="minorHAnsi" w:hAnsiTheme="minorHAnsi" w:cstheme="minorHAnsi"/>
                <w:color w:val="000000"/>
                <w:sz w:val="22"/>
                <w:szCs w:val="22"/>
                <w:lang w:eastAsia="uk-UA"/>
              </w:rPr>
              <w:t xml:space="preserve"> поверхонь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товщ.120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4A76976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429C630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66,0</w:t>
            </w:r>
          </w:p>
        </w:tc>
      </w:tr>
      <w:tr w:rsidR="008D0EFF" w:rsidRPr="008D0EFF" w14:paraId="48171788" w14:textId="77777777" w:rsidTr="008D0EFF">
        <w:trPr>
          <w:trHeight w:val="334"/>
        </w:trPr>
        <w:tc>
          <w:tcPr>
            <w:tcW w:w="500" w:type="dxa"/>
            <w:tcBorders>
              <w:top w:val="nil"/>
              <w:left w:val="single" w:sz="4" w:space="0" w:color="auto"/>
              <w:bottom w:val="single" w:sz="4" w:space="0" w:color="auto"/>
              <w:right w:val="single" w:sz="4" w:space="0" w:color="auto"/>
            </w:tcBorders>
            <w:hideMark/>
          </w:tcPr>
          <w:p w14:paraId="78BA599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12</w:t>
            </w:r>
          </w:p>
        </w:tc>
        <w:tc>
          <w:tcPr>
            <w:tcW w:w="7200" w:type="dxa"/>
            <w:tcBorders>
              <w:top w:val="nil"/>
              <w:left w:val="nil"/>
              <w:bottom w:val="single" w:sz="4" w:space="0" w:color="auto"/>
              <w:right w:val="single" w:sz="4" w:space="0" w:color="auto"/>
            </w:tcBorders>
            <w:hideMark/>
          </w:tcPr>
          <w:p w14:paraId="200B3F7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товстошарове,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(1/4.25)^5</w:t>
            </w:r>
          </w:p>
        </w:tc>
        <w:tc>
          <w:tcPr>
            <w:tcW w:w="1120" w:type="dxa"/>
            <w:tcBorders>
              <w:top w:val="nil"/>
              <w:left w:val="nil"/>
              <w:bottom w:val="single" w:sz="4" w:space="0" w:color="auto"/>
              <w:right w:val="single" w:sz="4" w:space="0" w:color="auto"/>
            </w:tcBorders>
            <w:hideMark/>
          </w:tcPr>
          <w:p w14:paraId="6A8E4A7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6FCA89D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15,52914</w:t>
            </w:r>
          </w:p>
        </w:tc>
      </w:tr>
      <w:tr w:rsidR="008D0EFF" w:rsidRPr="008D0EFF" w14:paraId="39CCCBC4"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38EEA42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13</w:t>
            </w:r>
          </w:p>
        </w:tc>
        <w:tc>
          <w:tcPr>
            <w:tcW w:w="7200" w:type="dxa"/>
            <w:tcBorders>
              <w:top w:val="nil"/>
              <w:left w:val="nil"/>
              <w:bottom w:val="single" w:sz="4" w:space="0" w:color="auto"/>
              <w:right w:val="single" w:sz="4" w:space="0" w:color="auto"/>
            </w:tcBorders>
            <w:hideMark/>
          </w:tcPr>
          <w:p w14:paraId="361D688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(1/4.25/10)^5</w:t>
            </w:r>
          </w:p>
        </w:tc>
        <w:tc>
          <w:tcPr>
            <w:tcW w:w="1120" w:type="dxa"/>
            <w:tcBorders>
              <w:top w:val="nil"/>
              <w:left w:val="nil"/>
              <w:bottom w:val="single" w:sz="4" w:space="0" w:color="auto"/>
              <w:right w:val="single" w:sz="4" w:space="0" w:color="auto"/>
            </w:tcBorders>
            <w:hideMark/>
          </w:tcPr>
          <w:p w14:paraId="213EF70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0796A88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1,55298</w:t>
            </w:r>
          </w:p>
        </w:tc>
      </w:tr>
      <w:tr w:rsidR="008D0EFF" w:rsidRPr="008D0EFF" w14:paraId="5E327613"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00B1EDE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4501812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Металоконструкції/ трубопроводи фільтрів оливи №1,2,3.</w:t>
            </w:r>
          </w:p>
        </w:tc>
        <w:tc>
          <w:tcPr>
            <w:tcW w:w="1120" w:type="dxa"/>
            <w:tcBorders>
              <w:top w:val="nil"/>
              <w:left w:val="nil"/>
              <w:bottom w:val="single" w:sz="4" w:space="0" w:color="auto"/>
              <w:right w:val="single" w:sz="4" w:space="0" w:color="auto"/>
            </w:tcBorders>
            <w:noWrap/>
            <w:vAlign w:val="bottom"/>
            <w:hideMark/>
          </w:tcPr>
          <w:p w14:paraId="65C3954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1B426BE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7A81FD92"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50E8AC1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091ECB7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Улаштування риштувань</w:t>
            </w:r>
          </w:p>
        </w:tc>
        <w:tc>
          <w:tcPr>
            <w:tcW w:w="1120" w:type="dxa"/>
            <w:tcBorders>
              <w:top w:val="nil"/>
              <w:left w:val="nil"/>
              <w:bottom w:val="single" w:sz="4" w:space="0" w:color="auto"/>
              <w:right w:val="single" w:sz="4" w:space="0" w:color="auto"/>
            </w:tcBorders>
            <w:noWrap/>
            <w:vAlign w:val="bottom"/>
            <w:hideMark/>
          </w:tcPr>
          <w:p w14:paraId="7D71722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0434D95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43109DE1" w14:textId="77777777" w:rsidTr="008D0EFF">
        <w:trPr>
          <w:trHeight w:val="170"/>
        </w:trPr>
        <w:tc>
          <w:tcPr>
            <w:tcW w:w="500" w:type="dxa"/>
            <w:tcBorders>
              <w:top w:val="nil"/>
              <w:left w:val="single" w:sz="4" w:space="0" w:color="auto"/>
              <w:bottom w:val="single" w:sz="4" w:space="0" w:color="auto"/>
              <w:right w:val="single" w:sz="4" w:space="0" w:color="auto"/>
            </w:tcBorders>
            <w:hideMark/>
          </w:tcPr>
          <w:p w14:paraId="67E9C19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w:t>
            </w:r>
          </w:p>
        </w:tc>
        <w:tc>
          <w:tcPr>
            <w:tcW w:w="7200" w:type="dxa"/>
            <w:tcBorders>
              <w:top w:val="nil"/>
              <w:left w:val="nil"/>
              <w:bottom w:val="single" w:sz="4" w:space="0" w:color="auto"/>
              <w:right w:val="single" w:sz="4" w:space="0" w:color="auto"/>
            </w:tcBorders>
            <w:hideMark/>
          </w:tcPr>
          <w:p w14:paraId="0DB5ED1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Установлення та розбирання зовнішніх металевих трубчастих інвентарних риштувань, висота риштувань до 16 м</w:t>
            </w:r>
          </w:p>
        </w:tc>
        <w:tc>
          <w:tcPr>
            <w:tcW w:w="1120" w:type="dxa"/>
            <w:tcBorders>
              <w:top w:val="nil"/>
              <w:left w:val="nil"/>
              <w:bottom w:val="single" w:sz="4" w:space="0" w:color="auto"/>
              <w:right w:val="single" w:sz="4" w:space="0" w:color="auto"/>
            </w:tcBorders>
            <w:hideMark/>
          </w:tcPr>
          <w:p w14:paraId="17548C2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2190977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23,1</w:t>
            </w:r>
          </w:p>
        </w:tc>
      </w:tr>
      <w:tr w:rsidR="008D0EFF" w:rsidRPr="008D0EFF" w14:paraId="2957BDEE" w14:textId="77777777" w:rsidTr="008D0EFF">
        <w:trPr>
          <w:trHeight w:val="534"/>
        </w:trPr>
        <w:tc>
          <w:tcPr>
            <w:tcW w:w="500" w:type="dxa"/>
            <w:tcBorders>
              <w:top w:val="nil"/>
              <w:left w:val="single" w:sz="4" w:space="0" w:color="auto"/>
              <w:bottom w:val="single" w:sz="4" w:space="0" w:color="auto"/>
              <w:right w:val="single" w:sz="4" w:space="0" w:color="auto"/>
            </w:tcBorders>
            <w:hideMark/>
          </w:tcPr>
          <w:p w14:paraId="6F85AA2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15</w:t>
            </w:r>
          </w:p>
        </w:tc>
        <w:tc>
          <w:tcPr>
            <w:tcW w:w="7200" w:type="dxa"/>
            <w:tcBorders>
              <w:top w:val="nil"/>
              <w:left w:val="nil"/>
              <w:bottom w:val="single" w:sz="4" w:space="0" w:color="auto"/>
              <w:right w:val="single" w:sz="4" w:space="0" w:color="auto"/>
            </w:tcBorders>
            <w:hideMark/>
          </w:tcPr>
          <w:p w14:paraId="75DDD68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Додавати на кожні наступні 4 м висоти риштувань</w:t>
            </w:r>
          </w:p>
        </w:tc>
        <w:tc>
          <w:tcPr>
            <w:tcW w:w="1120" w:type="dxa"/>
            <w:tcBorders>
              <w:top w:val="nil"/>
              <w:left w:val="nil"/>
              <w:bottom w:val="single" w:sz="4" w:space="0" w:color="auto"/>
              <w:right w:val="single" w:sz="4" w:space="0" w:color="auto"/>
            </w:tcBorders>
            <w:hideMark/>
          </w:tcPr>
          <w:p w14:paraId="5A7C387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6A8FCA7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-23,1</w:t>
            </w:r>
          </w:p>
        </w:tc>
      </w:tr>
      <w:tr w:rsidR="008D0EFF" w:rsidRPr="008D0EFF" w14:paraId="314BCBB3"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261E26D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6DC57FC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Розбирання ізоляції</w:t>
            </w:r>
          </w:p>
        </w:tc>
        <w:tc>
          <w:tcPr>
            <w:tcW w:w="1120" w:type="dxa"/>
            <w:tcBorders>
              <w:top w:val="nil"/>
              <w:left w:val="nil"/>
              <w:bottom w:val="single" w:sz="4" w:space="0" w:color="auto"/>
              <w:right w:val="single" w:sz="4" w:space="0" w:color="auto"/>
            </w:tcBorders>
            <w:noWrap/>
            <w:vAlign w:val="bottom"/>
            <w:hideMark/>
          </w:tcPr>
          <w:p w14:paraId="4CC364B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7EFC54B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4351C93A" w14:textId="77777777" w:rsidTr="008D0EFF">
        <w:trPr>
          <w:trHeight w:val="617"/>
        </w:trPr>
        <w:tc>
          <w:tcPr>
            <w:tcW w:w="500" w:type="dxa"/>
            <w:tcBorders>
              <w:top w:val="nil"/>
              <w:left w:val="single" w:sz="4" w:space="0" w:color="auto"/>
              <w:bottom w:val="single" w:sz="4" w:space="0" w:color="auto"/>
              <w:right w:val="single" w:sz="4" w:space="0" w:color="auto"/>
            </w:tcBorders>
            <w:hideMark/>
          </w:tcPr>
          <w:p w14:paraId="43D2616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16</w:t>
            </w:r>
          </w:p>
        </w:tc>
        <w:tc>
          <w:tcPr>
            <w:tcW w:w="7200" w:type="dxa"/>
            <w:tcBorders>
              <w:top w:val="nil"/>
              <w:left w:val="nil"/>
              <w:bottom w:val="single" w:sz="4" w:space="0" w:color="auto"/>
              <w:right w:val="single" w:sz="4" w:space="0" w:color="auto"/>
            </w:tcBorders>
            <w:hideMark/>
          </w:tcPr>
          <w:p w14:paraId="78EE876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поверхні ізоляції трубопроводів діаметром від 325 до 820 мм виробами з алюмінієвих сплавів, товщина ізоляційного шару 100 мм</w:t>
            </w:r>
            <w:r w:rsidRPr="008D0EFF">
              <w:rPr>
                <w:rFonts w:asciiTheme="minorHAnsi" w:hAnsiTheme="minorHAnsi" w:cstheme="minorHAnsi"/>
                <w:color w:val="000000"/>
                <w:sz w:val="22"/>
                <w:szCs w:val="22"/>
                <w:lang w:eastAsia="uk-UA"/>
              </w:rPr>
              <w:br/>
              <w:t xml:space="preserve">(Демонтаж) </w:t>
            </w:r>
            <w:proofErr w:type="spellStart"/>
            <w:r w:rsidRPr="008D0EFF">
              <w:rPr>
                <w:rFonts w:asciiTheme="minorHAnsi" w:hAnsiTheme="minorHAnsi" w:cstheme="minorHAnsi"/>
                <w:color w:val="000000"/>
                <w:sz w:val="22"/>
                <w:szCs w:val="22"/>
                <w:lang w:eastAsia="uk-UA"/>
              </w:rPr>
              <w:t>Ду</w:t>
            </w:r>
            <w:proofErr w:type="spellEnd"/>
            <w:r w:rsidRPr="008D0EFF">
              <w:rPr>
                <w:rFonts w:asciiTheme="minorHAnsi" w:hAnsiTheme="minorHAnsi" w:cstheme="minorHAnsi"/>
                <w:color w:val="000000"/>
                <w:sz w:val="22"/>
                <w:szCs w:val="22"/>
                <w:lang w:eastAsia="uk-UA"/>
              </w:rPr>
              <w:t xml:space="preserve"> 426 мм</w:t>
            </w:r>
          </w:p>
        </w:tc>
        <w:tc>
          <w:tcPr>
            <w:tcW w:w="1120" w:type="dxa"/>
            <w:tcBorders>
              <w:top w:val="nil"/>
              <w:left w:val="nil"/>
              <w:bottom w:val="single" w:sz="4" w:space="0" w:color="auto"/>
              <w:right w:val="single" w:sz="4" w:space="0" w:color="auto"/>
            </w:tcBorders>
            <w:hideMark/>
          </w:tcPr>
          <w:p w14:paraId="71CE3B7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 ізольованого трубопроводу</w:t>
            </w:r>
          </w:p>
        </w:tc>
        <w:tc>
          <w:tcPr>
            <w:tcW w:w="1120" w:type="dxa"/>
            <w:tcBorders>
              <w:top w:val="nil"/>
              <w:left w:val="nil"/>
              <w:bottom w:val="single" w:sz="4" w:space="0" w:color="auto"/>
              <w:right w:val="single" w:sz="4" w:space="0" w:color="auto"/>
            </w:tcBorders>
            <w:noWrap/>
            <w:hideMark/>
          </w:tcPr>
          <w:p w14:paraId="0FCCEAA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11,9</w:t>
            </w:r>
          </w:p>
        </w:tc>
      </w:tr>
      <w:tr w:rsidR="008D0EFF" w:rsidRPr="008D0EFF" w14:paraId="5A3A0094" w14:textId="77777777" w:rsidTr="008D0EFF">
        <w:trPr>
          <w:trHeight w:val="720"/>
        </w:trPr>
        <w:tc>
          <w:tcPr>
            <w:tcW w:w="500" w:type="dxa"/>
            <w:tcBorders>
              <w:top w:val="nil"/>
              <w:left w:val="single" w:sz="4" w:space="0" w:color="auto"/>
              <w:bottom w:val="single" w:sz="4" w:space="0" w:color="auto"/>
              <w:right w:val="single" w:sz="4" w:space="0" w:color="auto"/>
            </w:tcBorders>
            <w:noWrap/>
            <w:vAlign w:val="bottom"/>
            <w:hideMark/>
          </w:tcPr>
          <w:p w14:paraId="33A18C6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5793956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Ізоляційне покриття WELESGARD -ТЕРМОСТІЙКА СИСТЕМА ДО 215 град.-Загальна ТСП системи- 240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( 1 шар-120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покриття; 2 шар- 120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покриття)</w:t>
            </w:r>
          </w:p>
        </w:tc>
        <w:tc>
          <w:tcPr>
            <w:tcW w:w="1120" w:type="dxa"/>
            <w:tcBorders>
              <w:top w:val="nil"/>
              <w:left w:val="nil"/>
              <w:bottom w:val="single" w:sz="4" w:space="0" w:color="auto"/>
              <w:right w:val="single" w:sz="4" w:space="0" w:color="auto"/>
            </w:tcBorders>
            <w:noWrap/>
            <w:vAlign w:val="bottom"/>
            <w:hideMark/>
          </w:tcPr>
          <w:p w14:paraId="53D71EF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7ECB599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17693B09"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7E35031B"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c>
          <w:tcPr>
            <w:tcW w:w="7200" w:type="dxa"/>
            <w:tcBorders>
              <w:top w:val="nil"/>
              <w:left w:val="nil"/>
              <w:bottom w:val="single" w:sz="4" w:space="0" w:color="auto"/>
              <w:right w:val="single" w:sz="4" w:space="0" w:color="auto"/>
            </w:tcBorders>
            <w:hideMark/>
          </w:tcPr>
          <w:p w14:paraId="52C51EB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Ізоляційне покриття, передбачене кошторисною документацією за типом WELESGARD, за необхідності може бути замінене на інше покриття з рівноцінними технічними характеристиками без погіршення експлуатаційних властивостей та надійності захисного шару.</w:t>
            </w:r>
          </w:p>
        </w:tc>
        <w:tc>
          <w:tcPr>
            <w:tcW w:w="1120" w:type="dxa"/>
            <w:tcBorders>
              <w:top w:val="nil"/>
              <w:left w:val="nil"/>
              <w:bottom w:val="single" w:sz="4" w:space="0" w:color="auto"/>
              <w:right w:val="single" w:sz="4" w:space="0" w:color="auto"/>
            </w:tcBorders>
            <w:hideMark/>
          </w:tcPr>
          <w:p w14:paraId="6F39234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7E0B6D3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r>
      <w:tr w:rsidR="008D0EFF" w:rsidRPr="008D0EFF" w14:paraId="1B78DDDE" w14:textId="77777777" w:rsidTr="008D0EFF">
        <w:trPr>
          <w:trHeight w:val="724"/>
        </w:trPr>
        <w:tc>
          <w:tcPr>
            <w:tcW w:w="500" w:type="dxa"/>
            <w:tcBorders>
              <w:top w:val="nil"/>
              <w:left w:val="single" w:sz="4" w:space="0" w:color="auto"/>
              <w:bottom w:val="single" w:sz="4" w:space="0" w:color="auto"/>
              <w:right w:val="single" w:sz="4" w:space="0" w:color="auto"/>
            </w:tcBorders>
            <w:hideMark/>
          </w:tcPr>
          <w:p w14:paraId="3B0A855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17</w:t>
            </w:r>
          </w:p>
        </w:tc>
        <w:tc>
          <w:tcPr>
            <w:tcW w:w="7200" w:type="dxa"/>
            <w:tcBorders>
              <w:top w:val="nil"/>
              <w:left w:val="nil"/>
              <w:bottom w:val="single" w:sz="4" w:space="0" w:color="auto"/>
              <w:right w:val="single" w:sz="4" w:space="0" w:color="auto"/>
            </w:tcBorders>
            <w:hideMark/>
          </w:tcPr>
          <w:p w14:paraId="1DAA0F8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Очищення кварцовим піском суцільних зовнішніх поверхонь</w:t>
            </w:r>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2021AAD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46A3F84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16,0</w:t>
            </w:r>
          </w:p>
        </w:tc>
      </w:tr>
      <w:tr w:rsidR="008D0EFF" w:rsidRPr="008D0EFF" w14:paraId="511165DD" w14:textId="77777777" w:rsidTr="008D0EFF">
        <w:trPr>
          <w:trHeight w:val="735"/>
        </w:trPr>
        <w:tc>
          <w:tcPr>
            <w:tcW w:w="500" w:type="dxa"/>
            <w:tcBorders>
              <w:top w:val="nil"/>
              <w:left w:val="single" w:sz="4" w:space="0" w:color="auto"/>
              <w:bottom w:val="single" w:sz="4" w:space="0" w:color="auto"/>
              <w:right w:val="single" w:sz="4" w:space="0" w:color="auto"/>
            </w:tcBorders>
            <w:hideMark/>
          </w:tcPr>
          <w:p w14:paraId="06E43CD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18</w:t>
            </w:r>
          </w:p>
        </w:tc>
        <w:tc>
          <w:tcPr>
            <w:tcW w:w="7200" w:type="dxa"/>
            <w:tcBorders>
              <w:top w:val="nil"/>
              <w:left w:val="nil"/>
              <w:bottom w:val="single" w:sz="4" w:space="0" w:color="auto"/>
              <w:right w:val="single" w:sz="4" w:space="0" w:color="auto"/>
            </w:tcBorders>
            <w:hideMark/>
          </w:tcPr>
          <w:p w14:paraId="7CFF61A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Знежирювання поверхонь апаратів і трубопроводів діаметром більше 500 мм </w:t>
            </w:r>
            <w:proofErr w:type="spellStart"/>
            <w:r w:rsidRPr="008D0EFF">
              <w:rPr>
                <w:rFonts w:asciiTheme="minorHAnsi" w:hAnsiTheme="minorHAnsi" w:cstheme="minorHAnsi"/>
                <w:color w:val="000000"/>
                <w:sz w:val="22"/>
                <w:szCs w:val="22"/>
                <w:lang w:eastAsia="uk-UA"/>
              </w:rPr>
              <w:t>уайт-спиритом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6C52BB3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3CE5A5A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16,0</w:t>
            </w:r>
          </w:p>
        </w:tc>
      </w:tr>
      <w:tr w:rsidR="008D0EFF" w:rsidRPr="008D0EFF" w14:paraId="2312DD1C" w14:textId="77777777" w:rsidTr="008D0EFF">
        <w:trPr>
          <w:trHeight w:val="478"/>
        </w:trPr>
        <w:tc>
          <w:tcPr>
            <w:tcW w:w="500" w:type="dxa"/>
            <w:tcBorders>
              <w:top w:val="nil"/>
              <w:left w:val="single" w:sz="4" w:space="0" w:color="auto"/>
              <w:bottom w:val="single" w:sz="4" w:space="0" w:color="auto"/>
              <w:right w:val="single" w:sz="4" w:space="0" w:color="auto"/>
            </w:tcBorders>
            <w:hideMark/>
          </w:tcPr>
          <w:p w14:paraId="237DB9D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19</w:t>
            </w:r>
          </w:p>
        </w:tc>
        <w:tc>
          <w:tcPr>
            <w:tcW w:w="7200" w:type="dxa"/>
            <w:tcBorders>
              <w:top w:val="nil"/>
              <w:left w:val="nil"/>
              <w:bottom w:val="single" w:sz="4" w:space="0" w:color="auto"/>
              <w:right w:val="single" w:sz="4" w:space="0" w:color="auto"/>
            </w:tcBorders>
            <w:hideMark/>
          </w:tcPr>
          <w:p w14:paraId="294F057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Знепилювання металевих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5791349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789C667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16,0</w:t>
            </w:r>
          </w:p>
        </w:tc>
      </w:tr>
      <w:tr w:rsidR="008D0EFF" w:rsidRPr="008D0EFF" w14:paraId="24FDB60F" w14:textId="77777777" w:rsidTr="008D0EFF">
        <w:trPr>
          <w:trHeight w:val="132"/>
        </w:trPr>
        <w:tc>
          <w:tcPr>
            <w:tcW w:w="500" w:type="dxa"/>
            <w:tcBorders>
              <w:top w:val="nil"/>
              <w:left w:val="single" w:sz="4" w:space="0" w:color="auto"/>
              <w:bottom w:val="single" w:sz="4" w:space="0" w:color="auto"/>
              <w:right w:val="single" w:sz="4" w:space="0" w:color="auto"/>
            </w:tcBorders>
            <w:hideMark/>
          </w:tcPr>
          <w:p w14:paraId="25B94FE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20</w:t>
            </w:r>
          </w:p>
        </w:tc>
        <w:tc>
          <w:tcPr>
            <w:tcW w:w="7200" w:type="dxa"/>
            <w:tcBorders>
              <w:top w:val="nil"/>
              <w:left w:val="nil"/>
              <w:bottom w:val="single" w:sz="4" w:space="0" w:color="auto"/>
              <w:right w:val="single" w:sz="4" w:space="0" w:color="auto"/>
            </w:tcBorders>
            <w:hideMark/>
          </w:tcPr>
          <w:p w14:paraId="513BAE8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товщ.120 </w:t>
            </w:r>
            <w:proofErr w:type="spellStart"/>
            <w:r w:rsidRPr="008D0EFF">
              <w:rPr>
                <w:rFonts w:asciiTheme="minorHAnsi" w:hAnsiTheme="minorHAnsi" w:cstheme="minorHAnsi"/>
                <w:color w:val="000000"/>
                <w:sz w:val="22"/>
                <w:szCs w:val="22"/>
                <w:lang w:eastAsia="uk-UA"/>
              </w:rPr>
              <w:t>мкм</w:t>
            </w:r>
            <w:proofErr w:type="spellEnd"/>
          </w:p>
        </w:tc>
        <w:tc>
          <w:tcPr>
            <w:tcW w:w="1120" w:type="dxa"/>
            <w:tcBorders>
              <w:top w:val="nil"/>
              <w:left w:val="nil"/>
              <w:bottom w:val="single" w:sz="4" w:space="0" w:color="auto"/>
              <w:right w:val="single" w:sz="4" w:space="0" w:color="auto"/>
            </w:tcBorders>
            <w:hideMark/>
          </w:tcPr>
          <w:p w14:paraId="79A462A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3269EED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16,0</w:t>
            </w:r>
          </w:p>
        </w:tc>
      </w:tr>
      <w:tr w:rsidR="008D0EFF" w:rsidRPr="008D0EFF" w14:paraId="32154ED0" w14:textId="77777777" w:rsidTr="008D0EFF">
        <w:trPr>
          <w:trHeight w:val="192"/>
        </w:trPr>
        <w:tc>
          <w:tcPr>
            <w:tcW w:w="500" w:type="dxa"/>
            <w:tcBorders>
              <w:top w:val="nil"/>
              <w:left w:val="single" w:sz="4" w:space="0" w:color="auto"/>
              <w:bottom w:val="single" w:sz="4" w:space="0" w:color="auto"/>
              <w:right w:val="single" w:sz="4" w:space="0" w:color="auto"/>
            </w:tcBorders>
            <w:hideMark/>
          </w:tcPr>
          <w:p w14:paraId="343E172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21</w:t>
            </w:r>
          </w:p>
        </w:tc>
        <w:tc>
          <w:tcPr>
            <w:tcW w:w="7200" w:type="dxa"/>
            <w:tcBorders>
              <w:top w:val="nil"/>
              <w:left w:val="nil"/>
              <w:bottom w:val="single" w:sz="4" w:space="0" w:color="auto"/>
              <w:right w:val="single" w:sz="4" w:space="0" w:color="auto"/>
            </w:tcBorders>
            <w:hideMark/>
          </w:tcPr>
          <w:p w14:paraId="4D0ABB0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товстошарове,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(1/4.25)^5</w:t>
            </w:r>
          </w:p>
        </w:tc>
        <w:tc>
          <w:tcPr>
            <w:tcW w:w="1120" w:type="dxa"/>
            <w:tcBorders>
              <w:top w:val="nil"/>
              <w:left w:val="nil"/>
              <w:bottom w:val="single" w:sz="4" w:space="0" w:color="auto"/>
              <w:right w:val="single" w:sz="4" w:space="0" w:color="auto"/>
            </w:tcBorders>
            <w:hideMark/>
          </w:tcPr>
          <w:p w14:paraId="2FB624E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79B1B90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3,76464</w:t>
            </w:r>
          </w:p>
        </w:tc>
      </w:tr>
      <w:tr w:rsidR="008D0EFF" w:rsidRPr="008D0EFF" w14:paraId="457A1E60"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767D5DC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22</w:t>
            </w:r>
          </w:p>
        </w:tc>
        <w:tc>
          <w:tcPr>
            <w:tcW w:w="7200" w:type="dxa"/>
            <w:tcBorders>
              <w:top w:val="nil"/>
              <w:left w:val="nil"/>
              <w:bottom w:val="single" w:sz="4" w:space="0" w:color="auto"/>
              <w:right w:val="single" w:sz="4" w:space="0" w:color="auto"/>
            </w:tcBorders>
            <w:hideMark/>
          </w:tcPr>
          <w:p w14:paraId="42844BF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(1/4.25/10)^5</w:t>
            </w:r>
          </w:p>
        </w:tc>
        <w:tc>
          <w:tcPr>
            <w:tcW w:w="1120" w:type="dxa"/>
            <w:tcBorders>
              <w:top w:val="nil"/>
              <w:left w:val="nil"/>
              <w:bottom w:val="single" w:sz="4" w:space="0" w:color="auto"/>
              <w:right w:val="single" w:sz="4" w:space="0" w:color="auto"/>
            </w:tcBorders>
            <w:hideMark/>
          </w:tcPr>
          <w:p w14:paraId="6862986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297D42D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0,37648</w:t>
            </w:r>
          </w:p>
        </w:tc>
      </w:tr>
      <w:tr w:rsidR="008D0EFF" w:rsidRPr="008D0EFF" w14:paraId="612570EB" w14:textId="77777777" w:rsidTr="008D0EFF">
        <w:trPr>
          <w:trHeight w:val="120"/>
        </w:trPr>
        <w:tc>
          <w:tcPr>
            <w:tcW w:w="500" w:type="dxa"/>
            <w:tcBorders>
              <w:top w:val="nil"/>
              <w:left w:val="single" w:sz="4" w:space="0" w:color="auto"/>
              <w:bottom w:val="single" w:sz="4" w:space="0" w:color="auto"/>
              <w:right w:val="single" w:sz="4" w:space="0" w:color="auto"/>
            </w:tcBorders>
            <w:hideMark/>
          </w:tcPr>
          <w:p w14:paraId="78EC34C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23</w:t>
            </w:r>
          </w:p>
        </w:tc>
        <w:tc>
          <w:tcPr>
            <w:tcW w:w="7200" w:type="dxa"/>
            <w:tcBorders>
              <w:top w:val="nil"/>
              <w:left w:val="nil"/>
              <w:bottom w:val="single" w:sz="4" w:space="0" w:color="auto"/>
              <w:right w:val="single" w:sz="4" w:space="0" w:color="auto"/>
            </w:tcBorders>
            <w:hideMark/>
          </w:tcPr>
          <w:p w14:paraId="18B158F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Фарбування металевих </w:t>
            </w:r>
            <w:proofErr w:type="spellStart"/>
            <w:r w:rsidRPr="008D0EFF">
              <w:rPr>
                <w:rFonts w:asciiTheme="minorHAnsi" w:hAnsiTheme="minorHAnsi" w:cstheme="minorHAnsi"/>
                <w:color w:val="000000"/>
                <w:sz w:val="22"/>
                <w:szCs w:val="22"/>
                <w:lang w:eastAsia="uk-UA"/>
              </w:rPr>
              <w:t>погрунтованих</w:t>
            </w:r>
            <w:proofErr w:type="spellEnd"/>
            <w:r w:rsidRPr="008D0EFF">
              <w:rPr>
                <w:rFonts w:asciiTheme="minorHAnsi" w:hAnsiTheme="minorHAnsi" w:cstheme="minorHAnsi"/>
                <w:color w:val="000000"/>
                <w:sz w:val="22"/>
                <w:szCs w:val="22"/>
                <w:lang w:eastAsia="uk-UA"/>
              </w:rPr>
              <w:t xml:space="preserve"> поверхонь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товщ.120 </w:t>
            </w:r>
            <w:proofErr w:type="spellStart"/>
            <w:r w:rsidRPr="008D0EFF">
              <w:rPr>
                <w:rFonts w:asciiTheme="minorHAnsi" w:hAnsiTheme="minorHAnsi" w:cstheme="minorHAnsi"/>
                <w:color w:val="000000"/>
                <w:sz w:val="22"/>
                <w:szCs w:val="22"/>
                <w:lang w:eastAsia="uk-UA"/>
              </w:rPr>
              <w:t>мкм</w:t>
            </w:r>
            <w:proofErr w:type="spellEnd"/>
          </w:p>
        </w:tc>
        <w:tc>
          <w:tcPr>
            <w:tcW w:w="1120" w:type="dxa"/>
            <w:tcBorders>
              <w:top w:val="nil"/>
              <w:left w:val="nil"/>
              <w:bottom w:val="single" w:sz="4" w:space="0" w:color="auto"/>
              <w:right w:val="single" w:sz="4" w:space="0" w:color="auto"/>
            </w:tcBorders>
            <w:hideMark/>
          </w:tcPr>
          <w:p w14:paraId="66AF994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799841E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16,0</w:t>
            </w:r>
          </w:p>
        </w:tc>
      </w:tr>
      <w:tr w:rsidR="008D0EFF" w:rsidRPr="008D0EFF" w14:paraId="47C0F2E6" w14:textId="77777777" w:rsidTr="008D0EFF">
        <w:trPr>
          <w:trHeight w:val="194"/>
        </w:trPr>
        <w:tc>
          <w:tcPr>
            <w:tcW w:w="500" w:type="dxa"/>
            <w:tcBorders>
              <w:top w:val="nil"/>
              <w:left w:val="single" w:sz="4" w:space="0" w:color="auto"/>
              <w:bottom w:val="single" w:sz="4" w:space="0" w:color="auto"/>
              <w:right w:val="single" w:sz="4" w:space="0" w:color="auto"/>
            </w:tcBorders>
            <w:hideMark/>
          </w:tcPr>
          <w:p w14:paraId="7469C92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24</w:t>
            </w:r>
          </w:p>
        </w:tc>
        <w:tc>
          <w:tcPr>
            <w:tcW w:w="7200" w:type="dxa"/>
            <w:tcBorders>
              <w:top w:val="nil"/>
              <w:left w:val="nil"/>
              <w:bottom w:val="single" w:sz="4" w:space="0" w:color="auto"/>
              <w:right w:val="single" w:sz="4" w:space="0" w:color="auto"/>
            </w:tcBorders>
            <w:hideMark/>
          </w:tcPr>
          <w:p w14:paraId="1956B89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товстошарове,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(1/4.25)^5</w:t>
            </w:r>
          </w:p>
        </w:tc>
        <w:tc>
          <w:tcPr>
            <w:tcW w:w="1120" w:type="dxa"/>
            <w:tcBorders>
              <w:top w:val="nil"/>
              <w:left w:val="nil"/>
              <w:bottom w:val="single" w:sz="4" w:space="0" w:color="auto"/>
              <w:right w:val="single" w:sz="4" w:space="0" w:color="auto"/>
            </w:tcBorders>
            <w:hideMark/>
          </w:tcPr>
          <w:p w14:paraId="2EF3F6A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604B672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3,76464</w:t>
            </w:r>
          </w:p>
        </w:tc>
      </w:tr>
      <w:tr w:rsidR="008D0EFF" w:rsidRPr="008D0EFF" w14:paraId="654E666F"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5033301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25</w:t>
            </w:r>
          </w:p>
        </w:tc>
        <w:tc>
          <w:tcPr>
            <w:tcW w:w="7200" w:type="dxa"/>
            <w:tcBorders>
              <w:top w:val="nil"/>
              <w:left w:val="nil"/>
              <w:bottom w:val="single" w:sz="4" w:space="0" w:color="auto"/>
              <w:right w:val="single" w:sz="4" w:space="0" w:color="auto"/>
            </w:tcBorders>
            <w:hideMark/>
          </w:tcPr>
          <w:p w14:paraId="56C856E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(1/4.25/10)^5</w:t>
            </w:r>
          </w:p>
        </w:tc>
        <w:tc>
          <w:tcPr>
            <w:tcW w:w="1120" w:type="dxa"/>
            <w:tcBorders>
              <w:top w:val="nil"/>
              <w:left w:val="nil"/>
              <w:bottom w:val="single" w:sz="4" w:space="0" w:color="auto"/>
              <w:right w:val="single" w:sz="4" w:space="0" w:color="auto"/>
            </w:tcBorders>
            <w:hideMark/>
          </w:tcPr>
          <w:p w14:paraId="5EBA4AA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2BCFFDF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0,37648</w:t>
            </w:r>
          </w:p>
        </w:tc>
      </w:tr>
      <w:tr w:rsidR="008D0EFF" w:rsidRPr="008D0EFF" w14:paraId="31D7B135"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0BBCA6A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5F518DC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Ізоляційне покриття WELESGARD -Загальна ТСП системи- 240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( 1 шар-90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2 шар- 90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3 шар-60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двокомпонентне поліуретанове покриття)4.</w:t>
            </w:r>
          </w:p>
        </w:tc>
        <w:tc>
          <w:tcPr>
            <w:tcW w:w="1120" w:type="dxa"/>
            <w:tcBorders>
              <w:top w:val="nil"/>
              <w:left w:val="nil"/>
              <w:bottom w:val="single" w:sz="4" w:space="0" w:color="auto"/>
              <w:right w:val="single" w:sz="4" w:space="0" w:color="auto"/>
            </w:tcBorders>
            <w:noWrap/>
            <w:vAlign w:val="bottom"/>
            <w:hideMark/>
          </w:tcPr>
          <w:p w14:paraId="56B9384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1AB1CB7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7EC83FD6"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3AB6065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c>
          <w:tcPr>
            <w:tcW w:w="7200" w:type="dxa"/>
            <w:tcBorders>
              <w:top w:val="nil"/>
              <w:left w:val="nil"/>
              <w:bottom w:val="single" w:sz="4" w:space="0" w:color="auto"/>
              <w:right w:val="single" w:sz="4" w:space="0" w:color="auto"/>
            </w:tcBorders>
            <w:hideMark/>
          </w:tcPr>
          <w:p w14:paraId="741DE10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Ізоляційне покриття, передбачене кошторисною документацією за типом WELESGARD, за необхідності може бути замінене на інше покриття з рівноцінними технічними характеристиками без погіршення експлуатаційних властивостей та надійності захисного шару.</w:t>
            </w:r>
          </w:p>
        </w:tc>
        <w:tc>
          <w:tcPr>
            <w:tcW w:w="1120" w:type="dxa"/>
            <w:tcBorders>
              <w:top w:val="nil"/>
              <w:left w:val="nil"/>
              <w:bottom w:val="single" w:sz="4" w:space="0" w:color="auto"/>
              <w:right w:val="single" w:sz="4" w:space="0" w:color="auto"/>
            </w:tcBorders>
            <w:hideMark/>
          </w:tcPr>
          <w:p w14:paraId="394F27A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2CB0340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r>
      <w:tr w:rsidR="008D0EFF" w:rsidRPr="008D0EFF" w14:paraId="3B2E5BED" w14:textId="77777777" w:rsidTr="008D0EFF">
        <w:trPr>
          <w:trHeight w:val="446"/>
        </w:trPr>
        <w:tc>
          <w:tcPr>
            <w:tcW w:w="500" w:type="dxa"/>
            <w:tcBorders>
              <w:top w:val="nil"/>
              <w:left w:val="single" w:sz="4" w:space="0" w:color="auto"/>
              <w:bottom w:val="single" w:sz="4" w:space="0" w:color="auto"/>
              <w:right w:val="single" w:sz="4" w:space="0" w:color="auto"/>
            </w:tcBorders>
            <w:hideMark/>
          </w:tcPr>
          <w:p w14:paraId="6345F26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26</w:t>
            </w:r>
          </w:p>
        </w:tc>
        <w:tc>
          <w:tcPr>
            <w:tcW w:w="7200" w:type="dxa"/>
            <w:tcBorders>
              <w:top w:val="nil"/>
              <w:left w:val="nil"/>
              <w:bottom w:val="single" w:sz="4" w:space="0" w:color="auto"/>
              <w:right w:val="single" w:sz="4" w:space="0" w:color="auto"/>
            </w:tcBorders>
            <w:hideMark/>
          </w:tcPr>
          <w:p w14:paraId="0D70FE1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Очищення кварцовим піском суцільних зовнішніх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42CF587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2781D75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7,1</w:t>
            </w:r>
          </w:p>
        </w:tc>
      </w:tr>
      <w:tr w:rsidR="008D0EFF" w:rsidRPr="008D0EFF" w14:paraId="23C85C7A" w14:textId="77777777" w:rsidTr="008D0EFF">
        <w:trPr>
          <w:trHeight w:val="442"/>
        </w:trPr>
        <w:tc>
          <w:tcPr>
            <w:tcW w:w="500" w:type="dxa"/>
            <w:tcBorders>
              <w:top w:val="nil"/>
              <w:left w:val="single" w:sz="4" w:space="0" w:color="auto"/>
              <w:bottom w:val="single" w:sz="4" w:space="0" w:color="auto"/>
              <w:right w:val="single" w:sz="4" w:space="0" w:color="auto"/>
            </w:tcBorders>
            <w:hideMark/>
          </w:tcPr>
          <w:p w14:paraId="7C89659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27</w:t>
            </w:r>
          </w:p>
        </w:tc>
        <w:tc>
          <w:tcPr>
            <w:tcW w:w="7200" w:type="dxa"/>
            <w:tcBorders>
              <w:top w:val="nil"/>
              <w:left w:val="nil"/>
              <w:bottom w:val="single" w:sz="4" w:space="0" w:color="auto"/>
              <w:right w:val="single" w:sz="4" w:space="0" w:color="auto"/>
            </w:tcBorders>
            <w:hideMark/>
          </w:tcPr>
          <w:p w14:paraId="3E0B518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Знежирювання поверхонь апаратів і трубопроводів діаметром більше 500 мм </w:t>
            </w:r>
            <w:proofErr w:type="spellStart"/>
            <w:r w:rsidRPr="008D0EFF">
              <w:rPr>
                <w:rFonts w:asciiTheme="minorHAnsi" w:hAnsiTheme="minorHAnsi" w:cstheme="minorHAnsi"/>
                <w:color w:val="000000"/>
                <w:sz w:val="22"/>
                <w:szCs w:val="22"/>
                <w:lang w:eastAsia="uk-UA"/>
              </w:rPr>
              <w:t>уайт-спиритом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5343BC0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6891286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7,1</w:t>
            </w:r>
          </w:p>
        </w:tc>
      </w:tr>
      <w:tr w:rsidR="008D0EFF" w:rsidRPr="008D0EFF" w14:paraId="2E12BF46" w14:textId="77777777" w:rsidTr="008D0EFF">
        <w:trPr>
          <w:trHeight w:val="454"/>
        </w:trPr>
        <w:tc>
          <w:tcPr>
            <w:tcW w:w="500" w:type="dxa"/>
            <w:tcBorders>
              <w:top w:val="nil"/>
              <w:left w:val="single" w:sz="4" w:space="0" w:color="auto"/>
              <w:bottom w:val="single" w:sz="4" w:space="0" w:color="auto"/>
              <w:right w:val="single" w:sz="4" w:space="0" w:color="auto"/>
            </w:tcBorders>
            <w:hideMark/>
          </w:tcPr>
          <w:p w14:paraId="5890725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28</w:t>
            </w:r>
          </w:p>
        </w:tc>
        <w:tc>
          <w:tcPr>
            <w:tcW w:w="7200" w:type="dxa"/>
            <w:tcBorders>
              <w:top w:val="nil"/>
              <w:left w:val="nil"/>
              <w:bottom w:val="single" w:sz="4" w:space="0" w:color="auto"/>
              <w:right w:val="single" w:sz="4" w:space="0" w:color="auto"/>
            </w:tcBorders>
            <w:hideMark/>
          </w:tcPr>
          <w:p w14:paraId="38801C8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Знепилювання металевих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25D3FAA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5042CF2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7,1</w:t>
            </w:r>
          </w:p>
        </w:tc>
      </w:tr>
      <w:tr w:rsidR="008D0EFF" w:rsidRPr="008D0EFF" w14:paraId="2518A231" w14:textId="77777777" w:rsidTr="008D0EFF">
        <w:trPr>
          <w:trHeight w:val="394"/>
        </w:trPr>
        <w:tc>
          <w:tcPr>
            <w:tcW w:w="500" w:type="dxa"/>
            <w:tcBorders>
              <w:top w:val="nil"/>
              <w:left w:val="single" w:sz="4" w:space="0" w:color="auto"/>
              <w:bottom w:val="single" w:sz="4" w:space="0" w:color="auto"/>
              <w:right w:val="single" w:sz="4" w:space="0" w:color="auto"/>
            </w:tcBorders>
            <w:hideMark/>
          </w:tcPr>
          <w:p w14:paraId="2040B6A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29</w:t>
            </w:r>
          </w:p>
        </w:tc>
        <w:tc>
          <w:tcPr>
            <w:tcW w:w="7200" w:type="dxa"/>
            <w:tcBorders>
              <w:top w:val="nil"/>
              <w:left w:val="nil"/>
              <w:bottom w:val="single" w:sz="4" w:space="0" w:color="auto"/>
              <w:right w:val="single" w:sz="4" w:space="0" w:color="auto"/>
            </w:tcBorders>
            <w:hideMark/>
          </w:tcPr>
          <w:p w14:paraId="6DACC0F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1772E34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2D86BD4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7,1</w:t>
            </w:r>
          </w:p>
        </w:tc>
      </w:tr>
      <w:tr w:rsidR="008D0EFF" w:rsidRPr="008D0EFF" w14:paraId="2FE7A9B4" w14:textId="77777777" w:rsidTr="008D0EFF">
        <w:trPr>
          <w:trHeight w:val="122"/>
        </w:trPr>
        <w:tc>
          <w:tcPr>
            <w:tcW w:w="500" w:type="dxa"/>
            <w:tcBorders>
              <w:top w:val="nil"/>
              <w:left w:val="single" w:sz="4" w:space="0" w:color="auto"/>
              <w:bottom w:val="single" w:sz="4" w:space="0" w:color="auto"/>
              <w:right w:val="single" w:sz="4" w:space="0" w:color="auto"/>
            </w:tcBorders>
            <w:hideMark/>
          </w:tcPr>
          <w:p w14:paraId="3D12F14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30</w:t>
            </w:r>
          </w:p>
        </w:tc>
        <w:tc>
          <w:tcPr>
            <w:tcW w:w="7200" w:type="dxa"/>
            <w:tcBorders>
              <w:top w:val="nil"/>
              <w:left w:val="nil"/>
              <w:bottom w:val="single" w:sz="4" w:space="0" w:color="auto"/>
              <w:right w:val="single" w:sz="4" w:space="0" w:color="auto"/>
            </w:tcBorders>
            <w:hideMark/>
          </w:tcPr>
          <w:p w14:paraId="1ABE91C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(1/5.2)^5</w:t>
            </w:r>
          </w:p>
        </w:tc>
        <w:tc>
          <w:tcPr>
            <w:tcW w:w="1120" w:type="dxa"/>
            <w:tcBorders>
              <w:top w:val="nil"/>
              <w:left w:val="nil"/>
              <w:bottom w:val="single" w:sz="4" w:space="0" w:color="auto"/>
              <w:right w:val="single" w:sz="4" w:space="0" w:color="auto"/>
            </w:tcBorders>
            <w:hideMark/>
          </w:tcPr>
          <w:p w14:paraId="1BEB2B2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27E24E6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1,365401</w:t>
            </w:r>
          </w:p>
        </w:tc>
      </w:tr>
      <w:tr w:rsidR="008D0EFF" w:rsidRPr="008D0EFF" w14:paraId="40273C69" w14:textId="77777777" w:rsidTr="008D0EFF">
        <w:trPr>
          <w:trHeight w:val="72"/>
        </w:trPr>
        <w:tc>
          <w:tcPr>
            <w:tcW w:w="500" w:type="dxa"/>
            <w:tcBorders>
              <w:top w:val="nil"/>
              <w:left w:val="single" w:sz="4" w:space="0" w:color="auto"/>
              <w:bottom w:val="single" w:sz="4" w:space="0" w:color="auto"/>
              <w:right w:val="single" w:sz="4" w:space="0" w:color="auto"/>
            </w:tcBorders>
            <w:hideMark/>
          </w:tcPr>
          <w:p w14:paraId="65662CC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31</w:t>
            </w:r>
          </w:p>
        </w:tc>
        <w:tc>
          <w:tcPr>
            <w:tcW w:w="7200" w:type="dxa"/>
            <w:tcBorders>
              <w:top w:val="nil"/>
              <w:left w:val="nil"/>
              <w:bottom w:val="single" w:sz="4" w:space="0" w:color="auto"/>
              <w:right w:val="single" w:sz="4" w:space="0" w:color="auto"/>
            </w:tcBorders>
            <w:hideMark/>
          </w:tcPr>
          <w:p w14:paraId="1BD034E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 (1/5.2/10)^5</w:t>
            </w:r>
          </w:p>
        </w:tc>
        <w:tc>
          <w:tcPr>
            <w:tcW w:w="1120" w:type="dxa"/>
            <w:tcBorders>
              <w:top w:val="nil"/>
              <w:left w:val="nil"/>
              <w:bottom w:val="single" w:sz="4" w:space="0" w:color="auto"/>
              <w:right w:val="single" w:sz="4" w:space="0" w:color="auto"/>
            </w:tcBorders>
            <w:hideMark/>
          </w:tcPr>
          <w:p w14:paraId="1D89F8E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511F7DB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0,136533</w:t>
            </w:r>
          </w:p>
        </w:tc>
      </w:tr>
      <w:tr w:rsidR="008D0EFF" w:rsidRPr="008D0EFF" w14:paraId="2DD69CE6" w14:textId="77777777" w:rsidTr="008D0EFF">
        <w:trPr>
          <w:trHeight w:val="292"/>
        </w:trPr>
        <w:tc>
          <w:tcPr>
            <w:tcW w:w="500" w:type="dxa"/>
            <w:tcBorders>
              <w:top w:val="nil"/>
              <w:left w:val="single" w:sz="4" w:space="0" w:color="auto"/>
              <w:bottom w:val="single" w:sz="4" w:space="0" w:color="auto"/>
              <w:right w:val="single" w:sz="4" w:space="0" w:color="auto"/>
            </w:tcBorders>
            <w:hideMark/>
          </w:tcPr>
          <w:p w14:paraId="3C455AF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32</w:t>
            </w:r>
          </w:p>
        </w:tc>
        <w:tc>
          <w:tcPr>
            <w:tcW w:w="7200" w:type="dxa"/>
            <w:tcBorders>
              <w:top w:val="nil"/>
              <w:left w:val="nil"/>
              <w:bottom w:val="single" w:sz="4" w:space="0" w:color="auto"/>
              <w:right w:val="single" w:sz="4" w:space="0" w:color="auto"/>
            </w:tcBorders>
            <w:hideMark/>
          </w:tcPr>
          <w:p w14:paraId="4BBE9E6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6ACEA60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14C3927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7,1</w:t>
            </w:r>
          </w:p>
        </w:tc>
      </w:tr>
      <w:tr w:rsidR="008D0EFF" w:rsidRPr="008D0EFF" w14:paraId="03183DDA"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1D4DE9D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33</w:t>
            </w:r>
          </w:p>
        </w:tc>
        <w:tc>
          <w:tcPr>
            <w:tcW w:w="7200" w:type="dxa"/>
            <w:tcBorders>
              <w:top w:val="nil"/>
              <w:left w:val="nil"/>
              <w:bottom w:val="single" w:sz="4" w:space="0" w:color="auto"/>
              <w:right w:val="single" w:sz="4" w:space="0" w:color="auto"/>
            </w:tcBorders>
            <w:hideMark/>
          </w:tcPr>
          <w:p w14:paraId="51109F1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br/>
              <w:t>(1/5.2)^5</w:t>
            </w:r>
          </w:p>
        </w:tc>
        <w:tc>
          <w:tcPr>
            <w:tcW w:w="1120" w:type="dxa"/>
            <w:tcBorders>
              <w:top w:val="nil"/>
              <w:left w:val="nil"/>
              <w:bottom w:val="single" w:sz="4" w:space="0" w:color="auto"/>
              <w:right w:val="single" w:sz="4" w:space="0" w:color="auto"/>
            </w:tcBorders>
            <w:hideMark/>
          </w:tcPr>
          <w:p w14:paraId="05B51CB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101B51A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1,365401</w:t>
            </w:r>
          </w:p>
        </w:tc>
      </w:tr>
      <w:tr w:rsidR="008D0EFF" w:rsidRPr="008D0EFF" w14:paraId="67178B57" w14:textId="77777777" w:rsidTr="008D0EFF">
        <w:trPr>
          <w:trHeight w:val="222"/>
        </w:trPr>
        <w:tc>
          <w:tcPr>
            <w:tcW w:w="500" w:type="dxa"/>
            <w:tcBorders>
              <w:top w:val="nil"/>
              <w:left w:val="single" w:sz="4" w:space="0" w:color="auto"/>
              <w:bottom w:val="single" w:sz="4" w:space="0" w:color="auto"/>
              <w:right w:val="single" w:sz="4" w:space="0" w:color="auto"/>
            </w:tcBorders>
            <w:hideMark/>
          </w:tcPr>
          <w:p w14:paraId="540980E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34</w:t>
            </w:r>
          </w:p>
        </w:tc>
        <w:tc>
          <w:tcPr>
            <w:tcW w:w="7200" w:type="dxa"/>
            <w:tcBorders>
              <w:top w:val="nil"/>
              <w:left w:val="nil"/>
              <w:bottom w:val="single" w:sz="4" w:space="0" w:color="auto"/>
              <w:right w:val="single" w:sz="4" w:space="0" w:color="auto"/>
            </w:tcBorders>
            <w:hideMark/>
          </w:tcPr>
          <w:p w14:paraId="0BA3EEC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 (1/5.2/10)^5</w:t>
            </w:r>
          </w:p>
        </w:tc>
        <w:tc>
          <w:tcPr>
            <w:tcW w:w="1120" w:type="dxa"/>
            <w:tcBorders>
              <w:top w:val="nil"/>
              <w:left w:val="nil"/>
              <w:bottom w:val="single" w:sz="4" w:space="0" w:color="auto"/>
              <w:right w:val="single" w:sz="4" w:space="0" w:color="auto"/>
            </w:tcBorders>
            <w:hideMark/>
          </w:tcPr>
          <w:p w14:paraId="2B0CEBC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29BD880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0,136533</w:t>
            </w:r>
          </w:p>
        </w:tc>
      </w:tr>
      <w:tr w:rsidR="008D0EFF" w:rsidRPr="008D0EFF" w14:paraId="293E3045" w14:textId="77777777" w:rsidTr="008D0EFF">
        <w:trPr>
          <w:trHeight w:val="867"/>
        </w:trPr>
        <w:tc>
          <w:tcPr>
            <w:tcW w:w="500" w:type="dxa"/>
            <w:tcBorders>
              <w:top w:val="nil"/>
              <w:left w:val="single" w:sz="4" w:space="0" w:color="auto"/>
              <w:bottom w:val="single" w:sz="4" w:space="0" w:color="auto"/>
              <w:right w:val="single" w:sz="4" w:space="0" w:color="auto"/>
            </w:tcBorders>
            <w:hideMark/>
          </w:tcPr>
          <w:p w14:paraId="0D4987E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35</w:t>
            </w:r>
          </w:p>
        </w:tc>
        <w:tc>
          <w:tcPr>
            <w:tcW w:w="7200" w:type="dxa"/>
            <w:tcBorders>
              <w:top w:val="nil"/>
              <w:left w:val="nil"/>
              <w:bottom w:val="single" w:sz="4" w:space="0" w:color="auto"/>
              <w:right w:val="single" w:sz="4" w:space="0" w:color="auto"/>
            </w:tcBorders>
            <w:hideMark/>
          </w:tcPr>
          <w:p w14:paraId="58EFC06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Фарбування </w:t>
            </w:r>
            <w:proofErr w:type="spellStart"/>
            <w:r w:rsidRPr="008D0EFF">
              <w:rPr>
                <w:rFonts w:asciiTheme="minorHAnsi" w:hAnsiTheme="minorHAnsi" w:cstheme="minorHAnsi"/>
                <w:color w:val="000000"/>
                <w:sz w:val="22"/>
                <w:szCs w:val="22"/>
                <w:lang w:eastAsia="uk-UA"/>
              </w:rPr>
              <w:t>погрунтованих</w:t>
            </w:r>
            <w:proofErr w:type="spellEnd"/>
            <w:r w:rsidRPr="008D0EFF">
              <w:rPr>
                <w:rFonts w:asciiTheme="minorHAnsi" w:hAnsiTheme="minorHAnsi" w:cstheme="minorHAnsi"/>
                <w:color w:val="000000"/>
                <w:sz w:val="22"/>
                <w:szCs w:val="22"/>
                <w:lang w:eastAsia="uk-UA"/>
              </w:rPr>
              <w:t xml:space="preserve"> металевих поверхонь фарбою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товщ.60мкм/при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00B5D3B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5A87DD3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7,1</w:t>
            </w:r>
          </w:p>
        </w:tc>
      </w:tr>
      <w:tr w:rsidR="008D0EFF" w:rsidRPr="008D0EFF" w14:paraId="2F3C0B60" w14:textId="77777777" w:rsidTr="008D0EFF">
        <w:trPr>
          <w:trHeight w:val="128"/>
        </w:trPr>
        <w:tc>
          <w:tcPr>
            <w:tcW w:w="500" w:type="dxa"/>
            <w:tcBorders>
              <w:top w:val="nil"/>
              <w:left w:val="single" w:sz="4" w:space="0" w:color="auto"/>
              <w:bottom w:val="single" w:sz="4" w:space="0" w:color="auto"/>
              <w:right w:val="single" w:sz="4" w:space="0" w:color="auto"/>
            </w:tcBorders>
            <w:hideMark/>
          </w:tcPr>
          <w:p w14:paraId="51CE893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36</w:t>
            </w:r>
          </w:p>
        </w:tc>
        <w:tc>
          <w:tcPr>
            <w:tcW w:w="7200" w:type="dxa"/>
            <w:tcBorders>
              <w:top w:val="nil"/>
              <w:left w:val="nil"/>
              <w:bottom w:val="single" w:sz="4" w:space="0" w:color="auto"/>
              <w:right w:val="single" w:sz="4" w:space="0" w:color="auto"/>
            </w:tcBorders>
            <w:hideMark/>
          </w:tcPr>
          <w:p w14:paraId="7B735ED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поліуретанове WG-SULACOVER 2K (1/6.5)^5</w:t>
            </w:r>
          </w:p>
        </w:tc>
        <w:tc>
          <w:tcPr>
            <w:tcW w:w="1120" w:type="dxa"/>
            <w:tcBorders>
              <w:top w:val="nil"/>
              <w:left w:val="nil"/>
              <w:bottom w:val="single" w:sz="4" w:space="0" w:color="auto"/>
              <w:right w:val="single" w:sz="4" w:space="0" w:color="auto"/>
            </w:tcBorders>
            <w:hideMark/>
          </w:tcPr>
          <w:p w14:paraId="1409759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49F0A02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1,092335</w:t>
            </w:r>
          </w:p>
        </w:tc>
      </w:tr>
      <w:tr w:rsidR="008D0EFF" w:rsidRPr="008D0EFF" w14:paraId="4748FFE2" w14:textId="77777777" w:rsidTr="008D0EFF">
        <w:trPr>
          <w:trHeight w:val="203"/>
        </w:trPr>
        <w:tc>
          <w:tcPr>
            <w:tcW w:w="500" w:type="dxa"/>
            <w:tcBorders>
              <w:top w:val="nil"/>
              <w:left w:val="single" w:sz="4" w:space="0" w:color="auto"/>
              <w:bottom w:val="single" w:sz="4" w:space="0" w:color="auto"/>
              <w:right w:val="single" w:sz="4" w:space="0" w:color="auto"/>
            </w:tcBorders>
            <w:hideMark/>
          </w:tcPr>
          <w:p w14:paraId="2D8D1F3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37</w:t>
            </w:r>
          </w:p>
        </w:tc>
        <w:tc>
          <w:tcPr>
            <w:tcW w:w="7200" w:type="dxa"/>
            <w:tcBorders>
              <w:top w:val="nil"/>
              <w:left w:val="nil"/>
              <w:bottom w:val="single" w:sz="4" w:space="0" w:color="auto"/>
              <w:right w:val="single" w:sz="4" w:space="0" w:color="auto"/>
            </w:tcBorders>
            <w:hideMark/>
          </w:tcPr>
          <w:p w14:paraId="19F45E4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PU (1/6.5/10)^5</w:t>
            </w:r>
          </w:p>
        </w:tc>
        <w:tc>
          <w:tcPr>
            <w:tcW w:w="1120" w:type="dxa"/>
            <w:tcBorders>
              <w:top w:val="nil"/>
              <w:left w:val="nil"/>
              <w:bottom w:val="single" w:sz="4" w:space="0" w:color="auto"/>
              <w:right w:val="single" w:sz="4" w:space="0" w:color="auto"/>
            </w:tcBorders>
            <w:hideMark/>
          </w:tcPr>
          <w:p w14:paraId="4ED25C1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7724511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0,109198</w:t>
            </w:r>
          </w:p>
        </w:tc>
      </w:tr>
      <w:tr w:rsidR="008D0EFF" w:rsidRPr="008D0EFF" w14:paraId="2D0377BF" w14:textId="77777777" w:rsidTr="008D0EFF">
        <w:trPr>
          <w:trHeight w:val="600"/>
        </w:trPr>
        <w:tc>
          <w:tcPr>
            <w:tcW w:w="500" w:type="dxa"/>
            <w:tcBorders>
              <w:top w:val="nil"/>
              <w:left w:val="single" w:sz="4" w:space="0" w:color="auto"/>
              <w:bottom w:val="single" w:sz="4" w:space="0" w:color="auto"/>
              <w:right w:val="single" w:sz="4" w:space="0" w:color="auto"/>
            </w:tcBorders>
            <w:noWrap/>
            <w:vAlign w:val="bottom"/>
            <w:hideMark/>
          </w:tcPr>
          <w:p w14:paraId="568D510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066B324C" w14:textId="77777777" w:rsidR="008D0EFF" w:rsidRPr="008D0EFF" w:rsidRDefault="008D0EFF">
            <w:pPr>
              <w:spacing w:after="0"/>
              <w:rPr>
                <w:rFonts w:asciiTheme="minorHAnsi" w:hAnsiTheme="minorHAnsi" w:cstheme="minorHAnsi"/>
                <w:b/>
                <w:color w:val="000000"/>
                <w:sz w:val="22"/>
                <w:szCs w:val="22"/>
                <w:lang w:eastAsia="uk-UA"/>
              </w:rPr>
            </w:pPr>
            <w:r w:rsidRPr="008D0EFF">
              <w:rPr>
                <w:rFonts w:asciiTheme="minorHAnsi" w:hAnsiTheme="minorHAnsi" w:cstheme="minorHAnsi"/>
                <w:b/>
                <w:color w:val="000000"/>
                <w:sz w:val="22"/>
                <w:szCs w:val="22"/>
                <w:lang w:eastAsia="uk-UA"/>
              </w:rPr>
              <w:t xml:space="preserve">Відновлювальні роботи антикорозійного шару фарби сепаратору газу регенерації </w:t>
            </w:r>
            <w:proofErr w:type="spellStart"/>
            <w:r w:rsidRPr="008D0EFF">
              <w:rPr>
                <w:rFonts w:asciiTheme="minorHAnsi" w:hAnsiTheme="minorHAnsi" w:cstheme="minorHAnsi"/>
                <w:b/>
                <w:color w:val="000000"/>
                <w:sz w:val="22"/>
                <w:szCs w:val="22"/>
                <w:lang w:eastAsia="uk-UA"/>
              </w:rPr>
              <w:t>інв</w:t>
            </w:r>
            <w:proofErr w:type="spellEnd"/>
            <w:r w:rsidRPr="008D0EFF">
              <w:rPr>
                <w:rFonts w:asciiTheme="minorHAnsi" w:hAnsiTheme="minorHAnsi" w:cstheme="minorHAnsi"/>
                <w:b/>
                <w:color w:val="000000"/>
                <w:sz w:val="22"/>
                <w:szCs w:val="22"/>
                <w:lang w:eastAsia="uk-UA"/>
              </w:rPr>
              <w:t>. № 430640038448</w:t>
            </w:r>
          </w:p>
        </w:tc>
        <w:tc>
          <w:tcPr>
            <w:tcW w:w="1120" w:type="dxa"/>
            <w:tcBorders>
              <w:top w:val="nil"/>
              <w:left w:val="nil"/>
              <w:bottom w:val="single" w:sz="4" w:space="0" w:color="auto"/>
              <w:right w:val="single" w:sz="4" w:space="0" w:color="auto"/>
            </w:tcBorders>
            <w:noWrap/>
            <w:vAlign w:val="bottom"/>
            <w:hideMark/>
          </w:tcPr>
          <w:p w14:paraId="5975478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0345EF8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1C6C9400"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7915A27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4E06BC6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Сепаратор газу регенерації</w:t>
            </w:r>
          </w:p>
        </w:tc>
        <w:tc>
          <w:tcPr>
            <w:tcW w:w="1120" w:type="dxa"/>
            <w:tcBorders>
              <w:top w:val="nil"/>
              <w:left w:val="nil"/>
              <w:bottom w:val="single" w:sz="4" w:space="0" w:color="auto"/>
              <w:right w:val="single" w:sz="4" w:space="0" w:color="auto"/>
            </w:tcBorders>
            <w:noWrap/>
            <w:vAlign w:val="bottom"/>
            <w:hideMark/>
          </w:tcPr>
          <w:p w14:paraId="7376509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1CFFCD1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1A6F9213"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0C767BE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387BED5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Улаштування риштувань</w:t>
            </w:r>
          </w:p>
        </w:tc>
        <w:tc>
          <w:tcPr>
            <w:tcW w:w="1120" w:type="dxa"/>
            <w:tcBorders>
              <w:top w:val="nil"/>
              <w:left w:val="nil"/>
              <w:bottom w:val="single" w:sz="4" w:space="0" w:color="auto"/>
              <w:right w:val="single" w:sz="4" w:space="0" w:color="auto"/>
            </w:tcBorders>
            <w:noWrap/>
            <w:vAlign w:val="bottom"/>
            <w:hideMark/>
          </w:tcPr>
          <w:p w14:paraId="054DD53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15F95CF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464D3B4C" w14:textId="77777777" w:rsidTr="008D0EFF">
        <w:trPr>
          <w:trHeight w:val="609"/>
        </w:trPr>
        <w:tc>
          <w:tcPr>
            <w:tcW w:w="500" w:type="dxa"/>
            <w:tcBorders>
              <w:top w:val="nil"/>
              <w:left w:val="single" w:sz="4" w:space="0" w:color="auto"/>
              <w:bottom w:val="single" w:sz="4" w:space="0" w:color="auto"/>
              <w:right w:val="single" w:sz="4" w:space="0" w:color="auto"/>
            </w:tcBorders>
            <w:hideMark/>
          </w:tcPr>
          <w:p w14:paraId="4543946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w:t>
            </w:r>
          </w:p>
        </w:tc>
        <w:tc>
          <w:tcPr>
            <w:tcW w:w="7200" w:type="dxa"/>
            <w:tcBorders>
              <w:top w:val="nil"/>
              <w:left w:val="nil"/>
              <w:bottom w:val="single" w:sz="4" w:space="0" w:color="auto"/>
              <w:right w:val="single" w:sz="4" w:space="0" w:color="auto"/>
            </w:tcBorders>
            <w:hideMark/>
          </w:tcPr>
          <w:p w14:paraId="4CA21C4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Установлення та розбирання зовнішніх металевих трубчастих інвентарних риштувань, висота риштувань до 16 м</w:t>
            </w:r>
          </w:p>
        </w:tc>
        <w:tc>
          <w:tcPr>
            <w:tcW w:w="1120" w:type="dxa"/>
            <w:tcBorders>
              <w:top w:val="nil"/>
              <w:left w:val="nil"/>
              <w:bottom w:val="single" w:sz="4" w:space="0" w:color="auto"/>
              <w:right w:val="single" w:sz="4" w:space="0" w:color="auto"/>
            </w:tcBorders>
            <w:hideMark/>
          </w:tcPr>
          <w:p w14:paraId="02237AE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262DCE3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48,0</w:t>
            </w:r>
          </w:p>
        </w:tc>
      </w:tr>
      <w:tr w:rsidR="008D0EFF" w:rsidRPr="008D0EFF" w14:paraId="47E2DBF6" w14:textId="77777777" w:rsidTr="008D0EFF">
        <w:trPr>
          <w:trHeight w:val="613"/>
        </w:trPr>
        <w:tc>
          <w:tcPr>
            <w:tcW w:w="500" w:type="dxa"/>
            <w:tcBorders>
              <w:top w:val="nil"/>
              <w:left w:val="single" w:sz="4" w:space="0" w:color="auto"/>
              <w:bottom w:val="single" w:sz="4" w:space="0" w:color="auto"/>
              <w:right w:val="single" w:sz="4" w:space="0" w:color="auto"/>
            </w:tcBorders>
            <w:hideMark/>
          </w:tcPr>
          <w:p w14:paraId="1BE8B43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w:t>
            </w:r>
          </w:p>
        </w:tc>
        <w:tc>
          <w:tcPr>
            <w:tcW w:w="7200" w:type="dxa"/>
            <w:tcBorders>
              <w:top w:val="nil"/>
              <w:left w:val="nil"/>
              <w:bottom w:val="single" w:sz="4" w:space="0" w:color="auto"/>
              <w:right w:val="single" w:sz="4" w:space="0" w:color="auto"/>
            </w:tcBorders>
            <w:hideMark/>
          </w:tcPr>
          <w:p w14:paraId="49577C0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Додавати на кожні наступні 4 м висоти риштувань</w:t>
            </w:r>
          </w:p>
        </w:tc>
        <w:tc>
          <w:tcPr>
            <w:tcW w:w="1120" w:type="dxa"/>
            <w:tcBorders>
              <w:top w:val="nil"/>
              <w:left w:val="nil"/>
              <w:bottom w:val="single" w:sz="4" w:space="0" w:color="auto"/>
              <w:right w:val="single" w:sz="4" w:space="0" w:color="auto"/>
            </w:tcBorders>
            <w:hideMark/>
          </w:tcPr>
          <w:p w14:paraId="3C3CDEC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063C06F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-48,0</w:t>
            </w:r>
          </w:p>
        </w:tc>
      </w:tr>
      <w:tr w:rsidR="008D0EFF" w:rsidRPr="008D0EFF" w14:paraId="609AE245" w14:textId="77777777" w:rsidTr="008D0EFF">
        <w:trPr>
          <w:trHeight w:val="720"/>
        </w:trPr>
        <w:tc>
          <w:tcPr>
            <w:tcW w:w="500" w:type="dxa"/>
            <w:tcBorders>
              <w:top w:val="nil"/>
              <w:left w:val="single" w:sz="4" w:space="0" w:color="auto"/>
              <w:bottom w:val="single" w:sz="4" w:space="0" w:color="auto"/>
              <w:right w:val="single" w:sz="4" w:space="0" w:color="auto"/>
            </w:tcBorders>
            <w:noWrap/>
            <w:vAlign w:val="bottom"/>
            <w:hideMark/>
          </w:tcPr>
          <w:p w14:paraId="651D3DB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2DD65F8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Ізоляційне покриття WELESGARD -ТЕРМОСТІЙКА СИСТЕМА ДО 215 град.-Загальна ТСП системи- 240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( 1 шар-120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покриття; 2 шар- 120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покриття)</w:t>
            </w:r>
          </w:p>
        </w:tc>
        <w:tc>
          <w:tcPr>
            <w:tcW w:w="1120" w:type="dxa"/>
            <w:tcBorders>
              <w:top w:val="nil"/>
              <w:left w:val="nil"/>
              <w:bottom w:val="single" w:sz="4" w:space="0" w:color="auto"/>
              <w:right w:val="single" w:sz="4" w:space="0" w:color="auto"/>
            </w:tcBorders>
            <w:noWrap/>
            <w:vAlign w:val="bottom"/>
            <w:hideMark/>
          </w:tcPr>
          <w:p w14:paraId="141C0FD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13989BB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141AD2D6"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30E757A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c>
          <w:tcPr>
            <w:tcW w:w="7200" w:type="dxa"/>
            <w:tcBorders>
              <w:top w:val="nil"/>
              <w:left w:val="nil"/>
              <w:bottom w:val="single" w:sz="4" w:space="0" w:color="auto"/>
              <w:right w:val="single" w:sz="4" w:space="0" w:color="auto"/>
            </w:tcBorders>
            <w:hideMark/>
          </w:tcPr>
          <w:p w14:paraId="361A21F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Ізоляційне покриття, передбачене кошторисною документацією за типом WELESGARD, за необхідності може бути замінене на інше покриття з рівноцінними технічними характеристиками без </w:t>
            </w:r>
            <w:r w:rsidRPr="008D0EFF">
              <w:rPr>
                <w:rFonts w:asciiTheme="minorHAnsi" w:hAnsiTheme="minorHAnsi" w:cstheme="minorHAnsi"/>
                <w:color w:val="000000"/>
                <w:sz w:val="22"/>
                <w:szCs w:val="22"/>
                <w:lang w:eastAsia="uk-UA"/>
              </w:rPr>
              <w:lastRenderedPageBreak/>
              <w:t>погіршення експлуатаційних властивостей та надійності захисного шару.</w:t>
            </w:r>
          </w:p>
        </w:tc>
        <w:tc>
          <w:tcPr>
            <w:tcW w:w="1120" w:type="dxa"/>
            <w:tcBorders>
              <w:top w:val="nil"/>
              <w:left w:val="nil"/>
              <w:bottom w:val="single" w:sz="4" w:space="0" w:color="auto"/>
              <w:right w:val="single" w:sz="4" w:space="0" w:color="auto"/>
            </w:tcBorders>
            <w:hideMark/>
          </w:tcPr>
          <w:p w14:paraId="2395F67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 xml:space="preserve"> </w:t>
            </w:r>
          </w:p>
        </w:tc>
        <w:tc>
          <w:tcPr>
            <w:tcW w:w="1120" w:type="dxa"/>
            <w:tcBorders>
              <w:top w:val="nil"/>
              <w:left w:val="nil"/>
              <w:bottom w:val="single" w:sz="4" w:space="0" w:color="auto"/>
              <w:right w:val="single" w:sz="4" w:space="0" w:color="auto"/>
            </w:tcBorders>
            <w:noWrap/>
            <w:vAlign w:val="bottom"/>
            <w:hideMark/>
          </w:tcPr>
          <w:p w14:paraId="4B1C349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r>
      <w:tr w:rsidR="008D0EFF" w:rsidRPr="008D0EFF" w14:paraId="417570C7" w14:textId="77777777" w:rsidTr="008D0EFF">
        <w:trPr>
          <w:trHeight w:val="787"/>
        </w:trPr>
        <w:tc>
          <w:tcPr>
            <w:tcW w:w="500" w:type="dxa"/>
            <w:tcBorders>
              <w:top w:val="nil"/>
              <w:left w:val="single" w:sz="4" w:space="0" w:color="auto"/>
              <w:bottom w:val="single" w:sz="4" w:space="0" w:color="auto"/>
              <w:right w:val="single" w:sz="4" w:space="0" w:color="auto"/>
            </w:tcBorders>
            <w:hideMark/>
          </w:tcPr>
          <w:p w14:paraId="64171BE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w:t>
            </w:r>
          </w:p>
        </w:tc>
        <w:tc>
          <w:tcPr>
            <w:tcW w:w="7200" w:type="dxa"/>
            <w:tcBorders>
              <w:top w:val="nil"/>
              <w:left w:val="nil"/>
              <w:bottom w:val="single" w:sz="4" w:space="0" w:color="auto"/>
              <w:right w:val="single" w:sz="4" w:space="0" w:color="auto"/>
            </w:tcBorders>
            <w:hideMark/>
          </w:tcPr>
          <w:p w14:paraId="6595732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Очищення кварцовим піском суцільних зовнішніх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316FBF5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270D39F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48,0</w:t>
            </w:r>
          </w:p>
        </w:tc>
      </w:tr>
      <w:tr w:rsidR="008D0EFF" w:rsidRPr="008D0EFF" w14:paraId="73EEDF3B" w14:textId="77777777" w:rsidTr="008D0EFF">
        <w:trPr>
          <w:trHeight w:val="799"/>
        </w:trPr>
        <w:tc>
          <w:tcPr>
            <w:tcW w:w="500" w:type="dxa"/>
            <w:tcBorders>
              <w:top w:val="nil"/>
              <w:left w:val="single" w:sz="4" w:space="0" w:color="auto"/>
              <w:bottom w:val="single" w:sz="4" w:space="0" w:color="auto"/>
              <w:right w:val="single" w:sz="4" w:space="0" w:color="auto"/>
            </w:tcBorders>
            <w:hideMark/>
          </w:tcPr>
          <w:p w14:paraId="5174570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w:t>
            </w:r>
          </w:p>
        </w:tc>
        <w:tc>
          <w:tcPr>
            <w:tcW w:w="7200" w:type="dxa"/>
            <w:tcBorders>
              <w:top w:val="nil"/>
              <w:left w:val="nil"/>
              <w:bottom w:val="single" w:sz="4" w:space="0" w:color="auto"/>
              <w:right w:val="single" w:sz="4" w:space="0" w:color="auto"/>
            </w:tcBorders>
            <w:hideMark/>
          </w:tcPr>
          <w:p w14:paraId="773BDED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Знежирювання поверхонь апаратів і трубопроводів діаметром більше 500 мм </w:t>
            </w:r>
            <w:proofErr w:type="spellStart"/>
            <w:r w:rsidRPr="008D0EFF">
              <w:rPr>
                <w:rFonts w:asciiTheme="minorHAnsi" w:hAnsiTheme="minorHAnsi" w:cstheme="minorHAnsi"/>
                <w:color w:val="000000"/>
                <w:sz w:val="22"/>
                <w:szCs w:val="22"/>
                <w:lang w:eastAsia="uk-UA"/>
              </w:rPr>
              <w:t>уайт-спиритом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4EDFDD0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7D2E4A8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48,0</w:t>
            </w:r>
          </w:p>
        </w:tc>
      </w:tr>
      <w:tr w:rsidR="008D0EFF" w:rsidRPr="008D0EFF" w14:paraId="239E010D" w14:textId="77777777" w:rsidTr="008D0EFF">
        <w:trPr>
          <w:trHeight w:val="372"/>
        </w:trPr>
        <w:tc>
          <w:tcPr>
            <w:tcW w:w="500" w:type="dxa"/>
            <w:tcBorders>
              <w:top w:val="nil"/>
              <w:left w:val="single" w:sz="4" w:space="0" w:color="auto"/>
              <w:bottom w:val="single" w:sz="4" w:space="0" w:color="auto"/>
              <w:right w:val="single" w:sz="4" w:space="0" w:color="auto"/>
            </w:tcBorders>
            <w:hideMark/>
          </w:tcPr>
          <w:p w14:paraId="2DF6DCB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5</w:t>
            </w:r>
          </w:p>
        </w:tc>
        <w:tc>
          <w:tcPr>
            <w:tcW w:w="7200" w:type="dxa"/>
            <w:tcBorders>
              <w:top w:val="nil"/>
              <w:left w:val="nil"/>
              <w:bottom w:val="single" w:sz="4" w:space="0" w:color="auto"/>
              <w:right w:val="single" w:sz="4" w:space="0" w:color="auto"/>
            </w:tcBorders>
            <w:hideMark/>
          </w:tcPr>
          <w:p w14:paraId="727EED5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Знепилювання металевих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0A6402A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39C7088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48,0</w:t>
            </w:r>
          </w:p>
        </w:tc>
      </w:tr>
      <w:tr w:rsidR="008D0EFF" w:rsidRPr="008D0EFF" w14:paraId="564C81A1" w14:textId="77777777" w:rsidTr="008D0EFF">
        <w:trPr>
          <w:trHeight w:val="830"/>
        </w:trPr>
        <w:tc>
          <w:tcPr>
            <w:tcW w:w="500" w:type="dxa"/>
            <w:tcBorders>
              <w:top w:val="nil"/>
              <w:left w:val="single" w:sz="4" w:space="0" w:color="auto"/>
              <w:bottom w:val="single" w:sz="4" w:space="0" w:color="auto"/>
              <w:right w:val="single" w:sz="4" w:space="0" w:color="auto"/>
            </w:tcBorders>
            <w:hideMark/>
          </w:tcPr>
          <w:p w14:paraId="7F9B0E6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w:t>
            </w:r>
          </w:p>
        </w:tc>
        <w:tc>
          <w:tcPr>
            <w:tcW w:w="7200" w:type="dxa"/>
            <w:tcBorders>
              <w:top w:val="nil"/>
              <w:left w:val="nil"/>
              <w:bottom w:val="single" w:sz="4" w:space="0" w:color="auto"/>
              <w:right w:val="single" w:sz="4" w:space="0" w:color="auto"/>
            </w:tcBorders>
            <w:hideMark/>
          </w:tcPr>
          <w:p w14:paraId="7A85B9C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товщ.120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7735C28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6474221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48,0</w:t>
            </w:r>
          </w:p>
        </w:tc>
      </w:tr>
      <w:tr w:rsidR="008D0EFF" w:rsidRPr="008D0EFF" w14:paraId="316AFF07" w14:textId="77777777" w:rsidTr="008D0EFF">
        <w:trPr>
          <w:trHeight w:val="428"/>
        </w:trPr>
        <w:tc>
          <w:tcPr>
            <w:tcW w:w="500" w:type="dxa"/>
            <w:tcBorders>
              <w:top w:val="nil"/>
              <w:left w:val="single" w:sz="4" w:space="0" w:color="auto"/>
              <w:bottom w:val="single" w:sz="4" w:space="0" w:color="auto"/>
              <w:right w:val="single" w:sz="4" w:space="0" w:color="auto"/>
            </w:tcBorders>
            <w:hideMark/>
          </w:tcPr>
          <w:p w14:paraId="5015DCF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7</w:t>
            </w:r>
          </w:p>
        </w:tc>
        <w:tc>
          <w:tcPr>
            <w:tcW w:w="7200" w:type="dxa"/>
            <w:tcBorders>
              <w:top w:val="nil"/>
              <w:left w:val="nil"/>
              <w:bottom w:val="single" w:sz="4" w:space="0" w:color="auto"/>
              <w:right w:val="single" w:sz="4" w:space="0" w:color="auto"/>
            </w:tcBorders>
            <w:hideMark/>
          </w:tcPr>
          <w:p w14:paraId="71CA197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товстошарове,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(1/4.25)^5</w:t>
            </w:r>
          </w:p>
        </w:tc>
        <w:tc>
          <w:tcPr>
            <w:tcW w:w="1120" w:type="dxa"/>
            <w:tcBorders>
              <w:top w:val="nil"/>
              <w:left w:val="nil"/>
              <w:bottom w:val="single" w:sz="4" w:space="0" w:color="auto"/>
              <w:right w:val="single" w:sz="4" w:space="0" w:color="auto"/>
            </w:tcBorders>
            <w:hideMark/>
          </w:tcPr>
          <w:p w14:paraId="7140A7A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586B8F7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11,29392</w:t>
            </w:r>
          </w:p>
        </w:tc>
      </w:tr>
      <w:tr w:rsidR="008D0EFF" w:rsidRPr="008D0EFF" w14:paraId="6C4FED24" w14:textId="77777777" w:rsidTr="008D0EFF">
        <w:trPr>
          <w:trHeight w:val="126"/>
        </w:trPr>
        <w:tc>
          <w:tcPr>
            <w:tcW w:w="500" w:type="dxa"/>
            <w:tcBorders>
              <w:top w:val="nil"/>
              <w:left w:val="single" w:sz="4" w:space="0" w:color="auto"/>
              <w:bottom w:val="single" w:sz="4" w:space="0" w:color="auto"/>
              <w:right w:val="single" w:sz="4" w:space="0" w:color="auto"/>
            </w:tcBorders>
            <w:hideMark/>
          </w:tcPr>
          <w:p w14:paraId="70C6779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8</w:t>
            </w:r>
          </w:p>
        </w:tc>
        <w:tc>
          <w:tcPr>
            <w:tcW w:w="7200" w:type="dxa"/>
            <w:tcBorders>
              <w:top w:val="nil"/>
              <w:left w:val="nil"/>
              <w:bottom w:val="single" w:sz="4" w:space="0" w:color="auto"/>
              <w:right w:val="single" w:sz="4" w:space="0" w:color="auto"/>
            </w:tcBorders>
            <w:hideMark/>
          </w:tcPr>
          <w:p w14:paraId="08E804E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 (1/4.25/10)^5</w:t>
            </w:r>
          </w:p>
        </w:tc>
        <w:tc>
          <w:tcPr>
            <w:tcW w:w="1120" w:type="dxa"/>
            <w:tcBorders>
              <w:top w:val="nil"/>
              <w:left w:val="nil"/>
              <w:bottom w:val="single" w:sz="4" w:space="0" w:color="auto"/>
              <w:right w:val="single" w:sz="4" w:space="0" w:color="auto"/>
            </w:tcBorders>
            <w:hideMark/>
          </w:tcPr>
          <w:p w14:paraId="4811BCC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6B851A5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1,12944</w:t>
            </w:r>
          </w:p>
        </w:tc>
      </w:tr>
      <w:tr w:rsidR="008D0EFF" w:rsidRPr="008D0EFF" w14:paraId="05D8216E" w14:textId="77777777" w:rsidTr="008D0EFF">
        <w:trPr>
          <w:trHeight w:val="913"/>
        </w:trPr>
        <w:tc>
          <w:tcPr>
            <w:tcW w:w="500" w:type="dxa"/>
            <w:tcBorders>
              <w:top w:val="nil"/>
              <w:left w:val="single" w:sz="4" w:space="0" w:color="auto"/>
              <w:bottom w:val="single" w:sz="4" w:space="0" w:color="auto"/>
              <w:right w:val="single" w:sz="4" w:space="0" w:color="auto"/>
            </w:tcBorders>
            <w:hideMark/>
          </w:tcPr>
          <w:p w14:paraId="51497C2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w:t>
            </w:r>
          </w:p>
        </w:tc>
        <w:tc>
          <w:tcPr>
            <w:tcW w:w="7200" w:type="dxa"/>
            <w:tcBorders>
              <w:top w:val="nil"/>
              <w:left w:val="nil"/>
              <w:bottom w:val="single" w:sz="4" w:space="0" w:color="auto"/>
              <w:right w:val="single" w:sz="4" w:space="0" w:color="auto"/>
            </w:tcBorders>
            <w:hideMark/>
          </w:tcPr>
          <w:p w14:paraId="0B2DE58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Фарбування металевих </w:t>
            </w:r>
            <w:proofErr w:type="spellStart"/>
            <w:r w:rsidRPr="008D0EFF">
              <w:rPr>
                <w:rFonts w:asciiTheme="minorHAnsi" w:hAnsiTheme="minorHAnsi" w:cstheme="minorHAnsi"/>
                <w:color w:val="000000"/>
                <w:sz w:val="22"/>
                <w:szCs w:val="22"/>
                <w:lang w:eastAsia="uk-UA"/>
              </w:rPr>
              <w:t>погрунтованих</w:t>
            </w:r>
            <w:proofErr w:type="spellEnd"/>
            <w:r w:rsidRPr="008D0EFF">
              <w:rPr>
                <w:rFonts w:asciiTheme="minorHAnsi" w:hAnsiTheme="minorHAnsi" w:cstheme="minorHAnsi"/>
                <w:color w:val="000000"/>
                <w:sz w:val="22"/>
                <w:szCs w:val="22"/>
                <w:lang w:eastAsia="uk-UA"/>
              </w:rPr>
              <w:t xml:space="preserve"> поверхонь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товщ.120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7ACB265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5E8A973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48,0</w:t>
            </w:r>
          </w:p>
        </w:tc>
      </w:tr>
      <w:tr w:rsidR="008D0EFF" w:rsidRPr="008D0EFF" w14:paraId="21CC893A" w14:textId="77777777" w:rsidTr="008D0EFF">
        <w:trPr>
          <w:trHeight w:val="416"/>
        </w:trPr>
        <w:tc>
          <w:tcPr>
            <w:tcW w:w="500" w:type="dxa"/>
            <w:tcBorders>
              <w:top w:val="nil"/>
              <w:left w:val="single" w:sz="4" w:space="0" w:color="auto"/>
              <w:bottom w:val="single" w:sz="4" w:space="0" w:color="auto"/>
              <w:right w:val="single" w:sz="4" w:space="0" w:color="auto"/>
            </w:tcBorders>
            <w:hideMark/>
          </w:tcPr>
          <w:p w14:paraId="4F87238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10</w:t>
            </w:r>
          </w:p>
        </w:tc>
        <w:tc>
          <w:tcPr>
            <w:tcW w:w="7200" w:type="dxa"/>
            <w:tcBorders>
              <w:top w:val="nil"/>
              <w:left w:val="nil"/>
              <w:bottom w:val="single" w:sz="4" w:space="0" w:color="auto"/>
              <w:right w:val="single" w:sz="4" w:space="0" w:color="auto"/>
            </w:tcBorders>
            <w:hideMark/>
          </w:tcPr>
          <w:p w14:paraId="0E6A85C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товстошарове,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HTL(1/4.25)^5</w:t>
            </w:r>
          </w:p>
        </w:tc>
        <w:tc>
          <w:tcPr>
            <w:tcW w:w="1120" w:type="dxa"/>
            <w:tcBorders>
              <w:top w:val="nil"/>
              <w:left w:val="nil"/>
              <w:bottom w:val="single" w:sz="4" w:space="0" w:color="auto"/>
              <w:right w:val="single" w:sz="4" w:space="0" w:color="auto"/>
            </w:tcBorders>
            <w:hideMark/>
          </w:tcPr>
          <w:p w14:paraId="2799E7D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565F51A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11,29392</w:t>
            </w:r>
          </w:p>
        </w:tc>
      </w:tr>
      <w:tr w:rsidR="008D0EFF" w:rsidRPr="008D0EFF" w14:paraId="47257ACA" w14:textId="77777777" w:rsidTr="008D0EFF">
        <w:trPr>
          <w:trHeight w:val="480"/>
        </w:trPr>
        <w:tc>
          <w:tcPr>
            <w:tcW w:w="500" w:type="dxa"/>
            <w:tcBorders>
              <w:top w:val="nil"/>
              <w:left w:val="single" w:sz="4" w:space="0" w:color="auto"/>
              <w:bottom w:val="single" w:sz="4" w:space="0" w:color="auto"/>
              <w:right w:val="single" w:sz="4" w:space="0" w:color="auto"/>
            </w:tcBorders>
            <w:hideMark/>
          </w:tcPr>
          <w:p w14:paraId="3EB93ED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w:t>
            </w:r>
          </w:p>
        </w:tc>
        <w:tc>
          <w:tcPr>
            <w:tcW w:w="7200" w:type="dxa"/>
            <w:tcBorders>
              <w:top w:val="nil"/>
              <w:left w:val="nil"/>
              <w:bottom w:val="single" w:sz="4" w:space="0" w:color="auto"/>
              <w:right w:val="single" w:sz="4" w:space="0" w:color="auto"/>
            </w:tcBorders>
            <w:hideMark/>
          </w:tcPr>
          <w:p w14:paraId="63AC0CC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w:t>
            </w:r>
            <w:r w:rsidRPr="008D0EFF">
              <w:rPr>
                <w:rFonts w:asciiTheme="minorHAnsi" w:hAnsiTheme="minorHAnsi" w:cstheme="minorHAnsi"/>
                <w:color w:val="000000"/>
                <w:sz w:val="22"/>
                <w:szCs w:val="22"/>
                <w:lang w:eastAsia="uk-UA"/>
              </w:rPr>
              <w:br/>
              <w:t>(1/4.25/10)^5</w:t>
            </w:r>
          </w:p>
        </w:tc>
        <w:tc>
          <w:tcPr>
            <w:tcW w:w="1120" w:type="dxa"/>
            <w:tcBorders>
              <w:top w:val="nil"/>
              <w:left w:val="nil"/>
              <w:bottom w:val="single" w:sz="4" w:space="0" w:color="auto"/>
              <w:right w:val="single" w:sz="4" w:space="0" w:color="auto"/>
            </w:tcBorders>
            <w:hideMark/>
          </w:tcPr>
          <w:p w14:paraId="5A7400B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2F4D64E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1,12944</w:t>
            </w:r>
          </w:p>
        </w:tc>
      </w:tr>
      <w:tr w:rsidR="008D0EFF" w:rsidRPr="008D0EFF" w14:paraId="250D950E"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03E4750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6E6B02C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Металоконструкції/трубопроводи сепаратора газу</w:t>
            </w:r>
          </w:p>
        </w:tc>
        <w:tc>
          <w:tcPr>
            <w:tcW w:w="1120" w:type="dxa"/>
            <w:tcBorders>
              <w:top w:val="nil"/>
              <w:left w:val="nil"/>
              <w:bottom w:val="single" w:sz="4" w:space="0" w:color="auto"/>
              <w:right w:val="single" w:sz="4" w:space="0" w:color="auto"/>
            </w:tcBorders>
            <w:noWrap/>
            <w:vAlign w:val="bottom"/>
            <w:hideMark/>
          </w:tcPr>
          <w:p w14:paraId="1A56A00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0846F40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55E311A0" w14:textId="77777777" w:rsidTr="008D0EFF">
        <w:trPr>
          <w:trHeight w:val="255"/>
        </w:trPr>
        <w:tc>
          <w:tcPr>
            <w:tcW w:w="500" w:type="dxa"/>
            <w:tcBorders>
              <w:top w:val="nil"/>
              <w:left w:val="single" w:sz="4" w:space="0" w:color="auto"/>
              <w:bottom w:val="single" w:sz="4" w:space="0" w:color="auto"/>
              <w:right w:val="single" w:sz="4" w:space="0" w:color="auto"/>
            </w:tcBorders>
            <w:noWrap/>
            <w:vAlign w:val="bottom"/>
            <w:hideMark/>
          </w:tcPr>
          <w:p w14:paraId="151BF70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6CDFAEB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Улаштування риштувань</w:t>
            </w:r>
          </w:p>
        </w:tc>
        <w:tc>
          <w:tcPr>
            <w:tcW w:w="1120" w:type="dxa"/>
            <w:tcBorders>
              <w:top w:val="nil"/>
              <w:left w:val="nil"/>
              <w:bottom w:val="single" w:sz="4" w:space="0" w:color="auto"/>
              <w:right w:val="single" w:sz="4" w:space="0" w:color="auto"/>
            </w:tcBorders>
            <w:noWrap/>
            <w:vAlign w:val="bottom"/>
            <w:hideMark/>
          </w:tcPr>
          <w:p w14:paraId="5C3D812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3E90D90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27B4B058" w14:textId="77777777" w:rsidTr="008D0EFF">
        <w:trPr>
          <w:trHeight w:val="154"/>
        </w:trPr>
        <w:tc>
          <w:tcPr>
            <w:tcW w:w="500" w:type="dxa"/>
            <w:tcBorders>
              <w:top w:val="nil"/>
              <w:left w:val="single" w:sz="4" w:space="0" w:color="auto"/>
              <w:bottom w:val="single" w:sz="4" w:space="0" w:color="auto"/>
              <w:right w:val="single" w:sz="4" w:space="0" w:color="auto"/>
            </w:tcBorders>
            <w:hideMark/>
          </w:tcPr>
          <w:p w14:paraId="0327FB6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12</w:t>
            </w:r>
          </w:p>
        </w:tc>
        <w:tc>
          <w:tcPr>
            <w:tcW w:w="7200" w:type="dxa"/>
            <w:tcBorders>
              <w:top w:val="nil"/>
              <w:left w:val="nil"/>
              <w:bottom w:val="single" w:sz="4" w:space="0" w:color="auto"/>
              <w:right w:val="single" w:sz="4" w:space="0" w:color="auto"/>
            </w:tcBorders>
            <w:hideMark/>
          </w:tcPr>
          <w:p w14:paraId="2FE51EF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Установлення та розбирання зовнішніх металевих трубчастих інвентарних риштувань, висота риштувань до 16 м</w:t>
            </w:r>
          </w:p>
        </w:tc>
        <w:tc>
          <w:tcPr>
            <w:tcW w:w="1120" w:type="dxa"/>
            <w:tcBorders>
              <w:top w:val="nil"/>
              <w:left w:val="nil"/>
              <w:bottom w:val="single" w:sz="4" w:space="0" w:color="auto"/>
              <w:right w:val="single" w:sz="4" w:space="0" w:color="auto"/>
            </w:tcBorders>
            <w:hideMark/>
          </w:tcPr>
          <w:p w14:paraId="03E20DE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123C206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15,0</w:t>
            </w:r>
          </w:p>
        </w:tc>
      </w:tr>
      <w:tr w:rsidR="008D0EFF" w:rsidRPr="008D0EFF" w14:paraId="786FC984" w14:textId="77777777" w:rsidTr="008D0EFF">
        <w:trPr>
          <w:trHeight w:val="433"/>
        </w:trPr>
        <w:tc>
          <w:tcPr>
            <w:tcW w:w="500" w:type="dxa"/>
            <w:tcBorders>
              <w:top w:val="nil"/>
              <w:left w:val="single" w:sz="4" w:space="0" w:color="auto"/>
              <w:bottom w:val="single" w:sz="4" w:space="0" w:color="auto"/>
              <w:right w:val="single" w:sz="4" w:space="0" w:color="auto"/>
            </w:tcBorders>
            <w:hideMark/>
          </w:tcPr>
          <w:p w14:paraId="59DDE30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13</w:t>
            </w:r>
          </w:p>
        </w:tc>
        <w:tc>
          <w:tcPr>
            <w:tcW w:w="7200" w:type="dxa"/>
            <w:tcBorders>
              <w:top w:val="nil"/>
              <w:left w:val="nil"/>
              <w:bottom w:val="single" w:sz="4" w:space="0" w:color="auto"/>
              <w:right w:val="single" w:sz="4" w:space="0" w:color="auto"/>
            </w:tcBorders>
            <w:hideMark/>
          </w:tcPr>
          <w:p w14:paraId="305B733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Додавати на кожні наступні 4 м висоти риштувань</w:t>
            </w:r>
          </w:p>
        </w:tc>
        <w:tc>
          <w:tcPr>
            <w:tcW w:w="1120" w:type="dxa"/>
            <w:tcBorders>
              <w:top w:val="nil"/>
              <w:left w:val="nil"/>
              <w:bottom w:val="single" w:sz="4" w:space="0" w:color="auto"/>
              <w:right w:val="single" w:sz="4" w:space="0" w:color="auto"/>
            </w:tcBorders>
            <w:hideMark/>
          </w:tcPr>
          <w:p w14:paraId="3F5EC4A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 вертикальної проекції</w:t>
            </w:r>
          </w:p>
        </w:tc>
        <w:tc>
          <w:tcPr>
            <w:tcW w:w="1120" w:type="dxa"/>
            <w:tcBorders>
              <w:top w:val="nil"/>
              <w:left w:val="nil"/>
              <w:bottom w:val="single" w:sz="4" w:space="0" w:color="auto"/>
              <w:right w:val="single" w:sz="4" w:space="0" w:color="auto"/>
            </w:tcBorders>
            <w:noWrap/>
            <w:hideMark/>
          </w:tcPr>
          <w:p w14:paraId="31AA970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-15,0</w:t>
            </w:r>
          </w:p>
        </w:tc>
      </w:tr>
      <w:tr w:rsidR="008D0EFF" w:rsidRPr="008D0EFF" w14:paraId="69D57085" w14:textId="77777777" w:rsidTr="008D0EFF">
        <w:trPr>
          <w:trHeight w:val="720"/>
        </w:trPr>
        <w:tc>
          <w:tcPr>
            <w:tcW w:w="500" w:type="dxa"/>
            <w:tcBorders>
              <w:top w:val="nil"/>
              <w:left w:val="single" w:sz="4" w:space="0" w:color="auto"/>
              <w:bottom w:val="single" w:sz="4" w:space="0" w:color="auto"/>
              <w:right w:val="single" w:sz="4" w:space="0" w:color="auto"/>
            </w:tcBorders>
            <w:noWrap/>
            <w:vAlign w:val="bottom"/>
            <w:hideMark/>
          </w:tcPr>
          <w:p w14:paraId="7392CA1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615F6EA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Ізоляційне покриття WELESGARD -ТЕРМОСТІЙКА СИСТЕМА ДО 215 град.-Загальна ТСП системи- 240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( 1 шар-120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покриття; 2 шар- 120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покриття)</w:t>
            </w:r>
          </w:p>
        </w:tc>
        <w:tc>
          <w:tcPr>
            <w:tcW w:w="1120" w:type="dxa"/>
            <w:tcBorders>
              <w:top w:val="nil"/>
              <w:left w:val="nil"/>
              <w:bottom w:val="single" w:sz="4" w:space="0" w:color="auto"/>
              <w:right w:val="single" w:sz="4" w:space="0" w:color="auto"/>
            </w:tcBorders>
            <w:noWrap/>
            <w:vAlign w:val="bottom"/>
            <w:hideMark/>
          </w:tcPr>
          <w:p w14:paraId="2524F39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15A158B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1AE9FA3D" w14:textId="77777777" w:rsidTr="008D0EFF">
        <w:trPr>
          <w:trHeight w:val="809"/>
        </w:trPr>
        <w:tc>
          <w:tcPr>
            <w:tcW w:w="500" w:type="dxa"/>
            <w:tcBorders>
              <w:top w:val="nil"/>
              <w:left w:val="single" w:sz="4" w:space="0" w:color="auto"/>
              <w:bottom w:val="single" w:sz="4" w:space="0" w:color="auto"/>
              <w:right w:val="single" w:sz="4" w:space="0" w:color="auto"/>
            </w:tcBorders>
            <w:noWrap/>
            <w:vAlign w:val="bottom"/>
            <w:hideMark/>
          </w:tcPr>
          <w:p w14:paraId="3C4A8AD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 </w:t>
            </w:r>
          </w:p>
        </w:tc>
        <w:tc>
          <w:tcPr>
            <w:tcW w:w="7200" w:type="dxa"/>
            <w:tcBorders>
              <w:top w:val="nil"/>
              <w:left w:val="nil"/>
              <w:bottom w:val="single" w:sz="4" w:space="0" w:color="auto"/>
              <w:right w:val="single" w:sz="4" w:space="0" w:color="auto"/>
            </w:tcBorders>
            <w:hideMark/>
          </w:tcPr>
          <w:p w14:paraId="12BC280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Ізоляційне покриття, передбачене кошторисною документацією за типом WELESGARD, за необхідності може бути замінене на інше покриття з рівноцінними технічними характеристиками без погіршення експлуатаційних властивостей та надійності захисного шару.</w:t>
            </w:r>
          </w:p>
        </w:tc>
        <w:tc>
          <w:tcPr>
            <w:tcW w:w="1120" w:type="dxa"/>
            <w:tcBorders>
              <w:top w:val="nil"/>
              <w:left w:val="nil"/>
              <w:bottom w:val="single" w:sz="4" w:space="0" w:color="auto"/>
              <w:right w:val="single" w:sz="4" w:space="0" w:color="auto"/>
            </w:tcBorders>
            <w:hideMark/>
          </w:tcPr>
          <w:p w14:paraId="57576B0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4FB2D6D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r>
      <w:tr w:rsidR="008D0EFF" w:rsidRPr="008D0EFF" w14:paraId="6654A295" w14:textId="77777777" w:rsidTr="008D0EFF">
        <w:trPr>
          <w:trHeight w:val="757"/>
        </w:trPr>
        <w:tc>
          <w:tcPr>
            <w:tcW w:w="500" w:type="dxa"/>
            <w:tcBorders>
              <w:top w:val="nil"/>
              <w:left w:val="single" w:sz="4" w:space="0" w:color="auto"/>
              <w:bottom w:val="single" w:sz="4" w:space="0" w:color="auto"/>
              <w:right w:val="single" w:sz="4" w:space="0" w:color="auto"/>
            </w:tcBorders>
            <w:hideMark/>
          </w:tcPr>
          <w:p w14:paraId="1D31A5B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14</w:t>
            </w:r>
          </w:p>
        </w:tc>
        <w:tc>
          <w:tcPr>
            <w:tcW w:w="7200" w:type="dxa"/>
            <w:tcBorders>
              <w:top w:val="nil"/>
              <w:left w:val="nil"/>
              <w:bottom w:val="single" w:sz="4" w:space="0" w:color="auto"/>
              <w:right w:val="single" w:sz="4" w:space="0" w:color="auto"/>
            </w:tcBorders>
            <w:hideMark/>
          </w:tcPr>
          <w:p w14:paraId="14B02A9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Очищення кварцовим піском суцільних зовнішніх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455F928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7E85993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9,0</w:t>
            </w:r>
          </w:p>
        </w:tc>
      </w:tr>
      <w:tr w:rsidR="008D0EFF" w:rsidRPr="008D0EFF" w14:paraId="79533FE9" w14:textId="77777777" w:rsidTr="008D0EFF">
        <w:trPr>
          <w:trHeight w:val="781"/>
        </w:trPr>
        <w:tc>
          <w:tcPr>
            <w:tcW w:w="500" w:type="dxa"/>
            <w:tcBorders>
              <w:top w:val="nil"/>
              <w:left w:val="single" w:sz="4" w:space="0" w:color="auto"/>
              <w:bottom w:val="single" w:sz="4" w:space="0" w:color="auto"/>
              <w:right w:val="single" w:sz="4" w:space="0" w:color="auto"/>
            </w:tcBorders>
            <w:hideMark/>
          </w:tcPr>
          <w:p w14:paraId="57EE1DD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15</w:t>
            </w:r>
          </w:p>
        </w:tc>
        <w:tc>
          <w:tcPr>
            <w:tcW w:w="7200" w:type="dxa"/>
            <w:tcBorders>
              <w:top w:val="nil"/>
              <w:left w:val="nil"/>
              <w:bottom w:val="single" w:sz="4" w:space="0" w:color="auto"/>
              <w:right w:val="single" w:sz="4" w:space="0" w:color="auto"/>
            </w:tcBorders>
            <w:hideMark/>
          </w:tcPr>
          <w:p w14:paraId="64FBE10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Знежирювання поверхонь апаратів і трубопроводів діаметром більше 500 мм </w:t>
            </w:r>
            <w:proofErr w:type="spellStart"/>
            <w:r w:rsidRPr="008D0EFF">
              <w:rPr>
                <w:rFonts w:asciiTheme="minorHAnsi" w:hAnsiTheme="minorHAnsi" w:cstheme="minorHAnsi"/>
                <w:color w:val="000000"/>
                <w:sz w:val="22"/>
                <w:szCs w:val="22"/>
                <w:lang w:eastAsia="uk-UA"/>
              </w:rPr>
              <w:t>уайт-спиритом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2DF3AEA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78809EA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9,0</w:t>
            </w:r>
          </w:p>
        </w:tc>
      </w:tr>
      <w:tr w:rsidR="008D0EFF" w:rsidRPr="008D0EFF" w14:paraId="6C5DDB29" w14:textId="77777777" w:rsidTr="008D0EFF">
        <w:trPr>
          <w:trHeight w:val="511"/>
        </w:trPr>
        <w:tc>
          <w:tcPr>
            <w:tcW w:w="500" w:type="dxa"/>
            <w:tcBorders>
              <w:top w:val="nil"/>
              <w:left w:val="single" w:sz="4" w:space="0" w:color="auto"/>
              <w:bottom w:val="single" w:sz="4" w:space="0" w:color="auto"/>
              <w:right w:val="single" w:sz="4" w:space="0" w:color="auto"/>
            </w:tcBorders>
            <w:hideMark/>
          </w:tcPr>
          <w:p w14:paraId="09C7C65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16</w:t>
            </w:r>
          </w:p>
        </w:tc>
        <w:tc>
          <w:tcPr>
            <w:tcW w:w="7200" w:type="dxa"/>
            <w:tcBorders>
              <w:top w:val="nil"/>
              <w:left w:val="nil"/>
              <w:bottom w:val="single" w:sz="4" w:space="0" w:color="auto"/>
              <w:right w:val="single" w:sz="4" w:space="0" w:color="auto"/>
            </w:tcBorders>
            <w:hideMark/>
          </w:tcPr>
          <w:p w14:paraId="50115C83"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Знепилювання металевих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4516E40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1A37DE7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9,0</w:t>
            </w:r>
          </w:p>
        </w:tc>
      </w:tr>
      <w:tr w:rsidR="008D0EFF" w:rsidRPr="008D0EFF" w14:paraId="3CC70618" w14:textId="77777777" w:rsidTr="008D0EFF">
        <w:trPr>
          <w:trHeight w:val="263"/>
        </w:trPr>
        <w:tc>
          <w:tcPr>
            <w:tcW w:w="500" w:type="dxa"/>
            <w:tcBorders>
              <w:top w:val="nil"/>
              <w:left w:val="single" w:sz="4" w:space="0" w:color="auto"/>
              <w:bottom w:val="single" w:sz="4" w:space="0" w:color="auto"/>
              <w:right w:val="single" w:sz="4" w:space="0" w:color="auto"/>
            </w:tcBorders>
            <w:hideMark/>
          </w:tcPr>
          <w:p w14:paraId="67AD979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17</w:t>
            </w:r>
          </w:p>
        </w:tc>
        <w:tc>
          <w:tcPr>
            <w:tcW w:w="7200" w:type="dxa"/>
            <w:tcBorders>
              <w:top w:val="nil"/>
              <w:left w:val="nil"/>
              <w:bottom w:val="single" w:sz="4" w:space="0" w:color="auto"/>
              <w:right w:val="single" w:sz="4" w:space="0" w:color="auto"/>
            </w:tcBorders>
            <w:hideMark/>
          </w:tcPr>
          <w:p w14:paraId="099EA5F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товщ.120 </w:t>
            </w:r>
            <w:proofErr w:type="spellStart"/>
            <w:r w:rsidRPr="008D0EFF">
              <w:rPr>
                <w:rFonts w:asciiTheme="minorHAnsi" w:hAnsiTheme="minorHAnsi" w:cstheme="minorHAnsi"/>
                <w:color w:val="000000"/>
                <w:sz w:val="22"/>
                <w:szCs w:val="22"/>
                <w:lang w:eastAsia="uk-UA"/>
              </w:rPr>
              <w:t>мкм</w:t>
            </w:r>
            <w:proofErr w:type="spellEnd"/>
          </w:p>
        </w:tc>
        <w:tc>
          <w:tcPr>
            <w:tcW w:w="1120" w:type="dxa"/>
            <w:tcBorders>
              <w:top w:val="nil"/>
              <w:left w:val="nil"/>
              <w:bottom w:val="single" w:sz="4" w:space="0" w:color="auto"/>
              <w:right w:val="single" w:sz="4" w:space="0" w:color="auto"/>
            </w:tcBorders>
            <w:hideMark/>
          </w:tcPr>
          <w:p w14:paraId="26521AE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36DFA4E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9,0</w:t>
            </w:r>
          </w:p>
        </w:tc>
      </w:tr>
      <w:tr w:rsidR="008D0EFF" w:rsidRPr="008D0EFF" w14:paraId="2FCA8987" w14:textId="77777777" w:rsidTr="008D0EFF">
        <w:trPr>
          <w:trHeight w:val="425"/>
        </w:trPr>
        <w:tc>
          <w:tcPr>
            <w:tcW w:w="500" w:type="dxa"/>
            <w:tcBorders>
              <w:top w:val="nil"/>
              <w:left w:val="single" w:sz="4" w:space="0" w:color="auto"/>
              <w:bottom w:val="single" w:sz="4" w:space="0" w:color="auto"/>
              <w:right w:val="single" w:sz="4" w:space="0" w:color="auto"/>
            </w:tcBorders>
            <w:hideMark/>
          </w:tcPr>
          <w:p w14:paraId="3A41931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18</w:t>
            </w:r>
          </w:p>
        </w:tc>
        <w:tc>
          <w:tcPr>
            <w:tcW w:w="7200" w:type="dxa"/>
            <w:tcBorders>
              <w:top w:val="nil"/>
              <w:left w:val="nil"/>
              <w:bottom w:val="single" w:sz="4" w:space="0" w:color="auto"/>
              <w:right w:val="single" w:sz="4" w:space="0" w:color="auto"/>
            </w:tcBorders>
            <w:hideMark/>
          </w:tcPr>
          <w:p w14:paraId="00B3F6E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товстошарове,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(1/4.25)^5</w:t>
            </w:r>
          </w:p>
        </w:tc>
        <w:tc>
          <w:tcPr>
            <w:tcW w:w="1120" w:type="dxa"/>
            <w:tcBorders>
              <w:top w:val="nil"/>
              <w:left w:val="nil"/>
              <w:bottom w:val="single" w:sz="4" w:space="0" w:color="auto"/>
              <w:right w:val="single" w:sz="4" w:space="0" w:color="auto"/>
            </w:tcBorders>
            <w:hideMark/>
          </w:tcPr>
          <w:p w14:paraId="1313BBD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7719B1E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2,11761</w:t>
            </w:r>
          </w:p>
        </w:tc>
      </w:tr>
      <w:tr w:rsidR="008D0EFF" w:rsidRPr="008D0EFF" w14:paraId="7C9A3E1D" w14:textId="77777777" w:rsidTr="008D0EFF">
        <w:trPr>
          <w:trHeight w:val="163"/>
        </w:trPr>
        <w:tc>
          <w:tcPr>
            <w:tcW w:w="500" w:type="dxa"/>
            <w:tcBorders>
              <w:top w:val="nil"/>
              <w:left w:val="single" w:sz="4" w:space="0" w:color="auto"/>
              <w:bottom w:val="single" w:sz="4" w:space="0" w:color="auto"/>
              <w:right w:val="single" w:sz="4" w:space="0" w:color="auto"/>
            </w:tcBorders>
            <w:hideMark/>
          </w:tcPr>
          <w:p w14:paraId="080ACE7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19</w:t>
            </w:r>
          </w:p>
        </w:tc>
        <w:tc>
          <w:tcPr>
            <w:tcW w:w="7200" w:type="dxa"/>
            <w:tcBorders>
              <w:top w:val="nil"/>
              <w:left w:val="nil"/>
              <w:bottom w:val="single" w:sz="4" w:space="0" w:color="auto"/>
              <w:right w:val="single" w:sz="4" w:space="0" w:color="auto"/>
            </w:tcBorders>
            <w:hideMark/>
          </w:tcPr>
          <w:p w14:paraId="21A0986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 (1/4.25/10)^5</w:t>
            </w:r>
          </w:p>
        </w:tc>
        <w:tc>
          <w:tcPr>
            <w:tcW w:w="1120" w:type="dxa"/>
            <w:tcBorders>
              <w:top w:val="nil"/>
              <w:left w:val="nil"/>
              <w:bottom w:val="single" w:sz="4" w:space="0" w:color="auto"/>
              <w:right w:val="single" w:sz="4" w:space="0" w:color="auto"/>
            </w:tcBorders>
            <w:hideMark/>
          </w:tcPr>
          <w:p w14:paraId="290499F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30926E32"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0,21177</w:t>
            </w:r>
          </w:p>
        </w:tc>
      </w:tr>
      <w:tr w:rsidR="008D0EFF" w:rsidRPr="008D0EFF" w14:paraId="611BDFFC" w14:textId="77777777" w:rsidTr="008D0EFF">
        <w:trPr>
          <w:trHeight w:val="214"/>
        </w:trPr>
        <w:tc>
          <w:tcPr>
            <w:tcW w:w="500" w:type="dxa"/>
            <w:tcBorders>
              <w:top w:val="nil"/>
              <w:left w:val="single" w:sz="4" w:space="0" w:color="auto"/>
              <w:bottom w:val="single" w:sz="4" w:space="0" w:color="auto"/>
              <w:right w:val="single" w:sz="4" w:space="0" w:color="auto"/>
            </w:tcBorders>
            <w:hideMark/>
          </w:tcPr>
          <w:p w14:paraId="444DE97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20</w:t>
            </w:r>
          </w:p>
        </w:tc>
        <w:tc>
          <w:tcPr>
            <w:tcW w:w="7200" w:type="dxa"/>
            <w:tcBorders>
              <w:top w:val="nil"/>
              <w:left w:val="nil"/>
              <w:bottom w:val="single" w:sz="4" w:space="0" w:color="auto"/>
              <w:right w:val="single" w:sz="4" w:space="0" w:color="auto"/>
            </w:tcBorders>
            <w:hideMark/>
          </w:tcPr>
          <w:p w14:paraId="7C01D7F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Фарбування металевих </w:t>
            </w:r>
            <w:proofErr w:type="spellStart"/>
            <w:r w:rsidRPr="008D0EFF">
              <w:rPr>
                <w:rFonts w:asciiTheme="minorHAnsi" w:hAnsiTheme="minorHAnsi" w:cstheme="minorHAnsi"/>
                <w:color w:val="000000"/>
                <w:sz w:val="22"/>
                <w:szCs w:val="22"/>
                <w:lang w:eastAsia="uk-UA"/>
              </w:rPr>
              <w:t>погрунтованих</w:t>
            </w:r>
            <w:proofErr w:type="spellEnd"/>
            <w:r w:rsidRPr="008D0EFF">
              <w:rPr>
                <w:rFonts w:asciiTheme="minorHAnsi" w:hAnsiTheme="minorHAnsi" w:cstheme="minorHAnsi"/>
                <w:color w:val="000000"/>
                <w:sz w:val="22"/>
                <w:szCs w:val="22"/>
                <w:lang w:eastAsia="uk-UA"/>
              </w:rPr>
              <w:t xml:space="preserve"> поверхонь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товщ.120 </w:t>
            </w:r>
            <w:proofErr w:type="spellStart"/>
            <w:r w:rsidRPr="008D0EFF">
              <w:rPr>
                <w:rFonts w:asciiTheme="minorHAnsi" w:hAnsiTheme="minorHAnsi" w:cstheme="minorHAnsi"/>
                <w:color w:val="000000"/>
                <w:sz w:val="22"/>
                <w:szCs w:val="22"/>
                <w:lang w:eastAsia="uk-UA"/>
              </w:rPr>
              <w:t>мкм</w:t>
            </w:r>
            <w:proofErr w:type="spellEnd"/>
          </w:p>
        </w:tc>
        <w:tc>
          <w:tcPr>
            <w:tcW w:w="1120" w:type="dxa"/>
            <w:tcBorders>
              <w:top w:val="nil"/>
              <w:left w:val="nil"/>
              <w:bottom w:val="single" w:sz="4" w:space="0" w:color="auto"/>
              <w:right w:val="single" w:sz="4" w:space="0" w:color="auto"/>
            </w:tcBorders>
            <w:hideMark/>
          </w:tcPr>
          <w:p w14:paraId="6DC7DE5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27AADE3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9,0</w:t>
            </w:r>
          </w:p>
        </w:tc>
      </w:tr>
      <w:tr w:rsidR="008D0EFF" w:rsidRPr="008D0EFF" w14:paraId="705415C1" w14:textId="77777777" w:rsidTr="008D0EFF">
        <w:trPr>
          <w:trHeight w:val="412"/>
        </w:trPr>
        <w:tc>
          <w:tcPr>
            <w:tcW w:w="500" w:type="dxa"/>
            <w:tcBorders>
              <w:top w:val="nil"/>
              <w:left w:val="single" w:sz="4" w:space="0" w:color="auto"/>
              <w:bottom w:val="single" w:sz="4" w:space="0" w:color="auto"/>
              <w:right w:val="single" w:sz="4" w:space="0" w:color="auto"/>
            </w:tcBorders>
            <w:hideMark/>
          </w:tcPr>
          <w:p w14:paraId="056CB7F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21</w:t>
            </w:r>
          </w:p>
        </w:tc>
        <w:tc>
          <w:tcPr>
            <w:tcW w:w="7200" w:type="dxa"/>
            <w:tcBorders>
              <w:top w:val="nil"/>
              <w:left w:val="nil"/>
              <w:bottom w:val="single" w:sz="4" w:space="0" w:color="auto"/>
              <w:right w:val="single" w:sz="4" w:space="0" w:color="auto"/>
            </w:tcBorders>
            <w:hideMark/>
          </w:tcPr>
          <w:p w14:paraId="36DB3EE6"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товстошарове, фенол-</w:t>
            </w:r>
            <w:proofErr w:type="spellStart"/>
            <w:r w:rsidRPr="008D0EFF">
              <w:rPr>
                <w:rFonts w:asciiTheme="minorHAnsi" w:hAnsiTheme="minorHAnsi" w:cstheme="minorHAnsi"/>
                <w:color w:val="000000"/>
                <w:sz w:val="22"/>
                <w:szCs w:val="22"/>
                <w:lang w:eastAsia="uk-UA"/>
              </w:rPr>
              <w:t>новолачне</w:t>
            </w:r>
            <w:proofErr w:type="spellEnd"/>
            <w:r w:rsidRPr="008D0EFF">
              <w:rPr>
                <w:rFonts w:asciiTheme="minorHAnsi" w:hAnsiTheme="minorHAnsi" w:cstheme="minorHAnsi"/>
                <w:color w:val="000000"/>
                <w:sz w:val="22"/>
                <w:szCs w:val="22"/>
                <w:lang w:eastAsia="uk-UA"/>
              </w:rPr>
              <w:t xml:space="preserve"> епоксидне WG-</w:t>
            </w:r>
            <w:proofErr w:type="spellStart"/>
            <w:r w:rsidRPr="008D0EFF">
              <w:rPr>
                <w:rFonts w:asciiTheme="minorHAnsi" w:hAnsiTheme="minorHAnsi" w:cstheme="minorHAnsi"/>
                <w:color w:val="000000"/>
                <w:sz w:val="22"/>
                <w:szCs w:val="22"/>
                <w:lang w:eastAsia="uk-UA"/>
              </w:rPr>
              <w:t>Weleforce</w:t>
            </w:r>
            <w:proofErr w:type="spellEnd"/>
            <w:r w:rsidRPr="008D0EFF">
              <w:rPr>
                <w:rFonts w:asciiTheme="minorHAnsi" w:hAnsiTheme="minorHAnsi" w:cstheme="minorHAnsi"/>
                <w:color w:val="000000"/>
                <w:sz w:val="22"/>
                <w:szCs w:val="22"/>
                <w:lang w:eastAsia="uk-UA"/>
              </w:rPr>
              <w:t xml:space="preserve"> HTL (1/4.25)^5</w:t>
            </w:r>
          </w:p>
        </w:tc>
        <w:tc>
          <w:tcPr>
            <w:tcW w:w="1120" w:type="dxa"/>
            <w:tcBorders>
              <w:top w:val="nil"/>
              <w:left w:val="nil"/>
              <w:bottom w:val="single" w:sz="4" w:space="0" w:color="auto"/>
              <w:right w:val="single" w:sz="4" w:space="0" w:color="auto"/>
            </w:tcBorders>
            <w:hideMark/>
          </w:tcPr>
          <w:p w14:paraId="1408DD2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3319656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2,11761</w:t>
            </w:r>
          </w:p>
        </w:tc>
      </w:tr>
      <w:tr w:rsidR="008D0EFF" w:rsidRPr="008D0EFF" w14:paraId="2FA556F9" w14:textId="77777777" w:rsidTr="008D0EFF">
        <w:trPr>
          <w:trHeight w:val="238"/>
        </w:trPr>
        <w:tc>
          <w:tcPr>
            <w:tcW w:w="500" w:type="dxa"/>
            <w:tcBorders>
              <w:top w:val="nil"/>
              <w:left w:val="single" w:sz="4" w:space="0" w:color="auto"/>
              <w:bottom w:val="single" w:sz="4" w:space="0" w:color="auto"/>
              <w:right w:val="single" w:sz="4" w:space="0" w:color="auto"/>
            </w:tcBorders>
            <w:hideMark/>
          </w:tcPr>
          <w:p w14:paraId="64D3782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22</w:t>
            </w:r>
          </w:p>
        </w:tc>
        <w:tc>
          <w:tcPr>
            <w:tcW w:w="7200" w:type="dxa"/>
            <w:tcBorders>
              <w:top w:val="nil"/>
              <w:left w:val="nil"/>
              <w:bottom w:val="single" w:sz="4" w:space="0" w:color="auto"/>
              <w:right w:val="single" w:sz="4" w:space="0" w:color="auto"/>
            </w:tcBorders>
            <w:hideMark/>
          </w:tcPr>
          <w:p w14:paraId="1FB692A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 (1/4.25/10)^5</w:t>
            </w:r>
          </w:p>
        </w:tc>
        <w:tc>
          <w:tcPr>
            <w:tcW w:w="1120" w:type="dxa"/>
            <w:tcBorders>
              <w:top w:val="nil"/>
              <w:left w:val="nil"/>
              <w:bottom w:val="single" w:sz="4" w:space="0" w:color="auto"/>
              <w:right w:val="single" w:sz="4" w:space="0" w:color="auto"/>
            </w:tcBorders>
            <w:hideMark/>
          </w:tcPr>
          <w:p w14:paraId="3A24892D"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26AF56E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0,21177</w:t>
            </w:r>
          </w:p>
        </w:tc>
      </w:tr>
      <w:tr w:rsidR="008D0EFF" w:rsidRPr="008D0EFF" w14:paraId="35CB14F6" w14:textId="77777777" w:rsidTr="008D0EFF">
        <w:trPr>
          <w:trHeight w:val="960"/>
        </w:trPr>
        <w:tc>
          <w:tcPr>
            <w:tcW w:w="500" w:type="dxa"/>
            <w:tcBorders>
              <w:top w:val="nil"/>
              <w:left w:val="single" w:sz="4" w:space="0" w:color="auto"/>
              <w:bottom w:val="single" w:sz="4" w:space="0" w:color="auto"/>
              <w:right w:val="single" w:sz="4" w:space="0" w:color="auto"/>
            </w:tcBorders>
            <w:noWrap/>
            <w:vAlign w:val="bottom"/>
            <w:hideMark/>
          </w:tcPr>
          <w:p w14:paraId="750668B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7200" w:type="dxa"/>
            <w:tcBorders>
              <w:top w:val="nil"/>
              <w:left w:val="nil"/>
              <w:bottom w:val="single" w:sz="4" w:space="0" w:color="auto"/>
              <w:right w:val="single" w:sz="4" w:space="0" w:color="auto"/>
            </w:tcBorders>
            <w:vAlign w:val="center"/>
            <w:hideMark/>
          </w:tcPr>
          <w:p w14:paraId="11ED3C82"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Ізоляційне покриття WELESGARD -Загальна ТСП системи- 240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( 1 шар-90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2 шар- 90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 двокомпонентне епоксидне покриття; 3 шар-60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t xml:space="preserve">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двокомпонентне поліуретанове покриття)4.</w:t>
            </w:r>
          </w:p>
        </w:tc>
        <w:tc>
          <w:tcPr>
            <w:tcW w:w="1120" w:type="dxa"/>
            <w:tcBorders>
              <w:top w:val="nil"/>
              <w:left w:val="nil"/>
              <w:bottom w:val="single" w:sz="4" w:space="0" w:color="auto"/>
              <w:right w:val="single" w:sz="4" w:space="0" w:color="auto"/>
            </w:tcBorders>
            <w:noWrap/>
            <w:vAlign w:val="bottom"/>
            <w:hideMark/>
          </w:tcPr>
          <w:p w14:paraId="553707E4"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3B36864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r>
      <w:tr w:rsidR="008D0EFF" w:rsidRPr="008D0EFF" w14:paraId="179CEC62" w14:textId="77777777" w:rsidTr="008D0EFF">
        <w:trPr>
          <w:trHeight w:val="829"/>
        </w:trPr>
        <w:tc>
          <w:tcPr>
            <w:tcW w:w="500" w:type="dxa"/>
            <w:tcBorders>
              <w:top w:val="nil"/>
              <w:left w:val="single" w:sz="4" w:space="0" w:color="auto"/>
              <w:bottom w:val="single" w:sz="4" w:space="0" w:color="auto"/>
              <w:right w:val="single" w:sz="4" w:space="0" w:color="auto"/>
            </w:tcBorders>
            <w:noWrap/>
            <w:vAlign w:val="bottom"/>
            <w:hideMark/>
          </w:tcPr>
          <w:p w14:paraId="4AEFE4C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c>
          <w:tcPr>
            <w:tcW w:w="7200" w:type="dxa"/>
            <w:tcBorders>
              <w:top w:val="nil"/>
              <w:left w:val="nil"/>
              <w:bottom w:val="single" w:sz="4" w:space="0" w:color="auto"/>
              <w:right w:val="single" w:sz="4" w:space="0" w:color="auto"/>
            </w:tcBorders>
            <w:hideMark/>
          </w:tcPr>
          <w:p w14:paraId="70297897"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Ізоляційне покриття, передбачене кошторисною документацією за типом WELESGARD, за необхідності може бути замінене на інше покриття з рівноцінними технічними характеристиками без погіршення експлуатаційних властивостей та надійності захисного шару.</w:t>
            </w:r>
          </w:p>
        </w:tc>
        <w:tc>
          <w:tcPr>
            <w:tcW w:w="1120" w:type="dxa"/>
            <w:tcBorders>
              <w:top w:val="nil"/>
              <w:left w:val="nil"/>
              <w:bottom w:val="single" w:sz="4" w:space="0" w:color="auto"/>
              <w:right w:val="single" w:sz="4" w:space="0" w:color="auto"/>
            </w:tcBorders>
            <w:hideMark/>
          </w:tcPr>
          <w:p w14:paraId="02043D2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
        </w:tc>
        <w:tc>
          <w:tcPr>
            <w:tcW w:w="1120" w:type="dxa"/>
            <w:tcBorders>
              <w:top w:val="nil"/>
              <w:left w:val="nil"/>
              <w:bottom w:val="single" w:sz="4" w:space="0" w:color="auto"/>
              <w:right w:val="single" w:sz="4" w:space="0" w:color="auto"/>
            </w:tcBorders>
            <w:noWrap/>
            <w:vAlign w:val="bottom"/>
            <w:hideMark/>
          </w:tcPr>
          <w:p w14:paraId="77ABDF2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w:t>
            </w:r>
          </w:p>
        </w:tc>
      </w:tr>
      <w:tr w:rsidR="008D0EFF" w:rsidRPr="008D0EFF" w14:paraId="506F4CDE" w14:textId="77777777" w:rsidTr="008D0EFF">
        <w:trPr>
          <w:trHeight w:val="841"/>
        </w:trPr>
        <w:tc>
          <w:tcPr>
            <w:tcW w:w="500" w:type="dxa"/>
            <w:tcBorders>
              <w:top w:val="nil"/>
              <w:left w:val="single" w:sz="4" w:space="0" w:color="auto"/>
              <w:bottom w:val="single" w:sz="4" w:space="0" w:color="auto"/>
              <w:right w:val="single" w:sz="4" w:space="0" w:color="auto"/>
            </w:tcBorders>
            <w:hideMark/>
          </w:tcPr>
          <w:p w14:paraId="7A2536E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23</w:t>
            </w:r>
          </w:p>
        </w:tc>
        <w:tc>
          <w:tcPr>
            <w:tcW w:w="7200" w:type="dxa"/>
            <w:tcBorders>
              <w:top w:val="nil"/>
              <w:left w:val="nil"/>
              <w:bottom w:val="single" w:sz="4" w:space="0" w:color="auto"/>
              <w:right w:val="single" w:sz="4" w:space="0" w:color="auto"/>
            </w:tcBorders>
            <w:hideMark/>
          </w:tcPr>
          <w:p w14:paraId="00B82AD1"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Очищення кварцовим піском суцільних зовнішніх поверхонь/при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344F40C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5F76177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6,0</w:t>
            </w:r>
          </w:p>
        </w:tc>
      </w:tr>
      <w:tr w:rsidR="008D0EFF" w:rsidRPr="008D0EFF" w14:paraId="6D37EA71" w14:textId="77777777" w:rsidTr="008D0EFF">
        <w:trPr>
          <w:trHeight w:val="839"/>
        </w:trPr>
        <w:tc>
          <w:tcPr>
            <w:tcW w:w="500" w:type="dxa"/>
            <w:tcBorders>
              <w:top w:val="nil"/>
              <w:left w:val="single" w:sz="4" w:space="0" w:color="auto"/>
              <w:bottom w:val="single" w:sz="4" w:space="0" w:color="auto"/>
              <w:right w:val="single" w:sz="4" w:space="0" w:color="auto"/>
            </w:tcBorders>
            <w:hideMark/>
          </w:tcPr>
          <w:p w14:paraId="58E4C2F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24</w:t>
            </w:r>
          </w:p>
        </w:tc>
        <w:tc>
          <w:tcPr>
            <w:tcW w:w="7200" w:type="dxa"/>
            <w:tcBorders>
              <w:top w:val="nil"/>
              <w:left w:val="nil"/>
              <w:bottom w:val="single" w:sz="4" w:space="0" w:color="auto"/>
              <w:right w:val="single" w:sz="4" w:space="0" w:color="auto"/>
            </w:tcBorders>
            <w:hideMark/>
          </w:tcPr>
          <w:p w14:paraId="5B17F078"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Знежирювання поверхонь апаратів і трубопроводів діаметром більше 500 мм </w:t>
            </w:r>
            <w:proofErr w:type="spellStart"/>
            <w:r w:rsidRPr="008D0EFF">
              <w:rPr>
                <w:rFonts w:asciiTheme="minorHAnsi" w:hAnsiTheme="minorHAnsi" w:cstheme="minorHAnsi"/>
                <w:color w:val="000000"/>
                <w:sz w:val="22"/>
                <w:szCs w:val="22"/>
                <w:lang w:eastAsia="uk-UA"/>
              </w:rPr>
              <w:t>уайт-спиритом</w:t>
            </w:r>
            <w:proofErr w:type="spellEnd"/>
            <w:r w:rsidRPr="008D0EFF">
              <w:rPr>
                <w:rFonts w:asciiTheme="minorHAnsi" w:hAnsiTheme="minorHAnsi" w:cstheme="minorHAnsi"/>
                <w:color w:val="000000"/>
                <w:sz w:val="22"/>
                <w:szCs w:val="22"/>
                <w:lang w:eastAsia="uk-UA"/>
              </w:rP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w:t>
            </w:r>
            <w:r w:rsidRPr="008D0EFF">
              <w:rPr>
                <w:rFonts w:asciiTheme="minorHAnsi" w:hAnsiTheme="minorHAnsi" w:cstheme="minorHAnsi"/>
                <w:color w:val="000000"/>
                <w:sz w:val="22"/>
                <w:szCs w:val="22"/>
                <w:lang w:eastAsia="uk-UA"/>
              </w:rPr>
              <w:lastRenderedPageBreak/>
              <w:t xml:space="preserve">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4070FFA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lastRenderedPageBreak/>
              <w:t xml:space="preserve"> м2</w:t>
            </w:r>
          </w:p>
        </w:tc>
        <w:tc>
          <w:tcPr>
            <w:tcW w:w="1120" w:type="dxa"/>
            <w:tcBorders>
              <w:top w:val="nil"/>
              <w:left w:val="nil"/>
              <w:bottom w:val="single" w:sz="4" w:space="0" w:color="auto"/>
              <w:right w:val="single" w:sz="4" w:space="0" w:color="auto"/>
            </w:tcBorders>
            <w:noWrap/>
            <w:hideMark/>
          </w:tcPr>
          <w:p w14:paraId="4A0CEEF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6,0</w:t>
            </w:r>
          </w:p>
        </w:tc>
      </w:tr>
      <w:tr w:rsidR="008D0EFF" w:rsidRPr="008D0EFF" w14:paraId="71F82DA2" w14:textId="77777777" w:rsidTr="008D0EFF">
        <w:trPr>
          <w:trHeight w:val="875"/>
        </w:trPr>
        <w:tc>
          <w:tcPr>
            <w:tcW w:w="500" w:type="dxa"/>
            <w:tcBorders>
              <w:top w:val="nil"/>
              <w:left w:val="single" w:sz="4" w:space="0" w:color="auto"/>
              <w:bottom w:val="single" w:sz="4" w:space="0" w:color="auto"/>
              <w:right w:val="single" w:sz="4" w:space="0" w:color="auto"/>
            </w:tcBorders>
            <w:hideMark/>
          </w:tcPr>
          <w:p w14:paraId="1529EF2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25</w:t>
            </w:r>
          </w:p>
        </w:tc>
        <w:tc>
          <w:tcPr>
            <w:tcW w:w="7200" w:type="dxa"/>
            <w:tcBorders>
              <w:top w:val="nil"/>
              <w:left w:val="nil"/>
              <w:bottom w:val="single" w:sz="4" w:space="0" w:color="auto"/>
              <w:right w:val="single" w:sz="4" w:space="0" w:color="auto"/>
            </w:tcBorders>
            <w:hideMark/>
          </w:tcPr>
          <w:p w14:paraId="04C89FF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Знепилювання металевих поверхонь</w:t>
            </w:r>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1FAE40D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7AFA5E1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6,0</w:t>
            </w:r>
          </w:p>
        </w:tc>
      </w:tr>
      <w:tr w:rsidR="008D0EFF" w:rsidRPr="008D0EFF" w14:paraId="6201921A" w14:textId="77777777" w:rsidTr="008D0EFF">
        <w:trPr>
          <w:trHeight w:val="917"/>
        </w:trPr>
        <w:tc>
          <w:tcPr>
            <w:tcW w:w="500" w:type="dxa"/>
            <w:tcBorders>
              <w:top w:val="nil"/>
              <w:left w:val="single" w:sz="4" w:space="0" w:color="auto"/>
              <w:bottom w:val="single" w:sz="4" w:space="0" w:color="auto"/>
              <w:right w:val="single" w:sz="4" w:space="0" w:color="auto"/>
            </w:tcBorders>
            <w:hideMark/>
          </w:tcPr>
          <w:p w14:paraId="58FB902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26</w:t>
            </w:r>
          </w:p>
        </w:tc>
        <w:tc>
          <w:tcPr>
            <w:tcW w:w="7200" w:type="dxa"/>
            <w:tcBorders>
              <w:top w:val="nil"/>
              <w:left w:val="nil"/>
              <w:bottom w:val="single" w:sz="4" w:space="0" w:color="auto"/>
              <w:right w:val="single" w:sz="4" w:space="0" w:color="auto"/>
            </w:tcBorders>
            <w:hideMark/>
          </w:tcPr>
          <w:p w14:paraId="45D6A64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56B4BCEA"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6EC04AC6"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6,0</w:t>
            </w:r>
          </w:p>
        </w:tc>
      </w:tr>
      <w:tr w:rsidR="008D0EFF" w:rsidRPr="008D0EFF" w14:paraId="5405102C" w14:textId="77777777" w:rsidTr="008D0EFF">
        <w:trPr>
          <w:trHeight w:val="260"/>
        </w:trPr>
        <w:tc>
          <w:tcPr>
            <w:tcW w:w="500" w:type="dxa"/>
            <w:tcBorders>
              <w:top w:val="nil"/>
              <w:left w:val="single" w:sz="4" w:space="0" w:color="auto"/>
              <w:bottom w:val="single" w:sz="4" w:space="0" w:color="auto"/>
              <w:right w:val="single" w:sz="4" w:space="0" w:color="auto"/>
            </w:tcBorders>
            <w:hideMark/>
          </w:tcPr>
          <w:p w14:paraId="714ED92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27</w:t>
            </w:r>
          </w:p>
        </w:tc>
        <w:tc>
          <w:tcPr>
            <w:tcW w:w="7200" w:type="dxa"/>
            <w:tcBorders>
              <w:top w:val="nil"/>
              <w:left w:val="nil"/>
              <w:bottom w:val="single" w:sz="4" w:space="0" w:color="auto"/>
              <w:right w:val="single" w:sz="4" w:space="0" w:color="auto"/>
            </w:tcBorders>
            <w:hideMark/>
          </w:tcPr>
          <w:p w14:paraId="78EE2BC5"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(1/5.2)^5</w:t>
            </w:r>
          </w:p>
        </w:tc>
        <w:tc>
          <w:tcPr>
            <w:tcW w:w="1120" w:type="dxa"/>
            <w:tcBorders>
              <w:top w:val="nil"/>
              <w:left w:val="nil"/>
              <w:bottom w:val="single" w:sz="4" w:space="0" w:color="auto"/>
              <w:right w:val="single" w:sz="4" w:space="0" w:color="auto"/>
            </w:tcBorders>
            <w:hideMark/>
          </w:tcPr>
          <w:p w14:paraId="64122D29"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285B5CD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1,15386</w:t>
            </w:r>
          </w:p>
        </w:tc>
      </w:tr>
      <w:tr w:rsidR="008D0EFF" w:rsidRPr="008D0EFF" w14:paraId="6A3943FA" w14:textId="77777777" w:rsidTr="008D0EFF">
        <w:trPr>
          <w:trHeight w:val="278"/>
        </w:trPr>
        <w:tc>
          <w:tcPr>
            <w:tcW w:w="500" w:type="dxa"/>
            <w:tcBorders>
              <w:top w:val="nil"/>
              <w:left w:val="single" w:sz="4" w:space="0" w:color="auto"/>
              <w:bottom w:val="single" w:sz="4" w:space="0" w:color="auto"/>
              <w:right w:val="single" w:sz="4" w:space="0" w:color="auto"/>
            </w:tcBorders>
            <w:hideMark/>
          </w:tcPr>
          <w:p w14:paraId="614A5C0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28</w:t>
            </w:r>
          </w:p>
        </w:tc>
        <w:tc>
          <w:tcPr>
            <w:tcW w:w="7200" w:type="dxa"/>
            <w:tcBorders>
              <w:top w:val="nil"/>
              <w:left w:val="nil"/>
              <w:bottom w:val="single" w:sz="4" w:space="0" w:color="auto"/>
              <w:right w:val="single" w:sz="4" w:space="0" w:color="auto"/>
            </w:tcBorders>
            <w:hideMark/>
          </w:tcPr>
          <w:p w14:paraId="7CBA200F"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 (1/5.2/10)^5</w:t>
            </w:r>
          </w:p>
        </w:tc>
        <w:tc>
          <w:tcPr>
            <w:tcW w:w="1120" w:type="dxa"/>
            <w:tcBorders>
              <w:top w:val="nil"/>
              <w:left w:val="nil"/>
              <w:bottom w:val="single" w:sz="4" w:space="0" w:color="auto"/>
              <w:right w:val="single" w:sz="4" w:space="0" w:color="auto"/>
            </w:tcBorders>
            <w:hideMark/>
          </w:tcPr>
          <w:p w14:paraId="0B6CC847"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674C03C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0,11538</w:t>
            </w:r>
          </w:p>
        </w:tc>
      </w:tr>
      <w:tr w:rsidR="008D0EFF" w:rsidRPr="008D0EFF" w14:paraId="755D0F40" w14:textId="77777777" w:rsidTr="008D0EFF">
        <w:trPr>
          <w:trHeight w:val="826"/>
        </w:trPr>
        <w:tc>
          <w:tcPr>
            <w:tcW w:w="500" w:type="dxa"/>
            <w:tcBorders>
              <w:top w:val="nil"/>
              <w:left w:val="single" w:sz="4" w:space="0" w:color="auto"/>
              <w:bottom w:val="single" w:sz="4" w:space="0" w:color="auto"/>
              <w:right w:val="single" w:sz="4" w:space="0" w:color="auto"/>
            </w:tcBorders>
            <w:hideMark/>
          </w:tcPr>
          <w:p w14:paraId="31F1BC7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29</w:t>
            </w:r>
          </w:p>
        </w:tc>
        <w:tc>
          <w:tcPr>
            <w:tcW w:w="7200" w:type="dxa"/>
            <w:tcBorders>
              <w:top w:val="nil"/>
              <w:left w:val="nil"/>
              <w:bottom w:val="single" w:sz="4" w:space="0" w:color="auto"/>
              <w:right w:val="single" w:sz="4" w:space="0" w:color="auto"/>
            </w:tcBorders>
            <w:hideMark/>
          </w:tcPr>
          <w:p w14:paraId="21D8EC1E"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Грунтування</w:t>
            </w:r>
            <w:proofErr w:type="spellEnd"/>
            <w:r w:rsidRPr="008D0EFF">
              <w:rPr>
                <w:rFonts w:asciiTheme="minorHAnsi" w:hAnsiTheme="minorHAnsi" w:cstheme="minorHAnsi"/>
                <w:color w:val="000000"/>
                <w:sz w:val="22"/>
                <w:szCs w:val="22"/>
                <w:lang w:eastAsia="uk-UA"/>
              </w:rPr>
              <w:t xml:space="preserve"> металевих поверхонь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товщ.90 </w:t>
            </w:r>
            <w:proofErr w:type="spellStart"/>
            <w:r w:rsidRPr="008D0EFF">
              <w:rPr>
                <w:rFonts w:asciiTheme="minorHAnsi" w:hAnsiTheme="minorHAnsi" w:cstheme="minorHAnsi"/>
                <w:color w:val="000000"/>
                <w:sz w:val="22"/>
                <w:szCs w:val="22"/>
                <w:lang w:eastAsia="uk-UA"/>
              </w:rPr>
              <w:t>мкм</w:t>
            </w:r>
            <w:proofErr w:type="spellEnd"/>
            <w:r w:rsidRPr="008D0EFF">
              <w:rPr>
                <w:rFonts w:asciiTheme="minorHAnsi" w:hAnsiTheme="minorHAnsi" w:cstheme="minorHAnsi"/>
                <w:color w:val="000000"/>
                <w:sz w:val="22"/>
                <w:szCs w:val="22"/>
                <w:lang w:eastAsia="uk-UA"/>
              </w:rPr>
              <w:br/>
              <w:t xml:space="preserve">/при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19E6F32C"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4C0BA24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6,0</w:t>
            </w:r>
          </w:p>
        </w:tc>
      </w:tr>
      <w:tr w:rsidR="008D0EFF" w:rsidRPr="008D0EFF" w14:paraId="115C9670" w14:textId="77777777" w:rsidTr="008D0EFF">
        <w:trPr>
          <w:trHeight w:val="152"/>
        </w:trPr>
        <w:tc>
          <w:tcPr>
            <w:tcW w:w="500" w:type="dxa"/>
            <w:tcBorders>
              <w:top w:val="nil"/>
              <w:left w:val="single" w:sz="4" w:space="0" w:color="auto"/>
              <w:bottom w:val="single" w:sz="4" w:space="0" w:color="auto"/>
              <w:right w:val="single" w:sz="4" w:space="0" w:color="auto"/>
            </w:tcBorders>
            <w:hideMark/>
          </w:tcPr>
          <w:p w14:paraId="0E1EF075"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30</w:t>
            </w:r>
          </w:p>
        </w:tc>
        <w:tc>
          <w:tcPr>
            <w:tcW w:w="7200" w:type="dxa"/>
            <w:tcBorders>
              <w:top w:val="nil"/>
              <w:left w:val="nil"/>
              <w:bottom w:val="single" w:sz="4" w:space="0" w:color="auto"/>
              <w:right w:val="single" w:sz="4" w:space="0" w:color="auto"/>
            </w:tcBorders>
            <w:hideMark/>
          </w:tcPr>
          <w:p w14:paraId="53FB62B0"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Грунтовка</w:t>
            </w:r>
            <w:proofErr w:type="spellEnd"/>
            <w:r w:rsidRPr="008D0EFF">
              <w:rPr>
                <w:rFonts w:asciiTheme="minorHAnsi" w:hAnsiTheme="minorHAnsi" w:cstheme="minorHAnsi"/>
                <w:color w:val="000000"/>
                <w:sz w:val="22"/>
                <w:szCs w:val="22"/>
                <w:lang w:eastAsia="uk-UA"/>
              </w:rPr>
              <w:t xml:space="preserve"> двокомпонентна епоксидна WG-</w:t>
            </w:r>
            <w:proofErr w:type="spellStart"/>
            <w:r w:rsidRPr="008D0EFF">
              <w:rPr>
                <w:rFonts w:asciiTheme="minorHAnsi" w:hAnsiTheme="minorHAnsi" w:cstheme="minorHAnsi"/>
                <w:color w:val="000000"/>
                <w:sz w:val="22"/>
                <w:szCs w:val="22"/>
                <w:lang w:eastAsia="uk-UA"/>
              </w:rPr>
              <w:t>Uniguard</w:t>
            </w:r>
            <w:proofErr w:type="spellEnd"/>
            <w:r w:rsidRPr="008D0EFF">
              <w:rPr>
                <w:rFonts w:asciiTheme="minorHAnsi" w:hAnsiTheme="minorHAnsi" w:cstheme="minorHAnsi"/>
                <w:color w:val="000000"/>
                <w:sz w:val="22"/>
                <w:szCs w:val="22"/>
                <w:lang w:eastAsia="uk-UA"/>
              </w:rPr>
              <w:t xml:space="preserve"> </w:t>
            </w:r>
            <w:proofErr w:type="spellStart"/>
            <w:r w:rsidRPr="008D0EFF">
              <w:rPr>
                <w:rFonts w:asciiTheme="minorHAnsi" w:hAnsiTheme="minorHAnsi" w:cstheme="minorHAnsi"/>
                <w:color w:val="000000"/>
                <w:sz w:val="22"/>
                <w:szCs w:val="22"/>
                <w:lang w:eastAsia="uk-UA"/>
              </w:rPr>
              <w:t>Primer</w:t>
            </w:r>
            <w:proofErr w:type="spellEnd"/>
            <w:r w:rsidRPr="008D0EFF">
              <w:rPr>
                <w:rFonts w:asciiTheme="minorHAnsi" w:hAnsiTheme="minorHAnsi" w:cstheme="minorHAnsi"/>
                <w:color w:val="000000"/>
                <w:sz w:val="22"/>
                <w:szCs w:val="22"/>
                <w:lang w:eastAsia="uk-UA"/>
              </w:rPr>
              <w:t xml:space="preserve"> (1/5.2)^5</w:t>
            </w:r>
          </w:p>
        </w:tc>
        <w:tc>
          <w:tcPr>
            <w:tcW w:w="1120" w:type="dxa"/>
            <w:tcBorders>
              <w:top w:val="nil"/>
              <w:left w:val="nil"/>
              <w:bottom w:val="single" w:sz="4" w:space="0" w:color="auto"/>
              <w:right w:val="single" w:sz="4" w:space="0" w:color="auto"/>
            </w:tcBorders>
            <w:hideMark/>
          </w:tcPr>
          <w:p w14:paraId="6E05DDE4"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721E598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1,15386</w:t>
            </w:r>
          </w:p>
        </w:tc>
      </w:tr>
      <w:tr w:rsidR="008D0EFF" w:rsidRPr="008D0EFF" w14:paraId="539040A0" w14:textId="77777777" w:rsidTr="008D0EFF">
        <w:trPr>
          <w:trHeight w:val="235"/>
        </w:trPr>
        <w:tc>
          <w:tcPr>
            <w:tcW w:w="500" w:type="dxa"/>
            <w:tcBorders>
              <w:top w:val="nil"/>
              <w:left w:val="single" w:sz="4" w:space="0" w:color="auto"/>
              <w:bottom w:val="single" w:sz="4" w:space="0" w:color="auto"/>
              <w:right w:val="single" w:sz="4" w:space="0" w:color="auto"/>
            </w:tcBorders>
            <w:hideMark/>
          </w:tcPr>
          <w:p w14:paraId="280401C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31</w:t>
            </w:r>
          </w:p>
        </w:tc>
        <w:tc>
          <w:tcPr>
            <w:tcW w:w="7200" w:type="dxa"/>
            <w:tcBorders>
              <w:top w:val="nil"/>
              <w:left w:val="nil"/>
              <w:bottom w:val="single" w:sz="4" w:space="0" w:color="auto"/>
              <w:right w:val="single" w:sz="4" w:space="0" w:color="auto"/>
            </w:tcBorders>
            <w:hideMark/>
          </w:tcPr>
          <w:p w14:paraId="3CC621BD"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EP (1/5.2/10)^5</w:t>
            </w:r>
          </w:p>
        </w:tc>
        <w:tc>
          <w:tcPr>
            <w:tcW w:w="1120" w:type="dxa"/>
            <w:tcBorders>
              <w:top w:val="nil"/>
              <w:left w:val="nil"/>
              <w:bottom w:val="single" w:sz="4" w:space="0" w:color="auto"/>
              <w:right w:val="single" w:sz="4" w:space="0" w:color="auto"/>
            </w:tcBorders>
            <w:hideMark/>
          </w:tcPr>
          <w:p w14:paraId="18092AB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32B7E31B"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0,11538</w:t>
            </w:r>
          </w:p>
        </w:tc>
      </w:tr>
      <w:tr w:rsidR="008D0EFF" w:rsidRPr="008D0EFF" w14:paraId="1779E3AE" w14:textId="77777777" w:rsidTr="008D0EFF">
        <w:trPr>
          <w:trHeight w:val="811"/>
        </w:trPr>
        <w:tc>
          <w:tcPr>
            <w:tcW w:w="500" w:type="dxa"/>
            <w:tcBorders>
              <w:top w:val="nil"/>
              <w:left w:val="single" w:sz="4" w:space="0" w:color="auto"/>
              <w:bottom w:val="single" w:sz="4" w:space="0" w:color="auto"/>
              <w:right w:val="single" w:sz="4" w:space="0" w:color="auto"/>
            </w:tcBorders>
            <w:hideMark/>
          </w:tcPr>
          <w:p w14:paraId="600C0E5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32</w:t>
            </w:r>
          </w:p>
        </w:tc>
        <w:tc>
          <w:tcPr>
            <w:tcW w:w="7200" w:type="dxa"/>
            <w:tcBorders>
              <w:top w:val="nil"/>
              <w:left w:val="nil"/>
              <w:bottom w:val="single" w:sz="4" w:space="0" w:color="auto"/>
              <w:right w:val="single" w:sz="4" w:space="0" w:color="auto"/>
            </w:tcBorders>
            <w:hideMark/>
          </w:tcPr>
          <w:p w14:paraId="498F261A"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Фарбування </w:t>
            </w:r>
            <w:proofErr w:type="spellStart"/>
            <w:r w:rsidRPr="008D0EFF">
              <w:rPr>
                <w:rFonts w:asciiTheme="minorHAnsi" w:hAnsiTheme="minorHAnsi" w:cstheme="minorHAnsi"/>
                <w:color w:val="000000"/>
                <w:sz w:val="22"/>
                <w:szCs w:val="22"/>
                <w:lang w:eastAsia="uk-UA"/>
              </w:rPr>
              <w:t>погрунтованих</w:t>
            </w:r>
            <w:proofErr w:type="spellEnd"/>
            <w:r w:rsidRPr="008D0EFF">
              <w:rPr>
                <w:rFonts w:asciiTheme="minorHAnsi" w:hAnsiTheme="minorHAnsi" w:cstheme="minorHAnsi"/>
                <w:color w:val="000000"/>
                <w:sz w:val="22"/>
                <w:szCs w:val="22"/>
                <w:lang w:eastAsia="uk-UA"/>
              </w:rPr>
              <w:t xml:space="preserve"> металевих поверхонь фарбою WG-</w:t>
            </w:r>
            <w:proofErr w:type="spellStart"/>
            <w:r w:rsidRPr="008D0EFF">
              <w:rPr>
                <w:rFonts w:asciiTheme="minorHAnsi" w:hAnsiTheme="minorHAnsi" w:cstheme="minorHAnsi"/>
                <w:color w:val="000000"/>
                <w:sz w:val="22"/>
                <w:szCs w:val="22"/>
                <w:lang w:eastAsia="uk-UA"/>
              </w:rPr>
              <w:t>Sulacover</w:t>
            </w:r>
            <w:proofErr w:type="spellEnd"/>
            <w:r w:rsidRPr="008D0EFF">
              <w:rPr>
                <w:rFonts w:asciiTheme="minorHAnsi" w:hAnsiTheme="minorHAnsi" w:cstheme="minorHAnsi"/>
                <w:color w:val="000000"/>
                <w:sz w:val="22"/>
                <w:szCs w:val="22"/>
                <w:lang w:eastAsia="uk-UA"/>
              </w:rPr>
              <w:t xml:space="preserve"> 2K товщ.60мкм/при очищенні і забарвленні зовнішніх поверхонь устаткування, а також покриттів, колон, </w:t>
            </w:r>
            <w:proofErr w:type="spellStart"/>
            <w:r w:rsidRPr="008D0EFF">
              <w:rPr>
                <w:rFonts w:asciiTheme="minorHAnsi" w:hAnsiTheme="minorHAnsi" w:cstheme="minorHAnsi"/>
                <w:color w:val="000000"/>
                <w:sz w:val="22"/>
                <w:szCs w:val="22"/>
                <w:lang w:eastAsia="uk-UA"/>
              </w:rPr>
              <w:t>зв'язків</w:t>
            </w:r>
            <w:proofErr w:type="spellEnd"/>
            <w:r w:rsidRPr="008D0EFF">
              <w:rPr>
                <w:rFonts w:asciiTheme="minorHAnsi" w:hAnsiTheme="minorHAnsi" w:cstheme="minorHAnsi"/>
                <w:color w:val="000000"/>
                <w:sz w:val="22"/>
                <w:szCs w:val="22"/>
                <w:lang w:eastAsia="uk-UA"/>
              </w:rPr>
              <w:t xml:space="preserve">, балок, фахверків, конструкцій естакад і галерей з риштувань, </w:t>
            </w:r>
            <w:proofErr w:type="spellStart"/>
            <w:r w:rsidRPr="008D0EFF">
              <w:rPr>
                <w:rFonts w:asciiTheme="minorHAnsi" w:hAnsiTheme="minorHAnsi" w:cstheme="minorHAnsi"/>
                <w:color w:val="000000"/>
                <w:sz w:val="22"/>
                <w:szCs w:val="22"/>
                <w:lang w:eastAsia="uk-UA"/>
              </w:rPr>
              <w:t>помостiв</w:t>
            </w:r>
            <w:proofErr w:type="spellEnd"/>
            <w:r w:rsidRPr="008D0EFF">
              <w:rPr>
                <w:rFonts w:asciiTheme="minorHAnsi" w:hAnsiTheme="minorHAnsi" w:cstheme="minorHAnsi"/>
                <w:color w:val="000000"/>
                <w:sz w:val="22"/>
                <w:szCs w:val="22"/>
                <w:lang w:eastAsia="uk-UA"/>
              </w:rPr>
              <w:t>, колисок на висоті більше 4м/</w:t>
            </w:r>
          </w:p>
        </w:tc>
        <w:tc>
          <w:tcPr>
            <w:tcW w:w="1120" w:type="dxa"/>
            <w:tcBorders>
              <w:top w:val="nil"/>
              <w:left w:val="nil"/>
              <w:bottom w:val="single" w:sz="4" w:space="0" w:color="auto"/>
              <w:right w:val="single" w:sz="4" w:space="0" w:color="auto"/>
            </w:tcBorders>
            <w:hideMark/>
          </w:tcPr>
          <w:p w14:paraId="13B58F03"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м2</w:t>
            </w:r>
          </w:p>
        </w:tc>
        <w:tc>
          <w:tcPr>
            <w:tcW w:w="1120" w:type="dxa"/>
            <w:tcBorders>
              <w:top w:val="nil"/>
              <w:left w:val="nil"/>
              <w:bottom w:val="single" w:sz="4" w:space="0" w:color="auto"/>
              <w:right w:val="single" w:sz="4" w:space="0" w:color="auto"/>
            </w:tcBorders>
            <w:noWrap/>
            <w:hideMark/>
          </w:tcPr>
          <w:p w14:paraId="373C1838"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6,0</w:t>
            </w:r>
          </w:p>
        </w:tc>
      </w:tr>
      <w:tr w:rsidR="008D0EFF" w:rsidRPr="008D0EFF" w14:paraId="1256E021" w14:textId="77777777" w:rsidTr="008D0EFF">
        <w:trPr>
          <w:trHeight w:val="268"/>
        </w:trPr>
        <w:tc>
          <w:tcPr>
            <w:tcW w:w="500" w:type="dxa"/>
            <w:tcBorders>
              <w:top w:val="nil"/>
              <w:left w:val="single" w:sz="4" w:space="0" w:color="auto"/>
              <w:bottom w:val="single" w:sz="4" w:space="0" w:color="auto"/>
              <w:right w:val="single" w:sz="4" w:space="0" w:color="auto"/>
            </w:tcBorders>
            <w:hideMark/>
          </w:tcPr>
          <w:p w14:paraId="3A203AB1"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33</w:t>
            </w:r>
          </w:p>
        </w:tc>
        <w:tc>
          <w:tcPr>
            <w:tcW w:w="7200" w:type="dxa"/>
            <w:tcBorders>
              <w:top w:val="nil"/>
              <w:left w:val="nil"/>
              <w:bottom w:val="single" w:sz="4" w:space="0" w:color="auto"/>
              <w:right w:val="single" w:sz="4" w:space="0" w:color="auto"/>
            </w:tcBorders>
            <w:hideMark/>
          </w:tcPr>
          <w:p w14:paraId="01785FC9"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Покриття  двокомпонентне поліуретанове WG-SULACOVER 2K (1/6.5)^5</w:t>
            </w:r>
          </w:p>
        </w:tc>
        <w:tc>
          <w:tcPr>
            <w:tcW w:w="1120" w:type="dxa"/>
            <w:tcBorders>
              <w:top w:val="nil"/>
              <w:left w:val="nil"/>
              <w:bottom w:val="single" w:sz="4" w:space="0" w:color="auto"/>
              <w:right w:val="single" w:sz="4" w:space="0" w:color="auto"/>
            </w:tcBorders>
            <w:hideMark/>
          </w:tcPr>
          <w:p w14:paraId="01FF607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3D2367E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0,9231</w:t>
            </w:r>
          </w:p>
        </w:tc>
      </w:tr>
      <w:tr w:rsidR="008D0EFF" w:rsidRPr="008D0EFF" w14:paraId="2E744424" w14:textId="77777777" w:rsidTr="008D0EFF">
        <w:trPr>
          <w:trHeight w:val="304"/>
        </w:trPr>
        <w:tc>
          <w:tcPr>
            <w:tcW w:w="500" w:type="dxa"/>
            <w:tcBorders>
              <w:top w:val="nil"/>
              <w:left w:val="single" w:sz="4" w:space="0" w:color="auto"/>
              <w:bottom w:val="single" w:sz="4" w:space="0" w:color="auto"/>
              <w:right w:val="single" w:sz="4" w:space="0" w:color="auto"/>
            </w:tcBorders>
            <w:hideMark/>
          </w:tcPr>
          <w:p w14:paraId="29E101DE"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34</w:t>
            </w:r>
          </w:p>
        </w:tc>
        <w:tc>
          <w:tcPr>
            <w:tcW w:w="7200" w:type="dxa"/>
            <w:tcBorders>
              <w:top w:val="nil"/>
              <w:left w:val="nil"/>
              <w:bottom w:val="single" w:sz="4" w:space="0" w:color="auto"/>
              <w:right w:val="single" w:sz="4" w:space="0" w:color="auto"/>
            </w:tcBorders>
            <w:hideMark/>
          </w:tcPr>
          <w:p w14:paraId="38117E1C" w14:textId="77777777" w:rsidR="008D0EFF" w:rsidRPr="008D0EFF" w:rsidRDefault="008D0EFF">
            <w:pPr>
              <w:spacing w:after="0"/>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Розчинник WG-</w:t>
            </w:r>
            <w:proofErr w:type="spellStart"/>
            <w:r w:rsidRPr="008D0EFF">
              <w:rPr>
                <w:rFonts w:asciiTheme="minorHAnsi" w:hAnsiTheme="minorHAnsi" w:cstheme="minorHAnsi"/>
                <w:color w:val="000000"/>
                <w:sz w:val="22"/>
                <w:szCs w:val="22"/>
                <w:lang w:eastAsia="uk-UA"/>
              </w:rPr>
              <w:t>Welethinner</w:t>
            </w:r>
            <w:proofErr w:type="spellEnd"/>
            <w:r w:rsidRPr="008D0EFF">
              <w:rPr>
                <w:rFonts w:asciiTheme="minorHAnsi" w:hAnsiTheme="minorHAnsi" w:cstheme="minorHAnsi"/>
                <w:color w:val="000000"/>
                <w:sz w:val="22"/>
                <w:szCs w:val="22"/>
                <w:lang w:eastAsia="uk-UA"/>
              </w:rPr>
              <w:t xml:space="preserve"> PU (1/6.5/10)^5</w:t>
            </w:r>
          </w:p>
        </w:tc>
        <w:tc>
          <w:tcPr>
            <w:tcW w:w="1120" w:type="dxa"/>
            <w:tcBorders>
              <w:top w:val="nil"/>
              <w:left w:val="nil"/>
              <w:bottom w:val="single" w:sz="4" w:space="0" w:color="auto"/>
              <w:right w:val="single" w:sz="4" w:space="0" w:color="auto"/>
            </w:tcBorders>
            <w:hideMark/>
          </w:tcPr>
          <w:p w14:paraId="121FD78F"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 xml:space="preserve"> л</w:t>
            </w:r>
          </w:p>
        </w:tc>
        <w:tc>
          <w:tcPr>
            <w:tcW w:w="1120" w:type="dxa"/>
            <w:tcBorders>
              <w:top w:val="nil"/>
              <w:left w:val="nil"/>
              <w:bottom w:val="single" w:sz="4" w:space="0" w:color="auto"/>
              <w:right w:val="single" w:sz="4" w:space="0" w:color="auto"/>
            </w:tcBorders>
            <w:noWrap/>
            <w:hideMark/>
          </w:tcPr>
          <w:p w14:paraId="6A9D4530" w14:textId="77777777" w:rsidR="008D0EFF" w:rsidRPr="008D0EFF" w:rsidRDefault="008D0EFF">
            <w:pPr>
              <w:spacing w:after="0"/>
              <w:jc w:val="center"/>
              <w:rPr>
                <w:rFonts w:asciiTheme="minorHAnsi" w:hAnsiTheme="minorHAnsi" w:cstheme="minorHAnsi"/>
                <w:color w:val="000000"/>
                <w:sz w:val="22"/>
                <w:szCs w:val="22"/>
                <w:lang w:eastAsia="uk-UA"/>
              </w:rPr>
            </w:pPr>
            <w:r w:rsidRPr="008D0EFF">
              <w:rPr>
                <w:rFonts w:asciiTheme="minorHAnsi" w:hAnsiTheme="minorHAnsi" w:cstheme="minorHAnsi"/>
                <w:color w:val="000000"/>
                <w:sz w:val="22"/>
                <w:szCs w:val="22"/>
                <w:lang w:eastAsia="uk-UA"/>
              </w:rPr>
              <w:t>0,09228</w:t>
            </w:r>
          </w:p>
        </w:tc>
      </w:tr>
    </w:tbl>
    <w:p w14:paraId="3D66DCAA" w14:textId="77777777" w:rsidR="008D0EFF" w:rsidRPr="008D0EFF" w:rsidRDefault="008D0EFF" w:rsidP="008D0EFF">
      <w:pPr>
        <w:spacing w:after="0"/>
        <w:rPr>
          <w:rFonts w:asciiTheme="minorHAnsi" w:hAnsiTheme="minorHAnsi" w:cstheme="minorHAnsi"/>
          <w:sz w:val="22"/>
          <w:szCs w:val="22"/>
          <w:lang w:eastAsia="en-US"/>
        </w:rPr>
      </w:pPr>
      <w:r w:rsidRPr="008D0EFF">
        <w:rPr>
          <w:rFonts w:asciiTheme="minorHAnsi" w:hAnsiTheme="minorHAnsi" w:cstheme="minorHAnsi"/>
          <w:sz w:val="22"/>
          <w:szCs w:val="22"/>
        </w:rPr>
        <w:fldChar w:fldCharType="begin"/>
      </w:r>
      <w:r w:rsidRPr="008D0EFF">
        <w:rPr>
          <w:rFonts w:asciiTheme="minorHAnsi" w:hAnsiTheme="minorHAnsi" w:cstheme="minorHAnsi"/>
          <w:sz w:val="22"/>
          <w:szCs w:val="22"/>
        </w:rPr>
        <w:instrText xml:space="preserve"> LINK Excel.Sheet.8 "C:\\Users\\denys.mykhno\\Desktop\\Багацький ТЕПЛОІЗОЛЯЦІЯ\\ЧДКС\\антикор\\4. відомість робіт.XLS" "Ведомость объёмов часть 1!R1C1:R47C4" \a \f 4 \h  \* MERGEFORMAT </w:instrText>
      </w:r>
      <w:r w:rsidRPr="008D0EFF">
        <w:rPr>
          <w:rFonts w:asciiTheme="minorHAnsi" w:hAnsiTheme="minorHAnsi" w:cstheme="minorHAnsi"/>
          <w:sz w:val="22"/>
          <w:szCs w:val="22"/>
        </w:rPr>
        <w:fldChar w:fldCharType="separate"/>
      </w:r>
    </w:p>
    <w:p w14:paraId="2E2C3974" w14:textId="267AC052" w:rsidR="006C2F59" w:rsidRPr="008D0EFF" w:rsidRDefault="008D0EFF" w:rsidP="006C2F59">
      <w:pPr>
        <w:spacing w:after="0"/>
        <w:rPr>
          <w:rFonts w:asciiTheme="minorHAnsi" w:hAnsiTheme="minorHAnsi" w:cstheme="minorHAnsi"/>
          <w:sz w:val="22"/>
          <w:szCs w:val="22"/>
        </w:rPr>
      </w:pPr>
      <w:r w:rsidRPr="008D0EFF">
        <w:rPr>
          <w:rFonts w:asciiTheme="minorHAnsi" w:hAnsiTheme="minorHAnsi" w:cstheme="minorHAnsi"/>
          <w:sz w:val="22"/>
          <w:szCs w:val="22"/>
        </w:rPr>
        <w:fldChar w:fldCharType="end"/>
      </w:r>
    </w:p>
    <w:p w14:paraId="11D37126" w14:textId="4D202EA6" w:rsidR="0022312A" w:rsidRPr="00EC27F7" w:rsidRDefault="004670B0" w:rsidP="006C2F59">
      <w:pPr>
        <w:widowControl w:val="0"/>
        <w:numPr>
          <w:ilvl w:val="0"/>
          <w:numId w:val="31"/>
        </w:numPr>
        <w:spacing w:before="0" w:after="0"/>
        <w:ind w:left="0" w:firstLine="567"/>
        <w:rPr>
          <w:rFonts w:ascii="Calibri" w:hAnsi="Calibri" w:cs="Calibri"/>
          <w:sz w:val="22"/>
          <w:szCs w:val="22"/>
        </w:rPr>
      </w:pPr>
      <w:r>
        <w:rPr>
          <w:rFonts w:asciiTheme="minorHAnsi" w:hAnsiTheme="minorHAnsi" w:cstheme="minorHAnsi"/>
          <w:color w:val="000000"/>
          <w:spacing w:val="1"/>
          <w:sz w:val="22"/>
          <w:szCs w:val="22"/>
        </w:rPr>
        <w:t xml:space="preserve">та </w:t>
      </w:r>
    </w:p>
    <w:sectPr w:rsidR="0022312A" w:rsidRPr="00EC27F7" w:rsidSect="009046A0">
      <w:footerReference w:type="default" r:id="rId11"/>
      <w:footerReference w:type="first" r:id="rId12"/>
      <w:pgSz w:w="11906" w:h="16838" w:code="9"/>
      <w:pgMar w:top="993"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0EDB2" w14:textId="77777777" w:rsidR="00963E18" w:rsidRPr="004006A9" w:rsidRDefault="00963E18" w:rsidP="00932CE9">
      <w:pPr>
        <w:spacing w:before="0" w:after="0"/>
      </w:pPr>
      <w:r w:rsidRPr="004006A9">
        <w:separator/>
      </w:r>
    </w:p>
  </w:endnote>
  <w:endnote w:type="continuationSeparator" w:id="0">
    <w:p w14:paraId="0EE3511D" w14:textId="77777777" w:rsidR="00963E18" w:rsidRPr="004006A9" w:rsidRDefault="00963E18" w:rsidP="00932CE9">
      <w:pPr>
        <w:spacing w:before="0" w:after="0"/>
      </w:pPr>
      <w:r w:rsidRPr="004006A9">
        <w:continuationSeparator/>
      </w:r>
    </w:p>
  </w:endnote>
  <w:endnote w:type="continuationNotice" w:id="1">
    <w:p w14:paraId="697F4312" w14:textId="77777777" w:rsidR="00963E18" w:rsidRPr="004006A9" w:rsidRDefault="00963E1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926052"/>
      <w:docPartObj>
        <w:docPartGallery w:val="Page Numbers (Bottom of Page)"/>
        <w:docPartUnique/>
      </w:docPartObj>
    </w:sdtPr>
    <w:sdtEndPr>
      <w:rPr>
        <w:rFonts w:ascii="Calibri" w:hAnsi="Calibri" w:cs="Calibri"/>
        <w:sz w:val="22"/>
      </w:rPr>
    </w:sdtEndPr>
    <w:sdtContent>
      <w:p w14:paraId="428E689B" w14:textId="77777777" w:rsidR="00632ED7" w:rsidRPr="00776C8C" w:rsidRDefault="00632ED7" w:rsidP="00E2064C">
        <w:pPr>
          <w:pStyle w:val="afa"/>
          <w:rPr>
            <w:sz w:val="14"/>
          </w:rPr>
        </w:pPr>
        <w:r w:rsidRPr="00776C8C">
          <w:rPr>
            <w:sz w:val="14"/>
          </w:rPr>
          <w:t xml:space="preserve"> </w:t>
        </w:r>
      </w:p>
      <w:p w14:paraId="6C4FDB52" w14:textId="69C61148" w:rsidR="00632ED7" w:rsidRPr="004006A9" w:rsidRDefault="00632ED7" w:rsidP="00E2064C">
        <w:pPr>
          <w:pStyle w:val="afa"/>
          <w:jc w:val="right"/>
          <w:rPr>
            <w:rFonts w:ascii="Calibri" w:hAnsi="Calibri" w:cs="Calibri"/>
            <w:sz w:val="22"/>
          </w:rPr>
        </w:pPr>
        <w:r w:rsidRPr="004006A9">
          <w:rPr>
            <w:rFonts w:ascii="Calibri" w:hAnsi="Calibri" w:cs="Calibri"/>
            <w:sz w:val="22"/>
          </w:rPr>
          <w:fldChar w:fldCharType="begin"/>
        </w:r>
        <w:r w:rsidRPr="004006A9">
          <w:rPr>
            <w:rFonts w:ascii="Calibri" w:hAnsi="Calibri" w:cs="Calibri"/>
            <w:sz w:val="22"/>
          </w:rPr>
          <w:instrText>PAGE   \* MERGEFORMAT</w:instrText>
        </w:r>
        <w:r w:rsidRPr="004006A9">
          <w:rPr>
            <w:rFonts w:ascii="Calibri" w:hAnsi="Calibri" w:cs="Calibri"/>
            <w:sz w:val="22"/>
          </w:rPr>
          <w:fldChar w:fldCharType="separate"/>
        </w:r>
        <w:r w:rsidR="005219B3">
          <w:rPr>
            <w:rFonts w:ascii="Calibri" w:hAnsi="Calibri" w:cs="Calibri"/>
            <w:noProof/>
            <w:sz w:val="22"/>
          </w:rPr>
          <w:t>21</w:t>
        </w:r>
        <w:r w:rsidRPr="004006A9">
          <w:rPr>
            <w:rFonts w:ascii="Calibri" w:hAnsi="Calibri" w:cs="Calibri"/>
            <w:sz w:val="22"/>
          </w:rPr>
          <w:fldChar w:fldCharType="end"/>
        </w:r>
      </w:p>
    </w:sdtContent>
  </w:sdt>
  <w:p w14:paraId="4E9DD0E6" w14:textId="77777777" w:rsidR="00632ED7" w:rsidRPr="004006A9" w:rsidRDefault="00632ED7" w:rsidP="00E2064C">
    <w:pPr>
      <w:pStyle w:val="af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681043"/>
      <w:docPartObj>
        <w:docPartGallery w:val="Page Numbers (Bottom of Page)"/>
        <w:docPartUnique/>
      </w:docPartObj>
    </w:sdtPr>
    <w:sdtEndPr/>
    <w:sdtContent>
      <w:p w14:paraId="6EC7A5FB" w14:textId="50790DC2" w:rsidR="00632ED7" w:rsidRPr="00776C8C" w:rsidRDefault="00632ED7" w:rsidP="00E2064C">
        <w:pPr>
          <w:pStyle w:val="afa"/>
          <w:rPr>
            <w:sz w:val="14"/>
          </w:rPr>
        </w:pPr>
        <w:r w:rsidRPr="00776C8C">
          <w:rPr>
            <w:sz w:val="14"/>
          </w:rPr>
          <w:t xml:space="preserve"> </w:t>
        </w:r>
      </w:p>
      <w:p w14:paraId="7C377C8D" w14:textId="6E3EECEE" w:rsidR="00632ED7" w:rsidRPr="00776C8C" w:rsidRDefault="00632ED7" w:rsidP="00E2064C">
        <w:pPr>
          <w:pStyle w:val="afa"/>
          <w:jc w:val="right"/>
          <w:rPr>
            <w:sz w:val="14"/>
          </w:rPr>
        </w:pPr>
        <w:r w:rsidRPr="004006A9">
          <w:fldChar w:fldCharType="begin"/>
        </w:r>
        <w:r w:rsidRPr="004006A9">
          <w:instrText>PAGE   \* MERGEFORMAT</w:instrText>
        </w:r>
        <w:r w:rsidRPr="004006A9">
          <w:fldChar w:fldCharType="separate"/>
        </w:r>
        <w:r w:rsidR="005219B3">
          <w:rPr>
            <w:noProof/>
          </w:rPr>
          <w:t>1</w:t>
        </w:r>
        <w:r w:rsidRPr="004006A9">
          <w:fldChar w:fldCharType="end"/>
        </w:r>
      </w:p>
    </w:sdtContent>
  </w:sdt>
  <w:p w14:paraId="77B21C7D" w14:textId="77777777" w:rsidR="00632ED7" w:rsidRPr="004006A9" w:rsidRDefault="00632ED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CD14" w14:textId="77777777" w:rsidR="00963E18" w:rsidRPr="004006A9" w:rsidRDefault="00963E18" w:rsidP="00932CE9">
      <w:pPr>
        <w:spacing w:before="0" w:after="0"/>
      </w:pPr>
      <w:r w:rsidRPr="004006A9">
        <w:separator/>
      </w:r>
    </w:p>
  </w:footnote>
  <w:footnote w:type="continuationSeparator" w:id="0">
    <w:p w14:paraId="714B56B9" w14:textId="77777777" w:rsidR="00963E18" w:rsidRPr="004006A9" w:rsidRDefault="00963E18" w:rsidP="00932CE9">
      <w:pPr>
        <w:spacing w:before="0" w:after="0"/>
      </w:pPr>
      <w:r w:rsidRPr="004006A9">
        <w:continuationSeparator/>
      </w:r>
    </w:p>
  </w:footnote>
  <w:footnote w:type="continuationNotice" w:id="1">
    <w:p w14:paraId="3E16EA84" w14:textId="77777777" w:rsidR="00963E18" w:rsidRPr="004006A9" w:rsidRDefault="00963E1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CED"/>
    <w:multiLevelType w:val="multilevel"/>
    <w:tmpl w:val="FB6C01A0"/>
    <w:lvl w:ilvl="0">
      <w:start w:val="1"/>
      <w:numFmt w:val="decimal"/>
      <w:lvlText w:val="%1."/>
      <w:lvlJc w:val="left"/>
      <w:pPr>
        <w:ind w:left="720" w:hanging="360"/>
      </w:pPr>
    </w:lvl>
    <w:lvl w:ilvl="1">
      <w:start w:val="1"/>
      <w:numFmt w:val="decimal"/>
      <w:isLgl/>
      <w:lvlText w:val="%1.%2."/>
      <w:lvlJc w:val="left"/>
      <w:pPr>
        <w:ind w:left="360" w:firstLine="0"/>
      </w:pPr>
      <w:rPr>
        <w:rFonts w:eastAsia="Calibri" w:cs="Times New Roman"/>
      </w:rPr>
    </w:lvl>
    <w:lvl w:ilvl="2">
      <w:start w:val="1"/>
      <w:numFmt w:val="decimal"/>
      <w:isLgl/>
      <w:lvlText w:val="%1.%2.%3."/>
      <w:lvlJc w:val="left"/>
      <w:pPr>
        <w:ind w:left="360" w:firstLine="0"/>
      </w:pPr>
      <w:rPr>
        <w:rFonts w:eastAsia="Calibri" w:cs="Times New Roman"/>
      </w:rPr>
    </w:lvl>
    <w:lvl w:ilvl="3">
      <w:start w:val="1"/>
      <w:numFmt w:val="decimal"/>
      <w:isLgl/>
      <w:lvlText w:val="%1.%2.%3.%4."/>
      <w:lvlJc w:val="left"/>
      <w:pPr>
        <w:ind w:left="360" w:firstLine="0"/>
      </w:pPr>
      <w:rPr>
        <w:rFonts w:eastAsia="Calibri" w:cs="Times New Roman"/>
      </w:rPr>
    </w:lvl>
    <w:lvl w:ilvl="4">
      <w:start w:val="1"/>
      <w:numFmt w:val="decimal"/>
      <w:isLgl/>
      <w:lvlText w:val="%1.%2.%3.%4.%5."/>
      <w:lvlJc w:val="left"/>
      <w:pPr>
        <w:ind w:left="360" w:firstLine="0"/>
      </w:pPr>
      <w:rPr>
        <w:rFonts w:eastAsia="Calibri" w:cs="Times New Roman"/>
      </w:rPr>
    </w:lvl>
    <w:lvl w:ilvl="5">
      <w:start w:val="1"/>
      <w:numFmt w:val="decimal"/>
      <w:isLgl/>
      <w:lvlText w:val="%1.%2.%3.%4.%5.%6."/>
      <w:lvlJc w:val="left"/>
      <w:pPr>
        <w:ind w:left="360" w:firstLine="0"/>
      </w:pPr>
      <w:rPr>
        <w:rFonts w:eastAsia="Calibri" w:cs="Times New Roman"/>
      </w:rPr>
    </w:lvl>
    <w:lvl w:ilvl="6">
      <w:start w:val="1"/>
      <w:numFmt w:val="decimal"/>
      <w:isLgl/>
      <w:lvlText w:val="%1.%2.%3.%4.%5.%6.%7."/>
      <w:lvlJc w:val="left"/>
      <w:pPr>
        <w:ind w:left="720" w:hanging="360"/>
      </w:pPr>
      <w:rPr>
        <w:rFonts w:eastAsia="Calibri" w:cs="Times New Roman"/>
      </w:rPr>
    </w:lvl>
    <w:lvl w:ilvl="7">
      <w:start w:val="1"/>
      <w:numFmt w:val="decimal"/>
      <w:isLgl/>
      <w:lvlText w:val="%1.%2.%3.%4.%5.%6.%7.%8."/>
      <w:lvlJc w:val="left"/>
      <w:pPr>
        <w:ind w:left="720" w:hanging="360"/>
      </w:pPr>
      <w:rPr>
        <w:rFonts w:eastAsia="Calibri" w:cs="Times New Roman"/>
      </w:rPr>
    </w:lvl>
    <w:lvl w:ilvl="8">
      <w:start w:val="1"/>
      <w:numFmt w:val="decimal"/>
      <w:isLgl/>
      <w:lvlText w:val="%1.%2.%3.%4.%5.%6.%7.%8.%9."/>
      <w:lvlJc w:val="left"/>
      <w:pPr>
        <w:ind w:left="1080" w:hanging="720"/>
      </w:pPr>
      <w:rPr>
        <w:rFonts w:eastAsia="Calibri" w:cs="Times New Roman"/>
      </w:rPr>
    </w:lvl>
  </w:abstractNum>
  <w:abstractNum w:abstractNumId="1" w15:restartNumberingAfterBreak="0">
    <w:nsid w:val="05401F3F"/>
    <w:multiLevelType w:val="multilevel"/>
    <w:tmpl w:val="343403C2"/>
    <w:lvl w:ilvl="0">
      <w:start w:val="1"/>
      <w:numFmt w:val="decimal"/>
      <w:lvlText w:val="%1."/>
      <w:lvlJc w:val="left"/>
      <w:pPr>
        <w:ind w:left="2345" w:hanging="360"/>
      </w:pPr>
      <w:rPr>
        <w:b/>
        <w:i w:val="0"/>
        <w:strike w:val="0"/>
        <w:dstrike w:val="0"/>
        <w:u w:val="none"/>
        <w:effect w:val="none"/>
      </w:rPr>
    </w:lvl>
    <w:lvl w:ilvl="1">
      <w:start w:val="1"/>
      <w:numFmt w:val="decimal"/>
      <w:isLgl/>
      <w:lvlText w:val="%1.%2."/>
      <w:lvlJc w:val="left"/>
      <w:pPr>
        <w:ind w:left="840" w:hanging="480"/>
      </w:pPr>
      <w:rPr>
        <w:b w:val="0"/>
        <w:i w:val="0"/>
        <w:color w:val="auto"/>
      </w:rPr>
    </w:lvl>
    <w:lvl w:ilvl="2">
      <w:start w:val="1"/>
      <w:numFmt w:val="decimal"/>
      <w:isLgl/>
      <w:lvlText w:val="%1.%2.%3."/>
      <w:lvlJc w:val="left"/>
      <w:pPr>
        <w:ind w:left="1080" w:hanging="720"/>
      </w:pPr>
      <w:rPr>
        <w:b w:val="0"/>
        <w:i w:val="0"/>
      </w:r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2" w15:restartNumberingAfterBreak="0">
    <w:nsid w:val="0E61527A"/>
    <w:multiLevelType w:val="hybridMultilevel"/>
    <w:tmpl w:val="A73AFDE4"/>
    <w:lvl w:ilvl="0" w:tplc="09DCBC52">
      <w:start w:val="5"/>
      <w:numFmt w:val="decimal"/>
      <w:lvlText w:val="%1."/>
      <w:lvlJc w:val="left"/>
      <w:pPr>
        <w:ind w:left="1080" w:hanging="360"/>
      </w:pPr>
      <w:rPr>
        <w:rFonts w:eastAsia="Calibri" w:cs="Times New Roman"/>
        <w:i w:val="0"/>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12907DA"/>
    <w:multiLevelType w:val="hybridMultilevel"/>
    <w:tmpl w:val="B906A76A"/>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2CC561B"/>
    <w:multiLevelType w:val="hybridMultilevel"/>
    <w:tmpl w:val="068C6B3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EF4CEA"/>
    <w:multiLevelType w:val="hybridMultilevel"/>
    <w:tmpl w:val="D39A7ACA"/>
    <w:lvl w:ilvl="0" w:tplc="F990C02A">
      <w:start w:val="1"/>
      <w:numFmt w:val="bullet"/>
      <w:lvlText w:val="-"/>
      <w:lvlJc w:val="left"/>
      <w:pPr>
        <w:ind w:left="1287" w:hanging="360"/>
      </w:pPr>
      <w:rPr>
        <w:rFonts w:ascii="Times New Roman" w:eastAsia="Calibr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6" w15:restartNumberingAfterBreak="0">
    <w:nsid w:val="22611B8D"/>
    <w:multiLevelType w:val="multilevel"/>
    <w:tmpl w:val="11E4A6FE"/>
    <w:lvl w:ilvl="0">
      <w:start w:val="1"/>
      <w:numFmt w:val="decimal"/>
      <w:lvlText w:val="%1."/>
      <w:lvlJc w:val="left"/>
      <w:pPr>
        <w:ind w:left="1080" w:hanging="360"/>
      </w:pPr>
      <w:rPr>
        <w:rFonts w:eastAsia="Calibri" w:cs="Times New Roman"/>
        <w:i w:val="0"/>
        <w:sz w:val="24"/>
      </w:rPr>
    </w:lvl>
    <w:lvl w:ilvl="1">
      <w:start w:val="1"/>
      <w:numFmt w:val="decimal"/>
      <w:isLgl/>
      <w:lvlText w:val="%1.%2."/>
      <w:lvlJc w:val="left"/>
      <w:pPr>
        <w:ind w:left="927"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232C013F"/>
    <w:multiLevelType w:val="hybridMultilevel"/>
    <w:tmpl w:val="EB466CD8"/>
    <w:lvl w:ilvl="0" w:tplc="EA30DDDE">
      <w:start w:val="6"/>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28DE0B52"/>
    <w:multiLevelType w:val="hybridMultilevel"/>
    <w:tmpl w:val="E90C25BC"/>
    <w:lvl w:ilvl="0" w:tplc="72B4C1DC">
      <w:start w:val="1"/>
      <w:numFmt w:val="decimal"/>
      <w:lvlText w:val="%1."/>
      <w:lvlJc w:val="left"/>
      <w:pPr>
        <w:ind w:left="3689" w:hanging="570"/>
      </w:pPr>
      <w:rPr>
        <w:rFonts w:hint="default"/>
      </w:rPr>
    </w:lvl>
    <w:lvl w:ilvl="1" w:tplc="04220019" w:tentative="1">
      <w:start w:val="1"/>
      <w:numFmt w:val="lowerLetter"/>
      <w:lvlText w:val="%2."/>
      <w:lvlJc w:val="left"/>
      <w:pPr>
        <w:ind w:left="4199" w:hanging="360"/>
      </w:pPr>
    </w:lvl>
    <w:lvl w:ilvl="2" w:tplc="0422001B" w:tentative="1">
      <w:start w:val="1"/>
      <w:numFmt w:val="lowerRoman"/>
      <w:lvlText w:val="%3."/>
      <w:lvlJc w:val="right"/>
      <w:pPr>
        <w:ind w:left="4919" w:hanging="180"/>
      </w:pPr>
    </w:lvl>
    <w:lvl w:ilvl="3" w:tplc="0422000F" w:tentative="1">
      <w:start w:val="1"/>
      <w:numFmt w:val="decimal"/>
      <w:lvlText w:val="%4."/>
      <w:lvlJc w:val="left"/>
      <w:pPr>
        <w:ind w:left="5639" w:hanging="360"/>
      </w:pPr>
    </w:lvl>
    <w:lvl w:ilvl="4" w:tplc="04220019" w:tentative="1">
      <w:start w:val="1"/>
      <w:numFmt w:val="lowerLetter"/>
      <w:lvlText w:val="%5."/>
      <w:lvlJc w:val="left"/>
      <w:pPr>
        <w:ind w:left="6359" w:hanging="360"/>
      </w:pPr>
    </w:lvl>
    <w:lvl w:ilvl="5" w:tplc="0422001B" w:tentative="1">
      <w:start w:val="1"/>
      <w:numFmt w:val="lowerRoman"/>
      <w:lvlText w:val="%6."/>
      <w:lvlJc w:val="right"/>
      <w:pPr>
        <w:ind w:left="7079" w:hanging="180"/>
      </w:pPr>
    </w:lvl>
    <w:lvl w:ilvl="6" w:tplc="0422000F" w:tentative="1">
      <w:start w:val="1"/>
      <w:numFmt w:val="decimal"/>
      <w:lvlText w:val="%7."/>
      <w:lvlJc w:val="left"/>
      <w:pPr>
        <w:ind w:left="7799" w:hanging="360"/>
      </w:pPr>
    </w:lvl>
    <w:lvl w:ilvl="7" w:tplc="04220019" w:tentative="1">
      <w:start w:val="1"/>
      <w:numFmt w:val="lowerLetter"/>
      <w:lvlText w:val="%8."/>
      <w:lvlJc w:val="left"/>
      <w:pPr>
        <w:ind w:left="8519" w:hanging="360"/>
      </w:pPr>
    </w:lvl>
    <w:lvl w:ilvl="8" w:tplc="0422001B" w:tentative="1">
      <w:start w:val="1"/>
      <w:numFmt w:val="lowerRoman"/>
      <w:lvlText w:val="%9."/>
      <w:lvlJc w:val="right"/>
      <w:pPr>
        <w:ind w:left="9239" w:hanging="180"/>
      </w:pPr>
    </w:lvl>
  </w:abstractNum>
  <w:abstractNum w:abstractNumId="9" w15:restartNumberingAfterBreak="0">
    <w:nsid w:val="2DCD535A"/>
    <w:multiLevelType w:val="hybridMultilevel"/>
    <w:tmpl w:val="14AE9A6E"/>
    <w:lvl w:ilvl="0" w:tplc="3DC06040">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2E192EBA"/>
    <w:multiLevelType w:val="multilevel"/>
    <w:tmpl w:val="80C8F46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6436C92"/>
    <w:multiLevelType w:val="multilevel"/>
    <w:tmpl w:val="C9DA64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201728"/>
    <w:multiLevelType w:val="multilevel"/>
    <w:tmpl w:val="D4485B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15C25F4"/>
    <w:multiLevelType w:val="hybridMultilevel"/>
    <w:tmpl w:val="8B12D740"/>
    <w:styleLink w:val="14"/>
    <w:lvl w:ilvl="0" w:tplc="5920A3F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044E8A">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7AE962">
      <w:start w:val="1"/>
      <w:numFmt w:val="lowerRoman"/>
      <w:lvlText w:val="%3."/>
      <w:lvlJc w:val="left"/>
      <w:pPr>
        <w:ind w:left="2160" w:hanging="282"/>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AE2F12">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A044F4">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1E42AC">
      <w:start w:val="1"/>
      <w:numFmt w:val="lowerRoman"/>
      <w:lvlText w:val="%6."/>
      <w:lvlJc w:val="left"/>
      <w:pPr>
        <w:ind w:left="4320" w:hanging="282"/>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1ED84C">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168C84">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E807A0">
      <w:start w:val="1"/>
      <w:numFmt w:val="lowerRoman"/>
      <w:lvlText w:val="%9."/>
      <w:lvlJc w:val="left"/>
      <w:pPr>
        <w:ind w:left="6480" w:hanging="282"/>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2156059"/>
    <w:multiLevelType w:val="hybridMultilevel"/>
    <w:tmpl w:val="F790FCE2"/>
    <w:lvl w:ilvl="0" w:tplc="2C94A18A">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5" w15:restartNumberingAfterBreak="0">
    <w:nsid w:val="46BD03F8"/>
    <w:multiLevelType w:val="hybridMultilevel"/>
    <w:tmpl w:val="CC6AA9EE"/>
    <w:lvl w:ilvl="0" w:tplc="1996EBCE">
      <w:start w:val="1"/>
      <w:numFmt w:val="bullet"/>
      <w:lvlText w:val="-"/>
      <w:lvlJc w:val="left"/>
      <w:pPr>
        <w:ind w:left="1495" w:hanging="360"/>
      </w:pPr>
      <w:rPr>
        <w:rFonts w:ascii="Times New Roman" w:eastAsia="Times New Roman" w:hAnsi="Times New Roman" w:cs="Times New Roman" w:hint="default"/>
      </w:rPr>
    </w:lvl>
    <w:lvl w:ilvl="1" w:tplc="04220003">
      <w:start w:val="1"/>
      <w:numFmt w:val="bullet"/>
      <w:lvlText w:val="o"/>
      <w:lvlJc w:val="left"/>
      <w:pPr>
        <w:ind w:left="2072" w:hanging="360"/>
      </w:pPr>
      <w:rPr>
        <w:rFonts w:ascii="Courier New" w:hAnsi="Courier New" w:cs="Courier New" w:hint="default"/>
      </w:rPr>
    </w:lvl>
    <w:lvl w:ilvl="2" w:tplc="04220005">
      <w:start w:val="1"/>
      <w:numFmt w:val="bullet"/>
      <w:lvlText w:val=""/>
      <w:lvlJc w:val="left"/>
      <w:pPr>
        <w:ind w:left="2792" w:hanging="360"/>
      </w:pPr>
      <w:rPr>
        <w:rFonts w:ascii="Wingdings" w:hAnsi="Wingdings" w:hint="default"/>
      </w:rPr>
    </w:lvl>
    <w:lvl w:ilvl="3" w:tplc="04220001">
      <w:start w:val="1"/>
      <w:numFmt w:val="bullet"/>
      <w:lvlText w:val=""/>
      <w:lvlJc w:val="left"/>
      <w:pPr>
        <w:ind w:left="3512" w:hanging="360"/>
      </w:pPr>
      <w:rPr>
        <w:rFonts w:ascii="Symbol" w:hAnsi="Symbol" w:hint="default"/>
      </w:rPr>
    </w:lvl>
    <w:lvl w:ilvl="4" w:tplc="04220003">
      <w:start w:val="1"/>
      <w:numFmt w:val="bullet"/>
      <w:lvlText w:val="o"/>
      <w:lvlJc w:val="left"/>
      <w:pPr>
        <w:ind w:left="4232" w:hanging="360"/>
      </w:pPr>
      <w:rPr>
        <w:rFonts w:ascii="Courier New" w:hAnsi="Courier New" w:cs="Courier New" w:hint="default"/>
      </w:rPr>
    </w:lvl>
    <w:lvl w:ilvl="5" w:tplc="04220005">
      <w:start w:val="1"/>
      <w:numFmt w:val="bullet"/>
      <w:lvlText w:val=""/>
      <w:lvlJc w:val="left"/>
      <w:pPr>
        <w:ind w:left="4952" w:hanging="360"/>
      </w:pPr>
      <w:rPr>
        <w:rFonts w:ascii="Wingdings" w:hAnsi="Wingdings" w:hint="default"/>
      </w:rPr>
    </w:lvl>
    <w:lvl w:ilvl="6" w:tplc="04220001">
      <w:start w:val="1"/>
      <w:numFmt w:val="bullet"/>
      <w:lvlText w:val=""/>
      <w:lvlJc w:val="left"/>
      <w:pPr>
        <w:ind w:left="5672" w:hanging="360"/>
      </w:pPr>
      <w:rPr>
        <w:rFonts w:ascii="Symbol" w:hAnsi="Symbol" w:hint="default"/>
      </w:rPr>
    </w:lvl>
    <w:lvl w:ilvl="7" w:tplc="04220003">
      <w:start w:val="1"/>
      <w:numFmt w:val="bullet"/>
      <w:lvlText w:val="o"/>
      <w:lvlJc w:val="left"/>
      <w:pPr>
        <w:ind w:left="6392" w:hanging="360"/>
      </w:pPr>
      <w:rPr>
        <w:rFonts w:ascii="Courier New" w:hAnsi="Courier New" w:cs="Courier New" w:hint="default"/>
      </w:rPr>
    </w:lvl>
    <w:lvl w:ilvl="8" w:tplc="04220005">
      <w:start w:val="1"/>
      <w:numFmt w:val="bullet"/>
      <w:lvlText w:val=""/>
      <w:lvlJc w:val="left"/>
      <w:pPr>
        <w:ind w:left="7112" w:hanging="360"/>
      </w:pPr>
      <w:rPr>
        <w:rFonts w:ascii="Wingdings" w:hAnsi="Wingdings" w:hint="default"/>
      </w:rPr>
    </w:lvl>
  </w:abstractNum>
  <w:abstractNum w:abstractNumId="16" w15:restartNumberingAfterBreak="0">
    <w:nsid w:val="4F4A1A75"/>
    <w:multiLevelType w:val="hybridMultilevel"/>
    <w:tmpl w:val="796CC4D6"/>
    <w:styleLink w:val="142"/>
    <w:lvl w:ilvl="0" w:tplc="04220001">
      <w:start w:val="1"/>
      <w:numFmt w:val="bullet"/>
      <w:lvlText w:val=""/>
      <w:lvlJc w:val="left"/>
      <w:pPr>
        <w:ind w:left="883" w:hanging="360"/>
      </w:pPr>
      <w:rPr>
        <w:rFonts w:ascii="Symbol" w:hAnsi="Symbol" w:hint="default"/>
      </w:rPr>
    </w:lvl>
    <w:lvl w:ilvl="1" w:tplc="04220003" w:tentative="1">
      <w:start w:val="1"/>
      <w:numFmt w:val="bullet"/>
      <w:lvlText w:val="o"/>
      <w:lvlJc w:val="left"/>
      <w:pPr>
        <w:ind w:left="1603" w:hanging="360"/>
      </w:pPr>
      <w:rPr>
        <w:rFonts w:ascii="Courier New" w:hAnsi="Courier New" w:cs="Courier New" w:hint="default"/>
      </w:rPr>
    </w:lvl>
    <w:lvl w:ilvl="2" w:tplc="04220005" w:tentative="1">
      <w:start w:val="1"/>
      <w:numFmt w:val="bullet"/>
      <w:lvlText w:val=""/>
      <w:lvlJc w:val="left"/>
      <w:pPr>
        <w:ind w:left="2323" w:hanging="360"/>
      </w:pPr>
      <w:rPr>
        <w:rFonts w:ascii="Wingdings" w:hAnsi="Wingdings" w:hint="default"/>
      </w:rPr>
    </w:lvl>
    <w:lvl w:ilvl="3" w:tplc="04220001" w:tentative="1">
      <w:start w:val="1"/>
      <w:numFmt w:val="bullet"/>
      <w:lvlText w:val=""/>
      <w:lvlJc w:val="left"/>
      <w:pPr>
        <w:ind w:left="3043" w:hanging="360"/>
      </w:pPr>
      <w:rPr>
        <w:rFonts w:ascii="Symbol" w:hAnsi="Symbol" w:hint="default"/>
      </w:rPr>
    </w:lvl>
    <w:lvl w:ilvl="4" w:tplc="04220003" w:tentative="1">
      <w:start w:val="1"/>
      <w:numFmt w:val="bullet"/>
      <w:lvlText w:val="o"/>
      <w:lvlJc w:val="left"/>
      <w:pPr>
        <w:ind w:left="3763" w:hanging="360"/>
      </w:pPr>
      <w:rPr>
        <w:rFonts w:ascii="Courier New" w:hAnsi="Courier New" w:cs="Courier New" w:hint="default"/>
      </w:rPr>
    </w:lvl>
    <w:lvl w:ilvl="5" w:tplc="04220005" w:tentative="1">
      <w:start w:val="1"/>
      <w:numFmt w:val="bullet"/>
      <w:lvlText w:val=""/>
      <w:lvlJc w:val="left"/>
      <w:pPr>
        <w:ind w:left="4483" w:hanging="360"/>
      </w:pPr>
      <w:rPr>
        <w:rFonts w:ascii="Wingdings" w:hAnsi="Wingdings" w:hint="default"/>
      </w:rPr>
    </w:lvl>
    <w:lvl w:ilvl="6" w:tplc="04220001" w:tentative="1">
      <w:start w:val="1"/>
      <w:numFmt w:val="bullet"/>
      <w:lvlText w:val=""/>
      <w:lvlJc w:val="left"/>
      <w:pPr>
        <w:ind w:left="5203" w:hanging="360"/>
      </w:pPr>
      <w:rPr>
        <w:rFonts w:ascii="Symbol" w:hAnsi="Symbol" w:hint="default"/>
      </w:rPr>
    </w:lvl>
    <w:lvl w:ilvl="7" w:tplc="04220003" w:tentative="1">
      <w:start w:val="1"/>
      <w:numFmt w:val="bullet"/>
      <w:lvlText w:val="o"/>
      <w:lvlJc w:val="left"/>
      <w:pPr>
        <w:ind w:left="5923" w:hanging="360"/>
      </w:pPr>
      <w:rPr>
        <w:rFonts w:ascii="Courier New" w:hAnsi="Courier New" w:cs="Courier New" w:hint="default"/>
      </w:rPr>
    </w:lvl>
    <w:lvl w:ilvl="8" w:tplc="04220005" w:tentative="1">
      <w:start w:val="1"/>
      <w:numFmt w:val="bullet"/>
      <w:lvlText w:val=""/>
      <w:lvlJc w:val="left"/>
      <w:pPr>
        <w:ind w:left="6643" w:hanging="360"/>
      </w:pPr>
      <w:rPr>
        <w:rFonts w:ascii="Wingdings" w:hAnsi="Wingdings" w:hint="default"/>
      </w:rPr>
    </w:lvl>
  </w:abstractNum>
  <w:abstractNum w:abstractNumId="17" w15:restartNumberingAfterBreak="0">
    <w:nsid w:val="53E70C19"/>
    <w:multiLevelType w:val="hybridMultilevel"/>
    <w:tmpl w:val="8B12D740"/>
    <w:numStyleLink w:val="14"/>
  </w:abstractNum>
  <w:abstractNum w:abstractNumId="18" w15:restartNumberingAfterBreak="0">
    <w:nsid w:val="543C5217"/>
    <w:multiLevelType w:val="hybridMultilevel"/>
    <w:tmpl w:val="D8EC7102"/>
    <w:lvl w:ilvl="0" w:tplc="48822CE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8866596"/>
    <w:multiLevelType w:val="multilevel"/>
    <w:tmpl w:val="D894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130AAD"/>
    <w:multiLevelType w:val="hybridMultilevel"/>
    <w:tmpl w:val="01C0804C"/>
    <w:lvl w:ilvl="0" w:tplc="5DF04EB6">
      <w:start w:val="1"/>
      <w:numFmt w:val="decimal"/>
      <w:lvlText w:val="%1."/>
      <w:lvlJc w:val="left"/>
      <w:pPr>
        <w:ind w:left="1069" w:hanging="360"/>
      </w:pPr>
      <w:rPr>
        <w:b w:val="0"/>
        <w:i w:val="0"/>
        <w:sz w:val="24"/>
        <w:szCs w:val="24"/>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1" w15:restartNumberingAfterBreak="0">
    <w:nsid w:val="61E42044"/>
    <w:multiLevelType w:val="multilevel"/>
    <w:tmpl w:val="F19E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31626"/>
    <w:multiLevelType w:val="hybridMultilevel"/>
    <w:tmpl w:val="ED961C52"/>
    <w:lvl w:ilvl="0" w:tplc="FE6ADB36">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3" w15:restartNumberingAfterBreak="0">
    <w:nsid w:val="70D575D5"/>
    <w:multiLevelType w:val="multilevel"/>
    <w:tmpl w:val="F0300A0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2"/>
      <w:numFmt w:val="bullet"/>
      <w:lvlText w:val="-"/>
      <w:lvlJc w:val="left"/>
      <w:pPr>
        <w:ind w:left="2160" w:hanging="360"/>
      </w:pPr>
      <w:rPr>
        <w:rFonts w:ascii="Calibri" w:eastAsia="Calibri" w:hAnsi="Calibri" w:cs="Calibr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A113CE"/>
    <w:multiLevelType w:val="hybridMultilevel"/>
    <w:tmpl w:val="09EC1610"/>
    <w:lvl w:ilvl="0" w:tplc="04220001">
      <w:start w:val="1"/>
      <w:numFmt w:val="bullet"/>
      <w:lvlText w:val=""/>
      <w:lvlJc w:val="left"/>
      <w:pPr>
        <w:ind w:left="1260" w:hanging="360"/>
      </w:pPr>
      <w:rPr>
        <w:rFonts w:ascii="Symbol" w:hAnsi="Symbol" w:cs="Symbol" w:hint="default"/>
      </w:rPr>
    </w:lvl>
    <w:lvl w:ilvl="1" w:tplc="04220003">
      <w:start w:val="1"/>
      <w:numFmt w:val="bullet"/>
      <w:lvlText w:val="o"/>
      <w:lvlJc w:val="left"/>
      <w:pPr>
        <w:ind w:left="1980" w:hanging="360"/>
      </w:pPr>
      <w:rPr>
        <w:rFonts w:ascii="Courier New" w:hAnsi="Courier New" w:cs="Courier New" w:hint="default"/>
      </w:rPr>
    </w:lvl>
    <w:lvl w:ilvl="2" w:tplc="04220005">
      <w:start w:val="1"/>
      <w:numFmt w:val="bullet"/>
      <w:lvlText w:val=""/>
      <w:lvlJc w:val="left"/>
      <w:pPr>
        <w:ind w:left="2700" w:hanging="360"/>
      </w:pPr>
      <w:rPr>
        <w:rFonts w:ascii="Wingdings" w:hAnsi="Wingdings" w:cs="Wingdings" w:hint="default"/>
      </w:rPr>
    </w:lvl>
    <w:lvl w:ilvl="3" w:tplc="04220001">
      <w:start w:val="1"/>
      <w:numFmt w:val="bullet"/>
      <w:lvlText w:val=""/>
      <w:lvlJc w:val="left"/>
      <w:pPr>
        <w:ind w:left="3420" w:hanging="360"/>
      </w:pPr>
      <w:rPr>
        <w:rFonts w:ascii="Symbol" w:hAnsi="Symbol" w:cs="Symbol" w:hint="default"/>
      </w:rPr>
    </w:lvl>
    <w:lvl w:ilvl="4" w:tplc="04220003">
      <w:start w:val="1"/>
      <w:numFmt w:val="bullet"/>
      <w:lvlText w:val="o"/>
      <w:lvlJc w:val="left"/>
      <w:pPr>
        <w:ind w:left="4140" w:hanging="360"/>
      </w:pPr>
      <w:rPr>
        <w:rFonts w:ascii="Courier New" w:hAnsi="Courier New" w:cs="Courier New" w:hint="default"/>
      </w:rPr>
    </w:lvl>
    <w:lvl w:ilvl="5" w:tplc="04220005">
      <w:start w:val="1"/>
      <w:numFmt w:val="bullet"/>
      <w:lvlText w:val=""/>
      <w:lvlJc w:val="left"/>
      <w:pPr>
        <w:ind w:left="4860" w:hanging="360"/>
      </w:pPr>
      <w:rPr>
        <w:rFonts w:ascii="Wingdings" w:hAnsi="Wingdings" w:cs="Wingdings" w:hint="default"/>
      </w:rPr>
    </w:lvl>
    <w:lvl w:ilvl="6" w:tplc="04220001">
      <w:start w:val="1"/>
      <w:numFmt w:val="bullet"/>
      <w:lvlText w:val=""/>
      <w:lvlJc w:val="left"/>
      <w:pPr>
        <w:ind w:left="5580" w:hanging="360"/>
      </w:pPr>
      <w:rPr>
        <w:rFonts w:ascii="Symbol" w:hAnsi="Symbol" w:cs="Symbol" w:hint="default"/>
      </w:rPr>
    </w:lvl>
    <w:lvl w:ilvl="7" w:tplc="04220003">
      <w:start w:val="1"/>
      <w:numFmt w:val="bullet"/>
      <w:lvlText w:val="o"/>
      <w:lvlJc w:val="left"/>
      <w:pPr>
        <w:ind w:left="6300" w:hanging="360"/>
      </w:pPr>
      <w:rPr>
        <w:rFonts w:ascii="Courier New" w:hAnsi="Courier New" w:cs="Courier New" w:hint="default"/>
      </w:rPr>
    </w:lvl>
    <w:lvl w:ilvl="8" w:tplc="04220005">
      <w:start w:val="1"/>
      <w:numFmt w:val="bullet"/>
      <w:lvlText w:val=""/>
      <w:lvlJc w:val="left"/>
      <w:pPr>
        <w:ind w:left="7020" w:hanging="360"/>
      </w:pPr>
      <w:rPr>
        <w:rFonts w:ascii="Wingdings" w:hAnsi="Wingdings" w:cs="Wingdings" w:hint="default"/>
      </w:rPr>
    </w:lvl>
  </w:abstractNum>
  <w:abstractNum w:abstractNumId="25" w15:restartNumberingAfterBreak="0">
    <w:nsid w:val="762243AB"/>
    <w:multiLevelType w:val="multilevel"/>
    <w:tmpl w:val="00E6E2F2"/>
    <w:lvl w:ilvl="0">
      <w:start w:val="6"/>
      <w:numFmt w:val="decimal"/>
      <w:lvlText w:val="%1."/>
      <w:lvlJc w:val="left"/>
      <w:pPr>
        <w:ind w:left="1211" w:hanging="360"/>
      </w:pPr>
      <w:rPr>
        <w:b/>
        <w:i w:val="0"/>
      </w:rPr>
    </w:lvl>
    <w:lvl w:ilvl="1">
      <w:start w:val="1"/>
      <w:numFmt w:val="decimal"/>
      <w:lvlText w:val="%1.%2."/>
      <w:lvlJc w:val="left"/>
      <w:pPr>
        <w:ind w:left="360" w:hanging="360"/>
      </w:pPr>
      <w:rPr>
        <w:b w:val="0"/>
        <w:i w:val="0"/>
      </w:r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6" w15:restartNumberingAfterBreak="0">
    <w:nsid w:val="764D4A4E"/>
    <w:multiLevelType w:val="hybridMultilevel"/>
    <w:tmpl w:val="85D0DDB8"/>
    <w:lvl w:ilvl="0" w:tplc="A650F244">
      <w:start w:val="1"/>
      <w:numFmt w:val="decimal"/>
      <w:lvlText w:val="%1."/>
      <w:lvlJc w:val="left"/>
      <w:pPr>
        <w:ind w:left="1287" w:hanging="360"/>
      </w:pPr>
      <w:rPr>
        <w:b/>
        <w:bCs/>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7" w15:restartNumberingAfterBreak="0">
    <w:nsid w:val="7B913200"/>
    <w:multiLevelType w:val="hybridMultilevel"/>
    <w:tmpl w:val="AD681A80"/>
    <w:lvl w:ilvl="0" w:tplc="2CB6AD72">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4"/>
  </w:num>
  <w:num w:numId="2">
    <w:abstractNumId w:val="21"/>
  </w:num>
  <w:num w:numId="3">
    <w:abstractNumId w:val="11"/>
  </w:num>
  <w:num w:numId="4">
    <w:abstractNumId w:val="23"/>
  </w:num>
  <w:num w:numId="5">
    <w:abstractNumId w:val="19"/>
  </w:num>
  <w:num w:numId="6">
    <w:abstractNumId w:val="18"/>
  </w:num>
  <w:num w:numId="7">
    <w:abstractNumId w:val="8"/>
  </w:num>
  <w:num w:numId="8">
    <w:abstractNumId w:val="3"/>
  </w:num>
  <w:num w:numId="9">
    <w:abstractNumId w:val="16"/>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 w:ilvl="0" w:tplc="D1BC99CC">
        <w:start w:val="1"/>
        <w:numFmt w:val="decimal"/>
        <w:lvlText w:val="%1."/>
        <w:lvlJc w:val="left"/>
        <w:pPr>
          <w:ind w:left="7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AC163C3E">
        <w:start w:val="1"/>
        <w:numFmt w:val="lowerLetter"/>
        <w:lvlText w:val="%2."/>
        <w:lvlJc w:val="left"/>
        <w:pPr>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64DE26F4">
        <w:start w:val="1"/>
        <w:numFmt w:val="lowerRoman"/>
        <w:lvlText w:val="%3."/>
        <w:lvlJc w:val="left"/>
        <w:pPr>
          <w:ind w:left="2160" w:hanging="29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B0C0682C">
        <w:start w:val="1"/>
        <w:numFmt w:val="decimal"/>
        <w:lvlText w:val="%4."/>
        <w:lvlJc w:val="left"/>
        <w:pPr>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FF68D6D6">
        <w:start w:val="1"/>
        <w:numFmt w:val="lowerLetter"/>
        <w:lvlText w:val="%5."/>
        <w:lvlJc w:val="left"/>
        <w:pPr>
          <w:ind w:left="36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5CA49122">
        <w:start w:val="1"/>
        <w:numFmt w:val="lowerRoman"/>
        <w:lvlText w:val="%6."/>
        <w:lvlJc w:val="left"/>
        <w:pPr>
          <w:ind w:left="4320" w:hanging="29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5B2E7352">
        <w:start w:val="1"/>
        <w:numFmt w:val="decimal"/>
        <w:lvlText w:val="%7."/>
        <w:lvlJc w:val="left"/>
        <w:pPr>
          <w:ind w:left="50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90D0EFCC">
        <w:start w:val="1"/>
        <w:numFmt w:val="lowerLetter"/>
        <w:lvlText w:val="%8."/>
        <w:lvlJc w:val="left"/>
        <w:pPr>
          <w:ind w:left="57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F8FC6AD6">
        <w:start w:val="1"/>
        <w:numFmt w:val="lowerRoman"/>
        <w:lvlText w:val="%9."/>
        <w:lvlJc w:val="left"/>
        <w:pPr>
          <w:ind w:left="6480" w:hanging="29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3">
    <w:abstractNumId w:val="1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5"/>
  </w:num>
  <w:num w:numId="23">
    <w:abstractNumId w:val="10"/>
  </w:num>
  <w:num w:numId="24">
    <w:abstractNumId w:val="14"/>
  </w:num>
  <w:num w:numId="25">
    <w:abstractNumId w:val="24"/>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7"/>
  </w:num>
  <w:num w:numId="30">
    <w:abstractNumId w:val="5"/>
  </w:num>
  <w:num w:numId="31">
    <w:abstractNumId w:val="15"/>
  </w:num>
  <w:num w:numId="32">
    <w:abstractNumId w:val="10"/>
  </w:num>
  <w:num w:numId="33">
    <w:abstractNumId w:val="14"/>
  </w:num>
  <w:num w:numId="34">
    <w:abstractNumId w:val="22"/>
  </w:num>
  <w:num w:numId="35">
    <w:abstractNumId w:val="27"/>
  </w:num>
  <w:num w:numId="36">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40"/>
    <w:rsid w:val="00002FB1"/>
    <w:rsid w:val="00010752"/>
    <w:rsid w:val="00012D87"/>
    <w:rsid w:val="0001534D"/>
    <w:rsid w:val="00020367"/>
    <w:rsid w:val="0002275B"/>
    <w:rsid w:val="00024A4D"/>
    <w:rsid w:val="00024B4B"/>
    <w:rsid w:val="000266A8"/>
    <w:rsid w:val="00027261"/>
    <w:rsid w:val="0003523E"/>
    <w:rsid w:val="000363C1"/>
    <w:rsid w:val="00036A13"/>
    <w:rsid w:val="00036BB5"/>
    <w:rsid w:val="0003716A"/>
    <w:rsid w:val="000400EF"/>
    <w:rsid w:val="000407A0"/>
    <w:rsid w:val="00043B7D"/>
    <w:rsid w:val="00050E93"/>
    <w:rsid w:val="00051A58"/>
    <w:rsid w:val="000526CA"/>
    <w:rsid w:val="00054998"/>
    <w:rsid w:val="00054F24"/>
    <w:rsid w:val="0005662C"/>
    <w:rsid w:val="00057E77"/>
    <w:rsid w:val="00060C80"/>
    <w:rsid w:val="00064162"/>
    <w:rsid w:val="00064546"/>
    <w:rsid w:val="00065F56"/>
    <w:rsid w:val="00066BFA"/>
    <w:rsid w:val="000670F6"/>
    <w:rsid w:val="00070387"/>
    <w:rsid w:val="00070DDB"/>
    <w:rsid w:val="0007282C"/>
    <w:rsid w:val="00072B78"/>
    <w:rsid w:val="000754D8"/>
    <w:rsid w:val="00075BA4"/>
    <w:rsid w:val="00075E90"/>
    <w:rsid w:val="000767D7"/>
    <w:rsid w:val="00077D7C"/>
    <w:rsid w:val="00082F36"/>
    <w:rsid w:val="00084220"/>
    <w:rsid w:val="00085AA4"/>
    <w:rsid w:val="00085D01"/>
    <w:rsid w:val="00087954"/>
    <w:rsid w:val="00090611"/>
    <w:rsid w:val="00090BAA"/>
    <w:rsid w:val="0009143C"/>
    <w:rsid w:val="00092EBE"/>
    <w:rsid w:val="000937F8"/>
    <w:rsid w:val="00093E8C"/>
    <w:rsid w:val="00094A0D"/>
    <w:rsid w:val="0009728C"/>
    <w:rsid w:val="000A100E"/>
    <w:rsid w:val="000A18FD"/>
    <w:rsid w:val="000A465A"/>
    <w:rsid w:val="000A56BE"/>
    <w:rsid w:val="000B2980"/>
    <w:rsid w:val="000B4C60"/>
    <w:rsid w:val="000C480B"/>
    <w:rsid w:val="000C48CA"/>
    <w:rsid w:val="000C6719"/>
    <w:rsid w:val="000C6C3C"/>
    <w:rsid w:val="000D227F"/>
    <w:rsid w:val="000D22FA"/>
    <w:rsid w:val="000D349B"/>
    <w:rsid w:val="000D3A78"/>
    <w:rsid w:val="000D52CD"/>
    <w:rsid w:val="000D53A8"/>
    <w:rsid w:val="000D550F"/>
    <w:rsid w:val="000D5B69"/>
    <w:rsid w:val="000D5BA9"/>
    <w:rsid w:val="000E2126"/>
    <w:rsid w:val="000E2B07"/>
    <w:rsid w:val="000E3FD5"/>
    <w:rsid w:val="000E4F54"/>
    <w:rsid w:val="000E5360"/>
    <w:rsid w:val="000F00F0"/>
    <w:rsid w:val="000F126E"/>
    <w:rsid w:val="000F3086"/>
    <w:rsid w:val="000F31DB"/>
    <w:rsid w:val="000F52EA"/>
    <w:rsid w:val="000F5A2C"/>
    <w:rsid w:val="000F7000"/>
    <w:rsid w:val="001024B6"/>
    <w:rsid w:val="00105B5C"/>
    <w:rsid w:val="001061A5"/>
    <w:rsid w:val="00111322"/>
    <w:rsid w:val="001116BA"/>
    <w:rsid w:val="00112AF6"/>
    <w:rsid w:val="00113C6E"/>
    <w:rsid w:val="001152ED"/>
    <w:rsid w:val="00115467"/>
    <w:rsid w:val="001169CC"/>
    <w:rsid w:val="001177C8"/>
    <w:rsid w:val="001228B9"/>
    <w:rsid w:val="001228E7"/>
    <w:rsid w:val="001236FC"/>
    <w:rsid w:val="00124568"/>
    <w:rsid w:val="00125B6C"/>
    <w:rsid w:val="00125DD4"/>
    <w:rsid w:val="00135C65"/>
    <w:rsid w:val="00136B37"/>
    <w:rsid w:val="001370F1"/>
    <w:rsid w:val="00140918"/>
    <w:rsid w:val="00140B55"/>
    <w:rsid w:val="00140CAC"/>
    <w:rsid w:val="0014109F"/>
    <w:rsid w:val="00142CC5"/>
    <w:rsid w:val="0014536A"/>
    <w:rsid w:val="00146A91"/>
    <w:rsid w:val="00146FD0"/>
    <w:rsid w:val="001477B3"/>
    <w:rsid w:val="001477E1"/>
    <w:rsid w:val="001503C9"/>
    <w:rsid w:val="00151EFF"/>
    <w:rsid w:val="001525D4"/>
    <w:rsid w:val="0015360C"/>
    <w:rsid w:val="00153C35"/>
    <w:rsid w:val="00155533"/>
    <w:rsid w:val="00155DB0"/>
    <w:rsid w:val="00160A76"/>
    <w:rsid w:val="00161870"/>
    <w:rsid w:val="00164742"/>
    <w:rsid w:val="00164CAC"/>
    <w:rsid w:val="00165A5C"/>
    <w:rsid w:val="0016603F"/>
    <w:rsid w:val="001668D3"/>
    <w:rsid w:val="001721E7"/>
    <w:rsid w:val="00172625"/>
    <w:rsid w:val="001739D7"/>
    <w:rsid w:val="00174774"/>
    <w:rsid w:val="00175F37"/>
    <w:rsid w:val="00176623"/>
    <w:rsid w:val="00177DA6"/>
    <w:rsid w:val="0018101F"/>
    <w:rsid w:val="00182E82"/>
    <w:rsid w:val="00185B6A"/>
    <w:rsid w:val="00187218"/>
    <w:rsid w:val="001918A2"/>
    <w:rsid w:val="00192405"/>
    <w:rsid w:val="00193189"/>
    <w:rsid w:val="00193F77"/>
    <w:rsid w:val="001947BF"/>
    <w:rsid w:val="00197DD7"/>
    <w:rsid w:val="001A05AB"/>
    <w:rsid w:val="001A0E70"/>
    <w:rsid w:val="001A1594"/>
    <w:rsid w:val="001A42D6"/>
    <w:rsid w:val="001A5D7B"/>
    <w:rsid w:val="001B2BCC"/>
    <w:rsid w:val="001B2C4A"/>
    <w:rsid w:val="001B330D"/>
    <w:rsid w:val="001B4AE1"/>
    <w:rsid w:val="001C0130"/>
    <w:rsid w:val="001C4BED"/>
    <w:rsid w:val="001C5339"/>
    <w:rsid w:val="001C5BF7"/>
    <w:rsid w:val="001D09D4"/>
    <w:rsid w:val="001D18DF"/>
    <w:rsid w:val="001D3B73"/>
    <w:rsid w:val="001D714D"/>
    <w:rsid w:val="001D7DF6"/>
    <w:rsid w:val="001E0D51"/>
    <w:rsid w:val="001E1B1E"/>
    <w:rsid w:val="001E2FB3"/>
    <w:rsid w:val="001E4E19"/>
    <w:rsid w:val="001E4FCA"/>
    <w:rsid w:val="001F016F"/>
    <w:rsid w:val="001F0A2B"/>
    <w:rsid w:val="001F0C8A"/>
    <w:rsid w:val="001F27DC"/>
    <w:rsid w:val="001F58AA"/>
    <w:rsid w:val="00200632"/>
    <w:rsid w:val="00200668"/>
    <w:rsid w:val="0020087E"/>
    <w:rsid w:val="002025F6"/>
    <w:rsid w:val="0020460E"/>
    <w:rsid w:val="00205C3D"/>
    <w:rsid w:val="0020611F"/>
    <w:rsid w:val="0020721C"/>
    <w:rsid w:val="00207437"/>
    <w:rsid w:val="00210B76"/>
    <w:rsid w:val="002115AE"/>
    <w:rsid w:val="002155AD"/>
    <w:rsid w:val="00215E5E"/>
    <w:rsid w:val="002164F9"/>
    <w:rsid w:val="00216560"/>
    <w:rsid w:val="00216D08"/>
    <w:rsid w:val="00220149"/>
    <w:rsid w:val="002202A3"/>
    <w:rsid w:val="002223B5"/>
    <w:rsid w:val="0022312A"/>
    <w:rsid w:val="002243C8"/>
    <w:rsid w:val="00224798"/>
    <w:rsid w:val="00224DEF"/>
    <w:rsid w:val="00225761"/>
    <w:rsid w:val="00225D28"/>
    <w:rsid w:val="00226758"/>
    <w:rsid w:val="00226D8A"/>
    <w:rsid w:val="0023458A"/>
    <w:rsid w:val="00235424"/>
    <w:rsid w:val="002358E0"/>
    <w:rsid w:val="00236584"/>
    <w:rsid w:val="00241255"/>
    <w:rsid w:val="00242642"/>
    <w:rsid w:val="0024276A"/>
    <w:rsid w:val="00243848"/>
    <w:rsid w:val="00245030"/>
    <w:rsid w:val="00245F0A"/>
    <w:rsid w:val="002462BC"/>
    <w:rsid w:val="00250631"/>
    <w:rsid w:val="002511B6"/>
    <w:rsid w:val="00251D89"/>
    <w:rsid w:val="002549E9"/>
    <w:rsid w:val="002565B0"/>
    <w:rsid w:val="0025661A"/>
    <w:rsid w:val="002567FA"/>
    <w:rsid w:val="00256BEC"/>
    <w:rsid w:val="00260A22"/>
    <w:rsid w:val="00263382"/>
    <w:rsid w:val="0026438E"/>
    <w:rsid w:val="002645A1"/>
    <w:rsid w:val="00265D42"/>
    <w:rsid w:val="0026615A"/>
    <w:rsid w:val="0026720C"/>
    <w:rsid w:val="00271277"/>
    <w:rsid w:val="0027291E"/>
    <w:rsid w:val="00272DB8"/>
    <w:rsid w:val="002744C8"/>
    <w:rsid w:val="0027474C"/>
    <w:rsid w:val="00275888"/>
    <w:rsid w:val="002771A0"/>
    <w:rsid w:val="002776FF"/>
    <w:rsid w:val="002820E4"/>
    <w:rsid w:val="00284322"/>
    <w:rsid w:val="00285579"/>
    <w:rsid w:val="00285AFC"/>
    <w:rsid w:val="00290A17"/>
    <w:rsid w:val="00293E08"/>
    <w:rsid w:val="0029505A"/>
    <w:rsid w:val="00296E45"/>
    <w:rsid w:val="002B09EC"/>
    <w:rsid w:val="002B14B2"/>
    <w:rsid w:val="002B4394"/>
    <w:rsid w:val="002B79D0"/>
    <w:rsid w:val="002B7A98"/>
    <w:rsid w:val="002C0309"/>
    <w:rsid w:val="002C1442"/>
    <w:rsid w:val="002C1818"/>
    <w:rsid w:val="002C29E0"/>
    <w:rsid w:val="002C341C"/>
    <w:rsid w:val="002C4F29"/>
    <w:rsid w:val="002C6E5F"/>
    <w:rsid w:val="002D0A68"/>
    <w:rsid w:val="002D1EFB"/>
    <w:rsid w:val="002D2005"/>
    <w:rsid w:val="002D2070"/>
    <w:rsid w:val="002D22F1"/>
    <w:rsid w:val="002D3411"/>
    <w:rsid w:val="002D47F5"/>
    <w:rsid w:val="002D79EB"/>
    <w:rsid w:val="002D7A95"/>
    <w:rsid w:val="002E02B5"/>
    <w:rsid w:val="002E3898"/>
    <w:rsid w:val="002E3E42"/>
    <w:rsid w:val="002E46C7"/>
    <w:rsid w:val="002F083E"/>
    <w:rsid w:val="002F1669"/>
    <w:rsid w:val="002F2379"/>
    <w:rsid w:val="002F25BB"/>
    <w:rsid w:val="002F38B6"/>
    <w:rsid w:val="00301125"/>
    <w:rsid w:val="00303864"/>
    <w:rsid w:val="00307A48"/>
    <w:rsid w:val="00307A6D"/>
    <w:rsid w:val="003101C3"/>
    <w:rsid w:val="0031117B"/>
    <w:rsid w:val="003126C5"/>
    <w:rsid w:val="00312708"/>
    <w:rsid w:val="00314D72"/>
    <w:rsid w:val="00315677"/>
    <w:rsid w:val="00316BFD"/>
    <w:rsid w:val="00320C05"/>
    <w:rsid w:val="00322E39"/>
    <w:rsid w:val="0032470F"/>
    <w:rsid w:val="00326E40"/>
    <w:rsid w:val="00330372"/>
    <w:rsid w:val="0033193D"/>
    <w:rsid w:val="003327F8"/>
    <w:rsid w:val="00332A60"/>
    <w:rsid w:val="00333BC2"/>
    <w:rsid w:val="003342A7"/>
    <w:rsid w:val="003357D9"/>
    <w:rsid w:val="00335A9C"/>
    <w:rsid w:val="003406C8"/>
    <w:rsid w:val="003416C8"/>
    <w:rsid w:val="003421F6"/>
    <w:rsid w:val="003506D8"/>
    <w:rsid w:val="00353056"/>
    <w:rsid w:val="00354D4D"/>
    <w:rsid w:val="00355925"/>
    <w:rsid w:val="00356FB9"/>
    <w:rsid w:val="003605BF"/>
    <w:rsid w:val="003610F8"/>
    <w:rsid w:val="00361F8A"/>
    <w:rsid w:val="003623FD"/>
    <w:rsid w:val="00362E9A"/>
    <w:rsid w:val="00363A4A"/>
    <w:rsid w:val="003720DA"/>
    <w:rsid w:val="0037486B"/>
    <w:rsid w:val="003771FF"/>
    <w:rsid w:val="00382072"/>
    <w:rsid w:val="00384651"/>
    <w:rsid w:val="00385F37"/>
    <w:rsid w:val="00390134"/>
    <w:rsid w:val="00390744"/>
    <w:rsid w:val="00390BFD"/>
    <w:rsid w:val="00390D75"/>
    <w:rsid w:val="003928C8"/>
    <w:rsid w:val="003978DE"/>
    <w:rsid w:val="003A04F9"/>
    <w:rsid w:val="003A1122"/>
    <w:rsid w:val="003A53F7"/>
    <w:rsid w:val="003A786A"/>
    <w:rsid w:val="003A7B57"/>
    <w:rsid w:val="003B14E5"/>
    <w:rsid w:val="003B4218"/>
    <w:rsid w:val="003B53FA"/>
    <w:rsid w:val="003B5CC3"/>
    <w:rsid w:val="003B74F6"/>
    <w:rsid w:val="003B7979"/>
    <w:rsid w:val="003C0C04"/>
    <w:rsid w:val="003C1185"/>
    <w:rsid w:val="003C4A5F"/>
    <w:rsid w:val="003C4C71"/>
    <w:rsid w:val="003C62FD"/>
    <w:rsid w:val="003C696D"/>
    <w:rsid w:val="003D01F8"/>
    <w:rsid w:val="003D1EDF"/>
    <w:rsid w:val="003D2F1B"/>
    <w:rsid w:val="003D3DA7"/>
    <w:rsid w:val="003D3E22"/>
    <w:rsid w:val="003D50EB"/>
    <w:rsid w:val="003D5986"/>
    <w:rsid w:val="003D7080"/>
    <w:rsid w:val="003E347C"/>
    <w:rsid w:val="003E3FF5"/>
    <w:rsid w:val="003E416D"/>
    <w:rsid w:val="003E5D14"/>
    <w:rsid w:val="003E7A51"/>
    <w:rsid w:val="003F03E9"/>
    <w:rsid w:val="003F0DD1"/>
    <w:rsid w:val="003F1EC4"/>
    <w:rsid w:val="003F38D1"/>
    <w:rsid w:val="003F4BE6"/>
    <w:rsid w:val="003F56A2"/>
    <w:rsid w:val="003F64F4"/>
    <w:rsid w:val="003F7568"/>
    <w:rsid w:val="00400440"/>
    <w:rsid w:val="004006A9"/>
    <w:rsid w:val="004018C2"/>
    <w:rsid w:val="004018DA"/>
    <w:rsid w:val="00403510"/>
    <w:rsid w:val="00404038"/>
    <w:rsid w:val="00404E33"/>
    <w:rsid w:val="00407447"/>
    <w:rsid w:val="00407FFC"/>
    <w:rsid w:val="00410D86"/>
    <w:rsid w:val="004137D5"/>
    <w:rsid w:val="0041557E"/>
    <w:rsid w:val="00415EED"/>
    <w:rsid w:val="0041617D"/>
    <w:rsid w:val="004169F8"/>
    <w:rsid w:val="00421CBF"/>
    <w:rsid w:val="00425E26"/>
    <w:rsid w:val="00431806"/>
    <w:rsid w:val="00432009"/>
    <w:rsid w:val="004329D7"/>
    <w:rsid w:val="004339D4"/>
    <w:rsid w:val="00434513"/>
    <w:rsid w:val="004359EF"/>
    <w:rsid w:val="00436343"/>
    <w:rsid w:val="0044047F"/>
    <w:rsid w:val="004405A0"/>
    <w:rsid w:val="00441021"/>
    <w:rsid w:val="004459EE"/>
    <w:rsid w:val="00445D94"/>
    <w:rsid w:val="00446B8A"/>
    <w:rsid w:val="004505D8"/>
    <w:rsid w:val="00450E2A"/>
    <w:rsid w:val="004511E1"/>
    <w:rsid w:val="00451550"/>
    <w:rsid w:val="00454680"/>
    <w:rsid w:val="00463B2C"/>
    <w:rsid w:val="00464AA5"/>
    <w:rsid w:val="00465C35"/>
    <w:rsid w:val="00466C8F"/>
    <w:rsid w:val="004670B0"/>
    <w:rsid w:val="0047375D"/>
    <w:rsid w:val="00475663"/>
    <w:rsid w:val="004777DE"/>
    <w:rsid w:val="0048554C"/>
    <w:rsid w:val="00486C7F"/>
    <w:rsid w:val="00492CCD"/>
    <w:rsid w:val="004950AC"/>
    <w:rsid w:val="004950B3"/>
    <w:rsid w:val="004973D6"/>
    <w:rsid w:val="004A04FD"/>
    <w:rsid w:val="004A0F31"/>
    <w:rsid w:val="004A1455"/>
    <w:rsid w:val="004A1517"/>
    <w:rsid w:val="004A19F0"/>
    <w:rsid w:val="004A2798"/>
    <w:rsid w:val="004A3011"/>
    <w:rsid w:val="004A3610"/>
    <w:rsid w:val="004A3A26"/>
    <w:rsid w:val="004A4D47"/>
    <w:rsid w:val="004A59B7"/>
    <w:rsid w:val="004A6333"/>
    <w:rsid w:val="004A7A8B"/>
    <w:rsid w:val="004B0372"/>
    <w:rsid w:val="004B5FA2"/>
    <w:rsid w:val="004B6D6C"/>
    <w:rsid w:val="004B78FE"/>
    <w:rsid w:val="004B7EE9"/>
    <w:rsid w:val="004C2866"/>
    <w:rsid w:val="004C2BB9"/>
    <w:rsid w:val="004C38E9"/>
    <w:rsid w:val="004C6B18"/>
    <w:rsid w:val="004C7A4D"/>
    <w:rsid w:val="004D0F14"/>
    <w:rsid w:val="004D11D7"/>
    <w:rsid w:val="004D1422"/>
    <w:rsid w:val="004D267E"/>
    <w:rsid w:val="004D26CF"/>
    <w:rsid w:val="004D29D2"/>
    <w:rsid w:val="004D6FC5"/>
    <w:rsid w:val="004D753D"/>
    <w:rsid w:val="004E1BD2"/>
    <w:rsid w:val="004F0542"/>
    <w:rsid w:val="004F3E6A"/>
    <w:rsid w:val="004F6A99"/>
    <w:rsid w:val="0050038E"/>
    <w:rsid w:val="00510282"/>
    <w:rsid w:val="005110CF"/>
    <w:rsid w:val="00511CA7"/>
    <w:rsid w:val="00512FA5"/>
    <w:rsid w:val="0051322D"/>
    <w:rsid w:val="00513328"/>
    <w:rsid w:val="0051675B"/>
    <w:rsid w:val="0052138E"/>
    <w:rsid w:val="005219B3"/>
    <w:rsid w:val="00522E32"/>
    <w:rsid w:val="0052380D"/>
    <w:rsid w:val="00524FCE"/>
    <w:rsid w:val="00530DEA"/>
    <w:rsid w:val="005315E0"/>
    <w:rsid w:val="005317B1"/>
    <w:rsid w:val="00533201"/>
    <w:rsid w:val="0053437B"/>
    <w:rsid w:val="005343D1"/>
    <w:rsid w:val="00540392"/>
    <w:rsid w:val="005412A7"/>
    <w:rsid w:val="00541305"/>
    <w:rsid w:val="00546A06"/>
    <w:rsid w:val="00551CC2"/>
    <w:rsid w:val="00552C1F"/>
    <w:rsid w:val="00553FF2"/>
    <w:rsid w:val="0055513B"/>
    <w:rsid w:val="005563E0"/>
    <w:rsid w:val="00556507"/>
    <w:rsid w:val="0056339B"/>
    <w:rsid w:val="00565758"/>
    <w:rsid w:val="00566557"/>
    <w:rsid w:val="005677A5"/>
    <w:rsid w:val="005702AD"/>
    <w:rsid w:val="00571297"/>
    <w:rsid w:val="0057367A"/>
    <w:rsid w:val="005737BA"/>
    <w:rsid w:val="00574FFD"/>
    <w:rsid w:val="00575F3B"/>
    <w:rsid w:val="00576675"/>
    <w:rsid w:val="005772BA"/>
    <w:rsid w:val="00584CFF"/>
    <w:rsid w:val="00585C49"/>
    <w:rsid w:val="0059177E"/>
    <w:rsid w:val="00592AAC"/>
    <w:rsid w:val="00592C08"/>
    <w:rsid w:val="00592CA1"/>
    <w:rsid w:val="00594E46"/>
    <w:rsid w:val="0059518E"/>
    <w:rsid w:val="00595906"/>
    <w:rsid w:val="00595B4E"/>
    <w:rsid w:val="005A0B93"/>
    <w:rsid w:val="005A0CD4"/>
    <w:rsid w:val="005A1D49"/>
    <w:rsid w:val="005A2BE6"/>
    <w:rsid w:val="005A360B"/>
    <w:rsid w:val="005A4DFF"/>
    <w:rsid w:val="005A506D"/>
    <w:rsid w:val="005A5073"/>
    <w:rsid w:val="005A5D37"/>
    <w:rsid w:val="005A7691"/>
    <w:rsid w:val="005A7DEA"/>
    <w:rsid w:val="005B02E1"/>
    <w:rsid w:val="005B04F2"/>
    <w:rsid w:val="005B3AE7"/>
    <w:rsid w:val="005B781E"/>
    <w:rsid w:val="005B7BF3"/>
    <w:rsid w:val="005B7C9F"/>
    <w:rsid w:val="005C029B"/>
    <w:rsid w:val="005C2281"/>
    <w:rsid w:val="005C2FD6"/>
    <w:rsid w:val="005C4A38"/>
    <w:rsid w:val="005C51F0"/>
    <w:rsid w:val="005C5ABE"/>
    <w:rsid w:val="005C6099"/>
    <w:rsid w:val="005C6F4A"/>
    <w:rsid w:val="005D533D"/>
    <w:rsid w:val="005D7E90"/>
    <w:rsid w:val="005E0711"/>
    <w:rsid w:val="005E1999"/>
    <w:rsid w:val="005E2636"/>
    <w:rsid w:val="005E272D"/>
    <w:rsid w:val="005E48B4"/>
    <w:rsid w:val="005E5465"/>
    <w:rsid w:val="005E5FAA"/>
    <w:rsid w:val="005E6259"/>
    <w:rsid w:val="005E7F88"/>
    <w:rsid w:val="005F177E"/>
    <w:rsid w:val="005F2C92"/>
    <w:rsid w:val="005F30D7"/>
    <w:rsid w:val="005F3EBA"/>
    <w:rsid w:val="005F3FE3"/>
    <w:rsid w:val="005F468A"/>
    <w:rsid w:val="005F5706"/>
    <w:rsid w:val="005F6944"/>
    <w:rsid w:val="005F69AC"/>
    <w:rsid w:val="00600B45"/>
    <w:rsid w:val="006029CA"/>
    <w:rsid w:val="0060333A"/>
    <w:rsid w:val="00603A08"/>
    <w:rsid w:val="00605977"/>
    <w:rsid w:val="0060657C"/>
    <w:rsid w:val="00606823"/>
    <w:rsid w:val="00606C06"/>
    <w:rsid w:val="00606F3D"/>
    <w:rsid w:val="0060725A"/>
    <w:rsid w:val="006107F2"/>
    <w:rsid w:val="006151F6"/>
    <w:rsid w:val="006155E1"/>
    <w:rsid w:val="006157A5"/>
    <w:rsid w:val="00616E5E"/>
    <w:rsid w:val="006210ED"/>
    <w:rsid w:val="00622AE8"/>
    <w:rsid w:val="0062543C"/>
    <w:rsid w:val="00625C82"/>
    <w:rsid w:val="0062727F"/>
    <w:rsid w:val="00630787"/>
    <w:rsid w:val="00630AA9"/>
    <w:rsid w:val="0063193B"/>
    <w:rsid w:val="00632B20"/>
    <w:rsid w:val="00632ED7"/>
    <w:rsid w:val="00633DF7"/>
    <w:rsid w:val="006351DA"/>
    <w:rsid w:val="006352BF"/>
    <w:rsid w:val="006365FE"/>
    <w:rsid w:val="00637326"/>
    <w:rsid w:val="00640781"/>
    <w:rsid w:val="00640E47"/>
    <w:rsid w:val="00645036"/>
    <w:rsid w:val="00647643"/>
    <w:rsid w:val="00655E9F"/>
    <w:rsid w:val="00655EF8"/>
    <w:rsid w:val="00655F53"/>
    <w:rsid w:val="00656BE7"/>
    <w:rsid w:val="00663706"/>
    <w:rsid w:val="0066511D"/>
    <w:rsid w:val="0066544C"/>
    <w:rsid w:val="00666FE3"/>
    <w:rsid w:val="006673D8"/>
    <w:rsid w:val="00667814"/>
    <w:rsid w:val="00672032"/>
    <w:rsid w:val="0067293E"/>
    <w:rsid w:val="00674A04"/>
    <w:rsid w:val="00676E96"/>
    <w:rsid w:val="00681BCC"/>
    <w:rsid w:val="00686E2B"/>
    <w:rsid w:val="00690057"/>
    <w:rsid w:val="00692105"/>
    <w:rsid w:val="00697AA4"/>
    <w:rsid w:val="006A1592"/>
    <w:rsid w:val="006A1B33"/>
    <w:rsid w:val="006A5A88"/>
    <w:rsid w:val="006B1386"/>
    <w:rsid w:val="006B3670"/>
    <w:rsid w:val="006B3EE2"/>
    <w:rsid w:val="006B52B9"/>
    <w:rsid w:val="006B7887"/>
    <w:rsid w:val="006B79D2"/>
    <w:rsid w:val="006C06C8"/>
    <w:rsid w:val="006C2F59"/>
    <w:rsid w:val="006C3F34"/>
    <w:rsid w:val="006C48CF"/>
    <w:rsid w:val="006C71CB"/>
    <w:rsid w:val="006D05DC"/>
    <w:rsid w:val="006D29BC"/>
    <w:rsid w:val="006D3640"/>
    <w:rsid w:val="006D472F"/>
    <w:rsid w:val="006D7069"/>
    <w:rsid w:val="006E1D37"/>
    <w:rsid w:val="006E23BB"/>
    <w:rsid w:val="006E3016"/>
    <w:rsid w:val="006E4C74"/>
    <w:rsid w:val="006E5B71"/>
    <w:rsid w:val="006F10F1"/>
    <w:rsid w:val="006F1ECB"/>
    <w:rsid w:val="006F2DDA"/>
    <w:rsid w:val="006F4782"/>
    <w:rsid w:val="006F484E"/>
    <w:rsid w:val="006F647B"/>
    <w:rsid w:val="006F6F0E"/>
    <w:rsid w:val="00701653"/>
    <w:rsid w:val="00701D57"/>
    <w:rsid w:val="00703756"/>
    <w:rsid w:val="0070457E"/>
    <w:rsid w:val="0070638B"/>
    <w:rsid w:val="00713CEA"/>
    <w:rsid w:val="00717B98"/>
    <w:rsid w:val="00717EF0"/>
    <w:rsid w:val="00720653"/>
    <w:rsid w:val="00721C70"/>
    <w:rsid w:val="00722068"/>
    <w:rsid w:val="00722720"/>
    <w:rsid w:val="00722EBB"/>
    <w:rsid w:val="007245B3"/>
    <w:rsid w:val="00726485"/>
    <w:rsid w:val="00730502"/>
    <w:rsid w:val="00731808"/>
    <w:rsid w:val="00737A83"/>
    <w:rsid w:val="007438B4"/>
    <w:rsid w:val="007462F3"/>
    <w:rsid w:val="00746F17"/>
    <w:rsid w:val="00747397"/>
    <w:rsid w:val="00751574"/>
    <w:rsid w:val="007525DE"/>
    <w:rsid w:val="00760B03"/>
    <w:rsid w:val="00764191"/>
    <w:rsid w:val="00764DD8"/>
    <w:rsid w:val="007657DB"/>
    <w:rsid w:val="007659C5"/>
    <w:rsid w:val="00767CD8"/>
    <w:rsid w:val="00770110"/>
    <w:rsid w:val="007727A8"/>
    <w:rsid w:val="00773351"/>
    <w:rsid w:val="0077488A"/>
    <w:rsid w:val="00776C8C"/>
    <w:rsid w:val="00782192"/>
    <w:rsid w:val="007822E7"/>
    <w:rsid w:val="007824BC"/>
    <w:rsid w:val="00782572"/>
    <w:rsid w:val="007826EA"/>
    <w:rsid w:val="007838D9"/>
    <w:rsid w:val="00783CC9"/>
    <w:rsid w:val="00784682"/>
    <w:rsid w:val="007846BB"/>
    <w:rsid w:val="00785080"/>
    <w:rsid w:val="00790142"/>
    <w:rsid w:val="00791074"/>
    <w:rsid w:val="0079358B"/>
    <w:rsid w:val="00793845"/>
    <w:rsid w:val="00795D46"/>
    <w:rsid w:val="007968CC"/>
    <w:rsid w:val="007970F2"/>
    <w:rsid w:val="007A0CE1"/>
    <w:rsid w:val="007A2448"/>
    <w:rsid w:val="007A6FBB"/>
    <w:rsid w:val="007A70C5"/>
    <w:rsid w:val="007A7EC8"/>
    <w:rsid w:val="007B1A53"/>
    <w:rsid w:val="007B353F"/>
    <w:rsid w:val="007B7C9C"/>
    <w:rsid w:val="007C00D8"/>
    <w:rsid w:val="007C10D9"/>
    <w:rsid w:val="007C187C"/>
    <w:rsid w:val="007C2B92"/>
    <w:rsid w:val="007C5907"/>
    <w:rsid w:val="007C59EE"/>
    <w:rsid w:val="007C7625"/>
    <w:rsid w:val="007D0869"/>
    <w:rsid w:val="007D340A"/>
    <w:rsid w:val="007D466C"/>
    <w:rsid w:val="007D4EDC"/>
    <w:rsid w:val="007D678C"/>
    <w:rsid w:val="007D680D"/>
    <w:rsid w:val="007D6EDA"/>
    <w:rsid w:val="007D7EEE"/>
    <w:rsid w:val="007E025B"/>
    <w:rsid w:val="007E130A"/>
    <w:rsid w:val="007E1740"/>
    <w:rsid w:val="007E2401"/>
    <w:rsid w:val="007E48BD"/>
    <w:rsid w:val="007E4D5E"/>
    <w:rsid w:val="007E4F46"/>
    <w:rsid w:val="007F3738"/>
    <w:rsid w:val="007F3D17"/>
    <w:rsid w:val="007F4AD5"/>
    <w:rsid w:val="007F4E05"/>
    <w:rsid w:val="007F5F35"/>
    <w:rsid w:val="007F68EB"/>
    <w:rsid w:val="0080356F"/>
    <w:rsid w:val="00803D4D"/>
    <w:rsid w:val="00812ADE"/>
    <w:rsid w:val="0081365E"/>
    <w:rsid w:val="00813D2B"/>
    <w:rsid w:val="0081433E"/>
    <w:rsid w:val="008150A4"/>
    <w:rsid w:val="00815856"/>
    <w:rsid w:val="0081686B"/>
    <w:rsid w:val="0081715F"/>
    <w:rsid w:val="00817A93"/>
    <w:rsid w:val="008215CC"/>
    <w:rsid w:val="008226D6"/>
    <w:rsid w:val="00823032"/>
    <w:rsid w:val="008245AC"/>
    <w:rsid w:val="008259E2"/>
    <w:rsid w:val="00827786"/>
    <w:rsid w:val="00830963"/>
    <w:rsid w:val="00832278"/>
    <w:rsid w:val="008333DF"/>
    <w:rsid w:val="0083585A"/>
    <w:rsid w:val="008404A3"/>
    <w:rsid w:val="00843D00"/>
    <w:rsid w:val="0084703E"/>
    <w:rsid w:val="0084778B"/>
    <w:rsid w:val="00850EF7"/>
    <w:rsid w:val="008601F0"/>
    <w:rsid w:val="0086095F"/>
    <w:rsid w:val="00860ED2"/>
    <w:rsid w:val="0086255F"/>
    <w:rsid w:val="00864720"/>
    <w:rsid w:val="00864A57"/>
    <w:rsid w:val="00866167"/>
    <w:rsid w:val="0086735B"/>
    <w:rsid w:val="00867A33"/>
    <w:rsid w:val="00871504"/>
    <w:rsid w:val="00871CD9"/>
    <w:rsid w:val="00874B1C"/>
    <w:rsid w:val="008757DF"/>
    <w:rsid w:val="0087710D"/>
    <w:rsid w:val="00877832"/>
    <w:rsid w:val="00881450"/>
    <w:rsid w:val="00884062"/>
    <w:rsid w:val="008848DA"/>
    <w:rsid w:val="00884F2E"/>
    <w:rsid w:val="00884F61"/>
    <w:rsid w:val="008873B8"/>
    <w:rsid w:val="00887422"/>
    <w:rsid w:val="00887999"/>
    <w:rsid w:val="0089017E"/>
    <w:rsid w:val="0089050E"/>
    <w:rsid w:val="00891E2E"/>
    <w:rsid w:val="00893130"/>
    <w:rsid w:val="00893603"/>
    <w:rsid w:val="0089551D"/>
    <w:rsid w:val="00896927"/>
    <w:rsid w:val="00896CA5"/>
    <w:rsid w:val="008A03C0"/>
    <w:rsid w:val="008A4A1B"/>
    <w:rsid w:val="008A4F4B"/>
    <w:rsid w:val="008A6FFB"/>
    <w:rsid w:val="008A7BC6"/>
    <w:rsid w:val="008B1A94"/>
    <w:rsid w:val="008B22B6"/>
    <w:rsid w:val="008B2B59"/>
    <w:rsid w:val="008B2FD5"/>
    <w:rsid w:val="008B364D"/>
    <w:rsid w:val="008B4AA4"/>
    <w:rsid w:val="008B5661"/>
    <w:rsid w:val="008C1C17"/>
    <w:rsid w:val="008C1CE1"/>
    <w:rsid w:val="008C2AE1"/>
    <w:rsid w:val="008C2B6C"/>
    <w:rsid w:val="008C595C"/>
    <w:rsid w:val="008C65D0"/>
    <w:rsid w:val="008C7603"/>
    <w:rsid w:val="008D01AA"/>
    <w:rsid w:val="008D0E5C"/>
    <w:rsid w:val="008D0EFF"/>
    <w:rsid w:val="008D1D43"/>
    <w:rsid w:val="008D254B"/>
    <w:rsid w:val="008D3114"/>
    <w:rsid w:val="008D4280"/>
    <w:rsid w:val="008D45C6"/>
    <w:rsid w:val="008E1F53"/>
    <w:rsid w:val="008E2591"/>
    <w:rsid w:val="008E5127"/>
    <w:rsid w:val="008E75F5"/>
    <w:rsid w:val="008E7AA9"/>
    <w:rsid w:val="008E7B1E"/>
    <w:rsid w:val="008E7C7D"/>
    <w:rsid w:val="008F0D0B"/>
    <w:rsid w:val="008F0D33"/>
    <w:rsid w:val="008F3832"/>
    <w:rsid w:val="008F5E6E"/>
    <w:rsid w:val="008F7411"/>
    <w:rsid w:val="008F7984"/>
    <w:rsid w:val="00900F80"/>
    <w:rsid w:val="0090263D"/>
    <w:rsid w:val="00902B58"/>
    <w:rsid w:val="009046A0"/>
    <w:rsid w:val="00905145"/>
    <w:rsid w:val="009053F9"/>
    <w:rsid w:val="009104D5"/>
    <w:rsid w:val="00913EAE"/>
    <w:rsid w:val="00913FC9"/>
    <w:rsid w:val="00914451"/>
    <w:rsid w:val="00914B18"/>
    <w:rsid w:val="00914BBA"/>
    <w:rsid w:val="00914FFD"/>
    <w:rsid w:val="009224F0"/>
    <w:rsid w:val="00923311"/>
    <w:rsid w:val="00923D6B"/>
    <w:rsid w:val="00925395"/>
    <w:rsid w:val="00925B1D"/>
    <w:rsid w:val="00926A35"/>
    <w:rsid w:val="00927B59"/>
    <w:rsid w:val="009300FE"/>
    <w:rsid w:val="00931027"/>
    <w:rsid w:val="00931CD2"/>
    <w:rsid w:val="00932CE9"/>
    <w:rsid w:val="00934DDE"/>
    <w:rsid w:val="00937105"/>
    <w:rsid w:val="009414E0"/>
    <w:rsid w:val="00944043"/>
    <w:rsid w:val="009447AD"/>
    <w:rsid w:val="00944FC2"/>
    <w:rsid w:val="00945C6D"/>
    <w:rsid w:val="009471AA"/>
    <w:rsid w:val="009500D9"/>
    <w:rsid w:val="00950854"/>
    <w:rsid w:val="009522DC"/>
    <w:rsid w:val="009523B3"/>
    <w:rsid w:val="00954E75"/>
    <w:rsid w:val="00955BB0"/>
    <w:rsid w:val="00955DED"/>
    <w:rsid w:val="0095687C"/>
    <w:rsid w:val="00956D3C"/>
    <w:rsid w:val="009607FC"/>
    <w:rsid w:val="00960E03"/>
    <w:rsid w:val="00961BF8"/>
    <w:rsid w:val="00963397"/>
    <w:rsid w:val="00963E18"/>
    <w:rsid w:val="00964262"/>
    <w:rsid w:val="00964BA8"/>
    <w:rsid w:val="009666D3"/>
    <w:rsid w:val="009668F8"/>
    <w:rsid w:val="00966BCE"/>
    <w:rsid w:val="00970801"/>
    <w:rsid w:val="00970BBA"/>
    <w:rsid w:val="00972A5D"/>
    <w:rsid w:val="009736F9"/>
    <w:rsid w:val="00975419"/>
    <w:rsid w:val="00975AEF"/>
    <w:rsid w:val="00977623"/>
    <w:rsid w:val="00977F0D"/>
    <w:rsid w:val="009802E0"/>
    <w:rsid w:val="009814AE"/>
    <w:rsid w:val="009831C7"/>
    <w:rsid w:val="009840FF"/>
    <w:rsid w:val="009848DD"/>
    <w:rsid w:val="0098569B"/>
    <w:rsid w:val="0098701D"/>
    <w:rsid w:val="0099002D"/>
    <w:rsid w:val="009925DB"/>
    <w:rsid w:val="00992CAD"/>
    <w:rsid w:val="00992E92"/>
    <w:rsid w:val="00993E8E"/>
    <w:rsid w:val="0099443E"/>
    <w:rsid w:val="009A0732"/>
    <w:rsid w:val="009A0FF7"/>
    <w:rsid w:val="009A26D7"/>
    <w:rsid w:val="009A4A83"/>
    <w:rsid w:val="009A6068"/>
    <w:rsid w:val="009A6A3D"/>
    <w:rsid w:val="009B01E4"/>
    <w:rsid w:val="009B1178"/>
    <w:rsid w:val="009B183B"/>
    <w:rsid w:val="009B3900"/>
    <w:rsid w:val="009B6F03"/>
    <w:rsid w:val="009C2976"/>
    <w:rsid w:val="009C2A81"/>
    <w:rsid w:val="009C31C5"/>
    <w:rsid w:val="009C4C25"/>
    <w:rsid w:val="009C5EC0"/>
    <w:rsid w:val="009D1434"/>
    <w:rsid w:val="009D18AA"/>
    <w:rsid w:val="009E692A"/>
    <w:rsid w:val="009E7146"/>
    <w:rsid w:val="009F2207"/>
    <w:rsid w:val="009F335E"/>
    <w:rsid w:val="009F45F5"/>
    <w:rsid w:val="009F47B0"/>
    <w:rsid w:val="009F66BC"/>
    <w:rsid w:val="00A02C65"/>
    <w:rsid w:val="00A04F43"/>
    <w:rsid w:val="00A052B9"/>
    <w:rsid w:val="00A05E02"/>
    <w:rsid w:val="00A0615D"/>
    <w:rsid w:val="00A06D8B"/>
    <w:rsid w:val="00A112C3"/>
    <w:rsid w:val="00A1179F"/>
    <w:rsid w:val="00A12D9D"/>
    <w:rsid w:val="00A14AE5"/>
    <w:rsid w:val="00A14E0C"/>
    <w:rsid w:val="00A1586A"/>
    <w:rsid w:val="00A16B65"/>
    <w:rsid w:val="00A16BA7"/>
    <w:rsid w:val="00A16EF6"/>
    <w:rsid w:val="00A170C4"/>
    <w:rsid w:val="00A2103B"/>
    <w:rsid w:val="00A2147E"/>
    <w:rsid w:val="00A23D71"/>
    <w:rsid w:val="00A24B32"/>
    <w:rsid w:val="00A272FC"/>
    <w:rsid w:val="00A27D9C"/>
    <w:rsid w:val="00A328F1"/>
    <w:rsid w:val="00A343AB"/>
    <w:rsid w:val="00A361E6"/>
    <w:rsid w:val="00A3640E"/>
    <w:rsid w:val="00A374E6"/>
    <w:rsid w:val="00A3777C"/>
    <w:rsid w:val="00A37F58"/>
    <w:rsid w:val="00A40B1A"/>
    <w:rsid w:val="00A4225C"/>
    <w:rsid w:val="00A43CE7"/>
    <w:rsid w:val="00A45040"/>
    <w:rsid w:val="00A4734A"/>
    <w:rsid w:val="00A47E6F"/>
    <w:rsid w:val="00A50FAF"/>
    <w:rsid w:val="00A54AFB"/>
    <w:rsid w:val="00A5705C"/>
    <w:rsid w:val="00A601DC"/>
    <w:rsid w:val="00A6039A"/>
    <w:rsid w:val="00A60469"/>
    <w:rsid w:val="00A60C4C"/>
    <w:rsid w:val="00A63896"/>
    <w:rsid w:val="00A63BEA"/>
    <w:rsid w:val="00A674AA"/>
    <w:rsid w:val="00A711C3"/>
    <w:rsid w:val="00A76D69"/>
    <w:rsid w:val="00A81169"/>
    <w:rsid w:val="00A81E58"/>
    <w:rsid w:val="00A81FC7"/>
    <w:rsid w:val="00A82D40"/>
    <w:rsid w:val="00A8514B"/>
    <w:rsid w:val="00A859A9"/>
    <w:rsid w:val="00A85EAE"/>
    <w:rsid w:val="00A86708"/>
    <w:rsid w:val="00A901B5"/>
    <w:rsid w:val="00A91BEF"/>
    <w:rsid w:val="00A928A7"/>
    <w:rsid w:val="00A959B8"/>
    <w:rsid w:val="00A967C6"/>
    <w:rsid w:val="00A97CCB"/>
    <w:rsid w:val="00AA1A2D"/>
    <w:rsid w:val="00AA1BB1"/>
    <w:rsid w:val="00AA403A"/>
    <w:rsid w:val="00AA43C4"/>
    <w:rsid w:val="00AA74D3"/>
    <w:rsid w:val="00AB33F3"/>
    <w:rsid w:val="00AB65BB"/>
    <w:rsid w:val="00AB6F60"/>
    <w:rsid w:val="00AC0971"/>
    <w:rsid w:val="00AC0E78"/>
    <w:rsid w:val="00AC1483"/>
    <w:rsid w:val="00AC29AF"/>
    <w:rsid w:val="00AC39EE"/>
    <w:rsid w:val="00AC4068"/>
    <w:rsid w:val="00AC65D2"/>
    <w:rsid w:val="00AD01CB"/>
    <w:rsid w:val="00AD19F8"/>
    <w:rsid w:val="00AD1A9A"/>
    <w:rsid w:val="00AD3507"/>
    <w:rsid w:val="00AD5917"/>
    <w:rsid w:val="00AD754C"/>
    <w:rsid w:val="00AD75B1"/>
    <w:rsid w:val="00AD7C2E"/>
    <w:rsid w:val="00AE04C8"/>
    <w:rsid w:val="00AE20E5"/>
    <w:rsid w:val="00AE2D21"/>
    <w:rsid w:val="00AE3E26"/>
    <w:rsid w:val="00AE4300"/>
    <w:rsid w:val="00AE4C22"/>
    <w:rsid w:val="00AE53D6"/>
    <w:rsid w:val="00AE542F"/>
    <w:rsid w:val="00AF0B4B"/>
    <w:rsid w:val="00AF0BCD"/>
    <w:rsid w:val="00AF13B4"/>
    <w:rsid w:val="00AF27D6"/>
    <w:rsid w:val="00AF2CBA"/>
    <w:rsid w:val="00AF4296"/>
    <w:rsid w:val="00AF6DCE"/>
    <w:rsid w:val="00B00D9E"/>
    <w:rsid w:val="00B0248F"/>
    <w:rsid w:val="00B02553"/>
    <w:rsid w:val="00B026EB"/>
    <w:rsid w:val="00B02B2B"/>
    <w:rsid w:val="00B03059"/>
    <w:rsid w:val="00B0376B"/>
    <w:rsid w:val="00B07AA5"/>
    <w:rsid w:val="00B07C5F"/>
    <w:rsid w:val="00B10ABF"/>
    <w:rsid w:val="00B11016"/>
    <w:rsid w:val="00B11E0F"/>
    <w:rsid w:val="00B15F39"/>
    <w:rsid w:val="00B17450"/>
    <w:rsid w:val="00B200F8"/>
    <w:rsid w:val="00B262E4"/>
    <w:rsid w:val="00B26312"/>
    <w:rsid w:val="00B268AE"/>
    <w:rsid w:val="00B27732"/>
    <w:rsid w:val="00B277A2"/>
    <w:rsid w:val="00B303B6"/>
    <w:rsid w:val="00B327E9"/>
    <w:rsid w:val="00B35B24"/>
    <w:rsid w:val="00B40AFD"/>
    <w:rsid w:val="00B522EF"/>
    <w:rsid w:val="00B57C86"/>
    <w:rsid w:val="00B622E4"/>
    <w:rsid w:val="00B63A88"/>
    <w:rsid w:val="00B6430E"/>
    <w:rsid w:val="00B6447B"/>
    <w:rsid w:val="00B64997"/>
    <w:rsid w:val="00B6599A"/>
    <w:rsid w:val="00B65FEE"/>
    <w:rsid w:val="00B66E50"/>
    <w:rsid w:val="00B67332"/>
    <w:rsid w:val="00B675DC"/>
    <w:rsid w:val="00B71D60"/>
    <w:rsid w:val="00B72340"/>
    <w:rsid w:val="00B733F8"/>
    <w:rsid w:val="00B734AA"/>
    <w:rsid w:val="00B73B06"/>
    <w:rsid w:val="00B8208F"/>
    <w:rsid w:val="00B87CA0"/>
    <w:rsid w:val="00B9032E"/>
    <w:rsid w:val="00B92074"/>
    <w:rsid w:val="00B937AA"/>
    <w:rsid w:val="00B93915"/>
    <w:rsid w:val="00B95D68"/>
    <w:rsid w:val="00BA1CC2"/>
    <w:rsid w:val="00BA7BFB"/>
    <w:rsid w:val="00BB00FA"/>
    <w:rsid w:val="00BB26A5"/>
    <w:rsid w:val="00BB3E46"/>
    <w:rsid w:val="00BB5156"/>
    <w:rsid w:val="00BB7B70"/>
    <w:rsid w:val="00BC178A"/>
    <w:rsid w:val="00BC17D1"/>
    <w:rsid w:val="00BC3246"/>
    <w:rsid w:val="00BC4D6C"/>
    <w:rsid w:val="00BD00A3"/>
    <w:rsid w:val="00BD1B5C"/>
    <w:rsid w:val="00BD1C99"/>
    <w:rsid w:val="00BD2953"/>
    <w:rsid w:val="00BD297C"/>
    <w:rsid w:val="00BD357C"/>
    <w:rsid w:val="00BD4577"/>
    <w:rsid w:val="00BD5721"/>
    <w:rsid w:val="00BD5D02"/>
    <w:rsid w:val="00BE073D"/>
    <w:rsid w:val="00BE08C6"/>
    <w:rsid w:val="00BE121C"/>
    <w:rsid w:val="00BE37FC"/>
    <w:rsid w:val="00BE3E33"/>
    <w:rsid w:val="00BE422B"/>
    <w:rsid w:val="00BE422D"/>
    <w:rsid w:val="00BE46BD"/>
    <w:rsid w:val="00BE6876"/>
    <w:rsid w:val="00BE708C"/>
    <w:rsid w:val="00BE747E"/>
    <w:rsid w:val="00BE7AF9"/>
    <w:rsid w:val="00BE7EEC"/>
    <w:rsid w:val="00BF0E22"/>
    <w:rsid w:val="00BF0F72"/>
    <w:rsid w:val="00BF1F15"/>
    <w:rsid w:val="00BF5594"/>
    <w:rsid w:val="00C01155"/>
    <w:rsid w:val="00C03483"/>
    <w:rsid w:val="00C06C34"/>
    <w:rsid w:val="00C070F0"/>
    <w:rsid w:val="00C11779"/>
    <w:rsid w:val="00C13940"/>
    <w:rsid w:val="00C150CF"/>
    <w:rsid w:val="00C15E50"/>
    <w:rsid w:val="00C17165"/>
    <w:rsid w:val="00C2054C"/>
    <w:rsid w:val="00C24470"/>
    <w:rsid w:val="00C2467A"/>
    <w:rsid w:val="00C24D08"/>
    <w:rsid w:val="00C25A3D"/>
    <w:rsid w:val="00C26CD0"/>
    <w:rsid w:val="00C270E4"/>
    <w:rsid w:val="00C3182E"/>
    <w:rsid w:val="00C33B79"/>
    <w:rsid w:val="00C3518A"/>
    <w:rsid w:val="00C3635C"/>
    <w:rsid w:val="00C3682D"/>
    <w:rsid w:val="00C37793"/>
    <w:rsid w:val="00C37863"/>
    <w:rsid w:val="00C40359"/>
    <w:rsid w:val="00C449B0"/>
    <w:rsid w:val="00C44C76"/>
    <w:rsid w:val="00C51A23"/>
    <w:rsid w:val="00C51E38"/>
    <w:rsid w:val="00C51FFE"/>
    <w:rsid w:val="00C53F93"/>
    <w:rsid w:val="00C5414B"/>
    <w:rsid w:val="00C60B28"/>
    <w:rsid w:val="00C60F1E"/>
    <w:rsid w:val="00C61FC7"/>
    <w:rsid w:val="00C6412E"/>
    <w:rsid w:val="00C64DCB"/>
    <w:rsid w:val="00C71898"/>
    <w:rsid w:val="00C71F12"/>
    <w:rsid w:val="00C739E0"/>
    <w:rsid w:val="00C74085"/>
    <w:rsid w:val="00C74DB8"/>
    <w:rsid w:val="00C76BB8"/>
    <w:rsid w:val="00C77776"/>
    <w:rsid w:val="00C80486"/>
    <w:rsid w:val="00C808DA"/>
    <w:rsid w:val="00C82129"/>
    <w:rsid w:val="00C825B2"/>
    <w:rsid w:val="00C8278F"/>
    <w:rsid w:val="00C84326"/>
    <w:rsid w:val="00C860A9"/>
    <w:rsid w:val="00C91A84"/>
    <w:rsid w:val="00C91C48"/>
    <w:rsid w:val="00C92C5D"/>
    <w:rsid w:val="00C93819"/>
    <w:rsid w:val="00C9450B"/>
    <w:rsid w:val="00C96B5B"/>
    <w:rsid w:val="00C9794F"/>
    <w:rsid w:val="00CA033F"/>
    <w:rsid w:val="00CA058D"/>
    <w:rsid w:val="00CA05F4"/>
    <w:rsid w:val="00CA18DD"/>
    <w:rsid w:val="00CA234A"/>
    <w:rsid w:val="00CA2458"/>
    <w:rsid w:val="00CA2FF3"/>
    <w:rsid w:val="00CA3187"/>
    <w:rsid w:val="00CA3298"/>
    <w:rsid w:val="00CA3CD5"/>
    <w:rsid w:val="00CA73DE"/>
    <w:rsid w:val="00CB035D"/>
    <w:rsid w:val="00CB121F"/>
    <w:rsid w:val="00CB493F"/>
    <w:rsid w:val="00CB7AD9"/>
    <w:rsid w:val="00CC0D4E"/>
    <w:rsid w:val="00CC0DA0"/>
    <w:rsid w:val="00CC139B"/>
    <w:rsid w:val="00CC5917"/>
    <w:rsid w:val="00CC6582"/>
    <w:rsid w:val="00CC7D4A"/>
    <w:rsid w:val="00CD65D1"/>
    <w:rsid w:val="00CD67D1"/>
    <w:rsid w:val="00CE0496"/>
    <w:rsid w:val="00CE08A2"/>
    <w:rsid w:val="00CE32BE"/>
    <w:rsid w:val="00CE414D"/>
    <w:rsid w:val="00CE4C10"/>
    <w:rsid w:val="00CF2BEC"/>
    <w:rsid w:val="00D00A6A"/>
    <w:rsid w:val="00D026EE"/>
    <w:rsid w:val="00D0335D"/>
    <w:rsid w:val="00D03F1E"/>
    <w:rsid w:val="00D06035"/>
    <w:rsid w:val="00D077C6"/>
    <w:rsid w:val="00D115C2"/>
    <w:rsid w:val="00D13341"/>
    <w:rsid w:val="00D13603"/>
    <w:rsid w:val="00D14823"/>
    <w:rsid w:val="00D2134D"/>
    <w:rsid w:val="00D22AE6"/>
    <w:rsid w:val="00D2388E"/>
    <w:rsid w:val="00D24206"/>
    <w:rsid w:val="00D26534"/>
    <w:rsid w:val="00D26E91"/>
    <w:rsid w:val="00D305EC"/>
    <w:rsid w:val="00D33D5F"/>
    <w:rsid w:val="00D353AF"/>
    <w:rsid w:val="00D35860"/>
    <w:rsid w:val="00D368ED"/>
    <w:rsid w:val="00D40138"/>
    <w:rsid w:val="00D40409"/>
    <w:rsid w:val="00D4082C"/>
    <w:rsid w:val="00D40903"/>
    <w:rsid w:val="00D413B0"/>
    <w:rsid w:val="00D42549"/>
    <w:rsid w:val="00D42F6B"/>
    <w:rsid w:val="00D469BE"/>
    <w:rsid w:val="00D5046B"/>
    <w:rsid w:val="00D5127B"/>
    <w:rsid w:val="00D564D8"/>
    <w:rsid w:val="00D56C00"/>
    <w:rsid w:val="00D60540"/>
    <w:rsid w:val="00D61AB2"/>
    <w:rsid w:val="00D62E15"/>
    <w:rsid w:val="00D6332A"/>
    <w:rsid w:val="00D64A35"/>
    <w:rsid w:val="00D660E6"/>
    <w:rsid w:val="00D673E7"/>
    <w:rsid w:val="00D7121C"/>
    <w:rsid w:val="00D71B4A"/>
    <w:rsid w:val="00D71BDA"/>
    <w:rsid w:val="00D74762"/>
    <w:rsid w:val="00D74A4C"/>
    <w:rsid w:val="00D752E7"/>
    <w:rsid w:val="00D76573"/>
    <w:rsid w:val="00D774C7"/>
    <w:rsid w:val="00D77742"/>
    <w:rsid w:val="00D7797B"/>
    <w:rsid w:val="00D81760"/>
    <w:rsid w:val="00D82686"/>
    <w:rsid w:val="00D849C0"/>
    <w:rsid w:val="00D85450"/>
    <w:rsid w:val="00D8763F"/>
    <w:rsid w:val="00D900E8"/>
    <w:rsid w:val="00D906C5"/>
    <w:rsid w:val="00D9103D"/>
    <w:rsid w:val="00D914D2"/>
    <w:rsid w:val="00D922D0"/>
    <w:rsid w:val="00D965DF"/>
    <w:rsid w:val="00DA24DF"/>
    <w:rsid w:val="00DA2587"/>
    <w:rsid w:val="00DA4E2B"/>
    <w:rsid w:val="00DA6D96"/>
    <w:rsid w:val="00DB0360"/>
    <w:rsid w:val="00DB0517"/>
    <w:rsid w:val="00DB0865"/>
    <w:rsid w:val="00DB2CB6"/>
    <w:rsid w:val="00DB3557"/>
    <w:rsid w:val="00DB68E1"/>
    <w:rsid w:val="00DB6B00"/>
    <w:rsid w:val="00DB72A7"/>
    <w:rsid w:val="00DB7A55"/>
    <w:rsid w:val="00DC01E1"/>
    <w:rsid w:val="00DC19A9"/>
    <w:rsid w:val="00DC3093"/>
    <w:rsid w:val="00DC3297"/>
    <w:rsid w:val="00DC47DA"/>
    <w:rsid w:val="00DC4CE7"/>
    <w:rsid w:val="00DC526D"/>
    <w:rsid w:val="00DC6BDC"/>
    <w:rsid w:val="00DC7FF1"/>
    <w:rsid w:val="00DD073C"/>
    <w:rsid w:val="00DD1E81"/>
    <w:rsid w:val="00DD4F18"/>
    <w:rsid w:val="00DD5A79"/>
    <w:rsid w:val="00DE27EE"/>
    <w:rsid w:val="00DE5A6D"/>
    <w:rsid w:val="00DE641B"/>
    <w:rsid w:val="00DF0436"/>
    <w:rsid w:val="00DF133E"/>
    <w:rsid w:val="00DF1B5B"/>
    <w:rsid w:val="00DF3BF9"/>
    <w:rsid w:val="00DF4326"/>
    <w:rsid w:val="00DF54E7"/>
    <w:rsid w:val="00DF5994"/>
    <w:rsid w:val="00E004DB"/>
    <w:rsid w:val="00E00FB1"/>
    <w:rsid w:val="00E01DB7"/>
    <w:rsid w:val="00E0326D"/>
    <w:rsid w:val="00E04155"/>
    <w:rsid w:val="00E047EF"/>
    <w:rsid w:val="00E04C8F"/>
    <w:rsid w:val="00E05900"/>
    <w:rsid w:val="00E06EC2"/>
    <w:rsid w:val="00E07825"/>
    <w:rsid w:val="00E07D40"/>
    <w:rsid w:val="00E118DF"/>
    <w:rsid w:val="00E120DF"/>
    <w:rsid w:val="00E12613"/>
    <w:rsid w:val="00E172EE"/>
    <w:rsid w:val="00E201CA"/>
    <w:rsid w:val="00E2064C"/>
    <w:rsid w:val="00E20F33"/>
    <w:rsid w:val="00E22860"/>
    <w:rsid w:val="00E23D9B"/>
    <w:rsid w:val="00E2434A"/>
    <w:rsid w:val="00E2490E"/>
    <w:rsid w:val="00E24AEA"/>
    <w:rsid w:val="00E30AB8"/>
    <w:rsid w:val="00E31250"/>
    <w:rsid w:val="00E326D6"/>
    <w:rsid w:val="00E332ED"/>
    <w:rsid w:val="00E33A8E"/>
    <w:rsid w:val="00E33CEE"/>
    <w:rsid w:val="00E33E06"/>
    <w:rsid w:val="00E34AD8"/>
    <w:rsid w:val="00E35009"/>
    <w:rsid w:val="00E352D6"/>
    <w:rsid w:val="00E36BEB"/>
    <w:rsid w:val="00E40E92"/>
    <w:rsid w:val="00E41583"/>
    <w:rsid w:val="00E425C8"/>
    <w:rsid w:val="00E4307F"/>
    <w:rsid w:val="00E43B96"/>
    <w:rsid w:val="00E44B54"/>
    <w:rsid w:val="00E44D77"/>
    <w:rsid w:val="00E44F1E"/>
    <w:rsid w:val="00E465A3"/>
    <w:rsid w:val="00E47151"/>
    <w:rsid w:val="00E47342"/>
    <w:rsid w:val="00E55E93"/>
    <w:rsid w:val="00E560BC"/>
    <w:rsid w:val="00E56BFC"/>
    <w:rsid w:val="00E57353"/>
    <w:rsid w:val="00E6362D"/>
    <w:rsid w:val="00E64104"/>
    <w:rsid w:val="00E66FA0"/>
    <w:rsid w:val="00E672D0"/>
    <w:rsid w:val="00E67B38"/>
    <w:rsid w:val="00E71187"/>
    <w:rsid w:val="00E724E6"/>
    <w:rsid w:val="00E73588"/>
    <w:rsid w:val="00E77344"/>
    <w:rsid w:val="00E80CED"/>
    <w:rsid w:val="00E81761"/>
    <w:rsid w:val="00E833BA"/>
    <w:rsid w:val="00E83D8F"/>
    <w:rsid w:val="00E83E65"/>
    <w:rsid w:val="00E85221"/>
    <w:rsid w:val="00E85C4E"/>
    <w:rsid w:val="00E85D6E"/>
    <w:rsid w:val="00E90483"/>
    <w:rsid w:val="00E91473"/>
    <w:rsid w:val="00E91A65"/>
    <w:rsid w:val="00E93878"/>
    <w:rsid w:val="00E94F64"/>
    <w:rsid w:val="00EA0F8F"/>
    <w:rsid w:val="00EA135C"/>
    <w:rsid w:val="00EA22D1"/>
    <w:rsid w:val="00EA2E7D"/>
    <w:rsid w:val="00EA7FD6"/>
    <w:rsid w:val="00EB0AF1"/>
    <w:rsid w:val="00EB1814"/>
    <w:rsid w:val="00EB2699"/>
    <w:rsid w:val="00EB3B3E"/>
    <w:rsid w:val="00EB55DF"/>
    <w:rsid w:val="00EC27F7"/>
    <w:rsid w:val="00EC2EBB"/>
    <w:rsid w:val="00EC30CA"/>
    <w:rsid w:val="00EC38F3"/>
    <w:rsid w:val="00EC4529"/>
    <w:rsid w:val="00EC608E"/>
    <w:rsid w:val="00ED0716"/>
    <w:rsid w:val="00ED19E1"/>
    <w:rsid w:val="00ED1DAB"/>
    <w:rsid w:val="00ED1FA2"/>
    <w:rsid w:val="00ED42E3"/>
    <w:rsid w:val="00EE1267"/>
    <w:rsid w:val="00EE3236"/>
    <w:rsid w:val="00EE3F09"/>
    <w:rsid w:val="00EE58F1"/>
    <w:rsid w:val="00EE6405"/>
    <w:rsid w:val="00EE76DD"/>
    <w:rsid w:val="00EF0005"/>
    <w:rsid w:val="00EF0F18"/>
    <w:rsid w:val="00EF1D58"/>
    <w:rsid w:val="00EF244D"/>
    <w:rsid w:val="00EF442D"/>
    <w:rsid w:val="00EF4ED4"/>
    <w:rsid w:val="00EF7AA5"/>
    <w:rsid w:val="00F01651"/>
    <w:rsid w:val="00F01F83"/>
    <w:rsid w:val="00F0254A"/>
    <w:rsid w:val="00F02612"/>
    <w:rsid w:val="00F06785"/>
    <w:rsid w:val="00F10D2E"/>
    <w:rsid w:val="00F13139"/>
    <w:rsid w:val="00F144A1"/>
    <w:rsid w:val="00F20556"/>
    <w:rsid w:val="00F21237"/>
    <w:rsid w:val="00F2172C"/>
    <w:rsid w:val="00F21754"/>
    <w:rsid w:val="00F256E1"/>
    <w:rsid w:val="00F3068D"/>
    <w:rsid w:val="00F31A22"/>
    <w:rsid w:val="00F3283F"/>
    <w:rsid w:val="00F33B3F"/>
    <w:rsid w:val="00F349F6"/>
    <w:rsid w:val="00F36035"/>
    <w:rsid w:val="00F36803"/>
    <w:rsid w:val="00F37936"/>
    <w:rsid w:val="00F40560"/>
    <w:rsid w:val="00F40F35"/>
    <w:rsid w:val="00F41BBE"/>
    <w:rsid w:val="00F41CD4"/>
    <w:rsid w:val="00F4416D"/>
    <w:rsid w:val="00F44F60"/>
    <w:rsid w:val="00F456B1"/>
    <w:rsid w:val="00F46318"/>
    <w:rsid w:val="00F47AFC"/>
    <w:rsid w:val="00F50910"/>
    <w:rsid w:val="00F52111"/>
    <w:rsid w:val="00F53477"/>
    <w:rsid w:val="00F5575F"/>
    <w:rsid w:val="00F5789D"/>
    <w:rsid w:val="00F57B9F"/>
    <w:rsid w:val="00F57F54"/>
    <w:rsid w:val="00F610DC"/>
    <w:rsid w:val="00F62B07"/>
    <w:rsid w:val="00F638AD"/>
    <w:rsid w:val="00F64F3D"/>
    <w:rsid w:val="00F66561"/>
    <w:rsid w:val="00F67A58"/>
    <w:rsid w:val="00F715EB"/>
    <w:rsid w:val="00F724DE"/>
    <w:rsid w:val="00F72B91"/>
    <w:rsid w:val="00F74853"/>
    <w:rsid w:val="00F77A9C"/>
    <w:rsid w:val="00F805DD"/>
    <w:rsid w:val="00F81B8A"/>
    <w:rsid w:val="00F82876"/>
    <w:rsid w:val="00F82EB6"/>
    <w:rsid w:val="00F83D13"/>
    <w:rsid w:val="00F841C1"/>
    <w:rsid w:val="00F84974"/>
    <w:rsid w:val="00F85D92"/>
    <w:rsid w:val="00F861FC"/>
    <w:rsid w:val="00F901BE"/>
    <w:rsid w:val="00F92D2F"/>
    <w:rsid w:val="00F9334A"/>
    <w:rsid w:val="00F9483E"/>
    <w:rsid w:val="00F95FCB"/>
    <w:rsid w:val="00F96F4F"/>
    <w:rsid w:val="00F97564"/>
    <w:rsid w:val="00FA21E9"/>
    <w:rsid w:val="00FA2315"/>
    <w:rsid w:val="00FA4950"/>
    <w:rsid w:val="00FA5464"/>
    <w:rsid w:val="00FA5CF2"/>
    <w:rsid w:val="00FA601B"/>
    <w:rsid w:val="00FA63AB"/>
    <w:rsid w:val="00FB16B1"/>
    <w:rsid w:val="00FB2EFD"/>
    <w:rsid w:val="00FB525C"/>
    <w:rsid w:val="00FB565C"/>
    <w:rsid w:val="00FB7F2F"/>
    <w:rsid w:val="00FC0780"/>
    <w:rsid w:val="00FC5696"/>
    <w:rsid w:val="00FC6149"/>
    <w:rsid w:val="00FC6BFD"/>
    <w:rsid w:val="00FD0D93"/>
    <w:rsid w:val="00FD14EE"/>
    <w:rsid w:val="00FD208F"/>
    <w:rsid w:val="00FD2CC6"/>
    <w:rsid w:val="00FD7941"/>
    <w:rsid w:val="00FD7A5E"/>
    <w:rsid w:val="00FE0D77"/>
    <w:rsid w:val="00FE1474"/>
    <w:rsid w:val="00FE381A"/>
    <w:rsid w:val="00FE46AA"/>
    <w:rsid w:val="00FE5911"/>
    <w:rsid w:val="00FE6734"/>
    <w:rsid w:val="00FE6C69"/>
    <w:rsid w:val="00FE7062"/>
    <w:rsid w:val="00FF219A"/>
    <w:rsid w:val="00FF51A1"/>
    <w:rsid w:val="00FF53EC"/>
    <w:rsid w:val="00FF7F1F"/>
    <w:rsid w:val="0300B10A"/>
    <w:rsid w:val="03BE87ED"/>
    <w:rsid w:val="057EF586"/>
    <w:rsid w:val="09067614"/>
    <w:rsid w:val="0C87AD09"/>
    <w:rsid w:val="0CEF3FF1"/>
    <w:rsid w:val="0D6510B2"/>
    <w:rsid w:val="1430E9B8"/>
    <w:rsid w:val="176D192D"/>
    <w:rsid w:val="1A0077E1"/>
    <w:rsid w:val="1A74D673"/>
    <w:rsid w:val="1ABB735F"/>
    <w:rsid w:val="1B13EAF3"/>
    <w:rsid w:val="1F4612AA"/>
    <w:rsid w:val="211F7B56"/>
    <w:rsid w:val="239A2BCF"/>
    <w:rsid w:val="25EF21C7"/>
    <w:rsid w:val="268D2944"/>
    <w:rsid w:val="2BE60F86"/>
    <w:rsid w:val="2C8EAD9F"/>
    <w:rsid w:val="2F1EC918"/>
    <w:rsid w:val="2FF6650E"/>
    <w:rsid w:val="32463DEB"/>
    <w:rsid w:val="350421DA"/>
    <w:rsid w:val="39D389F2"/>
    <w:rsid w:val="3CBEC26A"/>
    <w:rsid w:val="3E3C48C2"/>
    <w:rsid w:val="3F5F276E"/>
    <w:rsid w:val="3FA1EA9B"/>
    <w:rsid w:val="41376C13"/>
    <w:rsid w:val="416EFEF2"/>
    <w:rsid w:val="42E09EBB"/>
    <w:rsid w:val="44822E39"/>
    <w:rsid w:val="46589D1F"/>
    <w:rsid w:val="46E33E37"/>
    <w:rsid w:val="4CF1043C"/>
    <w:rsid w:val="4D002087"/>
    <w:rsid w:val="4D901FB9"/>
    <w:rsid w:val="50B2AAFA"/>
    <w:rsid w:val="51B60CB7"/>
    <w:rsid w:val="569C24E3"/>
    <w:rsid w:val="584265F8"/>
    <w:rsid w:val="5BCBBD59"/>
    <w:rsid w:val="5D7BA3D7"/>
    <w:rsid w:val="5E64E57F"/>
    <w:rsid w:val="5E69A7D9"/>
    <w:rsid w:val="5EDFC285"/>
    <w:rsid w:val="603C6B34"/>
    <w:rsid w:val="60C26B36"/>
    <w:rsid w:val="6288D5F1"/>
    <w:rsid w:val="62DD189C"/>
    <w:rsid w:val="698AAF67"/>
    <w:rsid w:val="69BE7A5E"/>
    <w:rsid w:val="6A551AB9"/>
    <w:rsid w:val="6A8C1665"/>
    <w:rsid w:val="6BFD742D"/>
    <w:rsid w:val="6FB60CF5"/>
    <w:rsid w:val="6FBB23C6"/>
    <w:rsid w:val="73A5C691"/>
    <w:rsid w:val="75DA7573"/>
    <w:rsid w:val="7712EDB7"/>
    <w:rsid w:val="7764CFD9"/>
    <w:rsid w:val="78A1297C"/>
    <w:rsid w:val="7A5B86E3"/>
    <w:rsid w:val="7B2AE217"/>
    <w:rsid w:val="7EE16F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87B31"/>
  <w15:chartTrackingRefBased/>
  <w15:docId w15:val="{1F1A76BA-AF31-4256-AD3B-82960BE5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9D7"/>
    <w:pPr>
      <w:spacing w:before="120" w:after="120" w:line="240" w:lineRule="auto"/>
      <w:jc w:val="both"/>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4004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4004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0044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0044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0044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004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04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04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04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4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004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004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0044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0044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004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0440"/>
    <w:rPr>
      <w:rFonts w:eastAsiaTheme="majorEastAsia" w:cstheme="majorBidi"/>
      <w:color w:val="595959" w:themeColor="text1" w:themeTint="A6"/>
    </w:rPr>
  </w:style>
  <w:style w:type="character" w:customStyle="1" w:styleId="80">
    <w:name w:val="Заголовок 8 Знак"/>
    <w:basedOn w:val="a0"/>
    <w:link w:val="8"/>
    <w:uiPriority w:val="9"/>
    <w:semiHidden/>
    <w:rsid w:val="004004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0440"/>
    <w:rPr>
      <w:rFonts w:eastAsiaTheme="majorEastAsia" w:cstheme="majorBidi"/>
      <w:color w:val="272727" w:themeColor="text1" w:themeTint="D8"/>
    </w:rPr>
  </w:style>
  <w:style w:type="paragraph" w:styleId="a3">
    <w:name w:val="Title"/>
    <w:basedOn w:val="a"/>
    <w:next w:val="a"/>
    <w:link w:val="a4"/>
    <w:uiPriority w:val="10"/>
    <w:qFormat/>
    <w:rsid w:val="0040044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004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44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004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0440"/>
    <w:pPr>
      <w:spacing w:before="160"/>
      <w:jc w:val="center"/>
    </w:pPr>
    <w:rPr>
      <w:i/>
      <w:iCs/>
      <w:color w:val="404040" w:themeColor="text1" w:themeTint="BF"/>
    </w:rPr>
  </w:style>
  <w:style w:type="character" w:customStyle="1" w:styleId="22">
    <w:name w:val="Цитата 2 Знак"/>
    <w:basedOn w:val="a0"/>
    <w:link w:val="21"/>
    <w:uiPriority w:val="29"/>
    <w:rsid w:val="00400440"/>
    <w:rPr>
      <w:i/>
      <w:iCs/>
      <w:color w:val="404040" w:themeColor="text1" w:themeTint="BF"/>
    </w:rPr>
  </w:style>
  <w:style w:type="paragraph" w:styleId="a7">
    <w:name w:val="List Paragraph"/>
    <w:aliases w:val="AC List 01,Bullet List,FooterText,numbered,Стиль 1,List Paragraph1,EBRD List,CA bullets,Chapter10,Список уровня 2,название табл/рис,Elenco Normale,заголовок 1.1,Абзац списка1,List1,Bullet OSM,List11,List111,List1111,List11111,List111111,lp1"/>
    <w:basedOn w:val="a"/>
    <w:link w:val="a8"/>
    <w:uiPriority w:val="34"/>
    <w:qFormat/>
    <w:rsid w:val="00400440"/>
    <w:pPr>
      <w:ind w:left="720"/>
      <w:contextualSpacing/>
    </w:pPr>
  </w:style>
  <w:style w:type="character" w:styleId="a9">
    <w:name w:val="Intense Emphasis"/>
    <w:basedOn w:val="a0"/>
    <w:uiPriority w:val="21"/>
    <w:qFormat/>
    <w:rsid w:val="00400440"/>
    <w:rPr>
      <w:i/>
      <w:iCs/>
      <w:color w:val="2F5496" w:themeColor="accent1" w:themeShade="BF"/>
    </w:rPr>
  </w:style>
  <w:style w:type="paragraph" w:styleId="aa">
    <w:name w:val="Intense Quote"/>
    <w:basedOn w:val="a"/>
    <w:next w:val="a"/>
    <w:link w:val="ab"/>
    <w:uiPriority w:val="30"/>
    <w:qFormat/>
    <w:rsid w:val="00400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400440"/>
    <w:rPr>
      <w:i/>
      <w:iCs/>
      <w:color w:val="2F5496" w:themeColor="accent1" w:themeShade="BF"/>
    </w:rPr>
  </w:style>
  <w:style w:type="character" w:styleId="ac">
    <w:name w:val="Intense Reference"/>
    <w:basedOn w:val="a0"/>
    <w:uiPriority w:val="32"/>
    <w:qFormat/>
    <w:rsid w:val="00400440"/>
    <w:rPr>
      <w:b/>
      <w:bCs/>
      <w:smallCaps/>
      <w:color w:val="2F5496" w:themeColor="accent1" w:themeShade="BF"/>
      <w:spacing w:val="5"/>
    </w:rPr>
  </w:style>
  <w:style w:type="character" w:styleId="ad">
    <w:name w:val="Hyperlink"/>
    <w:uiPriority w:val="99"/>
    <w:rsid w:val="00400440"/>
    <w:rPr>
      <w:rFonts w:cs="Times New Roman"/>
      <w:color w:val="0000FF"/>
      <w:u w:val="single"/>
    </w:rPr>
  </w:style>
  <w:style w:type="paragraph" w:styleId="11">
    <w:name w:val="toc 1"/>
    <w:basedOn w:val="a"/>
    <w:next w:val="a"/>
    <w:autoRedefine/>
    <w:uiPriority w:val="39"/>
    <w:rsid w:val="003623FD"/>
    <w:pPr>
      <w:tabs>
        <w:tab w:val="left" w:pos="426"/>
        <w:tab w:val="right" w:leader="dot" w:pos="9627"/>
      </w:tabs>
      <w:spacing w:after="100"/>
      <w:ind w:right="282"/>
    </w:pPr>
    <w:rPr>
      <w:rFonts w:asciiTheme="minorHAnsi" w:eastAsiaTheme="majorEastAsia" w:hAnsiTheme="minorHAnsi" w:cstheme="minorHAnsi"/>
      <w:spacing w:val="-4"/>
      <w:lang w:eastAsia="uk-UA"/>
    </w:rPr>
  </w:style>
  <w:style w:type="character" w:styleId="ae">
    <w:name w:val="Placeholder Text"/>
    <w:basedOn w:val="a0"/>
    <w:uiPriority w:val="99"/>
    <w:semiHidden/>
    <w:rsid w:val="00400440"/>
    <w:rPr>
      <w:vanish/>
    </w:rPr>
  </w:style>
  <w:style w:type="table" w:styleId="af">
    <w:name w:val="Table Grid"/>
    <w:basedOn w:val="a1"/>
    <w:uiPriority w:val="39"/>
    <w:rsid w:val="00400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AC List 01 Знак,Bullet List Знак,FooterText Знак,numbered Знак,Стиль 1 Знак,List Paragraph1 Знак,EBRD List Знак,CA bullets Знак,Chapter10 Знак,Список уровня 2 Знак,название табл/рис Знак,Elenco Normale Знак,заголовок 1.1 Знак,lp1 Знак"/>
    <w:basedOn w:val="a0"/>
    <w:link w:val="a7"/>
    <w:uiPriority w:val="34"/>
    <w:qFormat/>
    <w:rsid w:val="00400440"/>
    <w:rPr>
      <w:rFonts w:ascii="Times New Roman" w:eastAsia="Calibri" w:hAnsi="Times New Roman" w:cs="Times New Roman"/>
      <w:sz w:val="24"/>
      <w:szCs w:val="24"/>
      <w:lang w:eastAsia="ru-RU"/>
    </w:rPr>
  </w:style>
  <w:style w:type="paragraph" w:styleId="af0">
    <w:name w:val="Normal (Web)"/>
    <w:aliases w:val=" Знак17,Знак17,Знак18 Знак,Знак17 Знак1, Знак18 Знак, 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
    <w:basedOn w:val="a"/>
    <w:link w:val="af1"/>
    <w:uiPriority w:val="99"/>
    <w:unhideWhenUsed/>
    <w:qFormat/>
    <w:rsid w:val="00BE747E"/>
  </w:style>
  <w:style w:type="character" w:customStyle="1" w:styleId="af1">
    <w:name w:val="Обычный (Интернет) Знак"/>
    <w:aliases w:val=" Знак17 Знак,Знак17 Знак,Знак18 Знак Знак,Знак17 Знак1 Знак, Знак18 Знак Знак, Знак17 Знак1 Знак,Обычный (веб) Знак1 Знак,Обычный (веб) Знак Знак1 Знак,Обычный (Web) Знак Знак Знак Знак Знак,Обычный (веб) Знак Знак Знак Знак"/>
    <w:link w:val="af0"/>
    <w:uiPriority w:val="99"/>
    <w:locked/>
    <w:rsid w:val="00BE747E"/>
    <w:rPr>
      <w:rFonts w:ascii="Times New Roman" w:eastAsia="Calibri" w:hAnsi="Times New Roman" w:cs="Times New Roman"/>
      <w:sz w:val="24"/>
      <w:szCs w:val="24"/>
      <w:lang w:eastAsia="ru-RU"/>
    </w:rPr>
  </w:style>
  <w:style w:type="paragraph" w:customStyle="1" w:styleId="41">
    <w:name w:val="Стиль4"/>
    <w:basedOn w:val="af0"/>
    <w:uiPriority w:val="99"/>
    <w:qFormat/>
    <w:rsid w:val="00BE747E"/>
    <w:pPr>
      <w:spacing w:before="0" w:after="240"/>
      <w:ind w:right="36"/>
    </w:pPr>
    <w:rPr>
      <w:rFonts w:eastAsia="Times New Roman"/>
      <w:lang w:eastAsia="en-US"/>
    </w:rPr>
  </w:style>
  <w:style w:type="character" w:customStyle="1" w:styleId="12">
    <w:name w:val="Незакрита згадка1"/>
    <w:basedOn w:val="a0"/>
    <w:uiPriority w:val="99"/>
    <w:semiHidden/>
    <w:unhideWhenUsed/>
    <w:rsid w:val="00932CE9"/>
    <w:rPr>
      <w:color w:val="605E5C"/>
      <w:shd w:val="clear" w:color="auto" w:fill="E1DFDD"/>
    </w:rPr>
  </w:style>
  <w:style w:type="table" w:customStyle="1" w:styleId="TableNormal1">
    <w:name w:val="Table Normal1"/>
    <w:uiPriority w:val="2"/>
    <w:semiHidden/>
    <w:unhideWhenUsed/>
    <w:qFormat/>
    <w:rsid w:val="00932CE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01">
    <w:name w:val="fontstyle01"/>
    <w:basedOn w:val="a0"/>
    <w:rsid w:val="00932CE9"/>
    <w:rPr>
      <w:rFonts w:ascii="Times New Roman" w:hAnsi="Times New Roman" w:cs="Times New Roman" w:hint="default"/>
      <w:b w:val="0"/>
      <w:bCs w:val="0"/>
      <w:i w:val="0"/>
      <w:iCs w:val="0"/>
      <w:color w:val="000000"/>
      <w:sz w:val="20"/>
      <w:szCs w:val="20"/>
    </w:rPr>
  </w:style>
  <w:style w:type="paragraph" w:styleId="af2">
    <w:name w:val="endnote text"/>
    <w:basedOn w:val="a"/>
    <w:link w:val="af3"/>
    <w:uiPriority w:val="99"/>
    <w:semiHidden/>
    <w:unhideWhenUsed/>
    <w:rsid w:val="00932CE9"/>
    <w:pPr>
      <w:spacing w:before="0" w:after="0"/>
    </w:pPr>
    <w:rPr>
      <w:sz w:val="20"/>
      <w:szCs w:val="20"/>
    </w:rPr>
  </w:style>
  <w:style w:type="character" w:customStyle="1" w:styleId="af3">
    <w:name w:val="Текст концевой сноски Знак"/>
    <w:basedOn w:val="a0"/>
    <w:link w:val="af2"/>
    <w:uiPriority w:val="99"/>
    <w:semiHidden/>
    <w:rsid w:val="00932CE9"/>
    <w:rPr>
      <w:rFonts w:ascii="Times New Roman" w:eastAsia="Calibri" w:hAnsi="Times New Roman" w:cs="Times New Roman"/>
      <w:sz w:val="20"/>
      <w:szCs w:val="20"/>
      <w:lang w:eastAsia="ru-RU"/>
    </w:rPr>
  </w:style>
  <w:style w:type="character" w:styleId="af4">
    <w:name w:val="endnote reference"/>
    <w:basedOn w:val="a0"/>
    <w:uiPriority w:val="99"/>
    <w:semiHidden/>
    <w:unhideWhenUsed/>
    <w:rsid w:val="00932CE9"/>
    <w:rPr>
      <w:vertAlign w:val="superscript"/>
    </w:rPr>
  </w:style>
  <w:style w:type="paragraph" w:styleId="af5">
    <w:name w:val="footnote text"/>
    <w:basedOn w:val="a"/>
    <w:link w:val="af6"/>
    <w:uiPriority w:val="99"/>
    <w:unhideWhenUsed/>
    <w:rsid w:val="00932CE9"/>
    <w:pPr>
      <w:spacing w:before="0" w:after="0"/>
    </w:pPr>
    <w:rPr>
      <w:sz w:val="20"/>
      <w:szCs w:val="20"/>
    </w:rPr>
  </w:style>
  <w:style w:type="character" w:customStyle="1" w:styleId="af6">
    <w:name w:val="Текст сноски Знак"/>
    <w:basedOn w:val="a0"/>
    <w:link w:val="af5"/>
    <w:uiPriority w:val="99"/>
    <w:rsid w:val="00932CE9"/>
    <w:rPr>
      <w:rFonts w:ascii="Times New Roman" w:eastAsia="Calibri" w:hAnsi="Times New Roman" w:cs="Times New Roman"/>
      <w:sz w:val="20"/>
      <w:szCs w:val="20"/>
      <w:lang w:eastAsia="ru-RU"/>
    </w:rPr>
  </w:style>
  <w:style w:type="character" w:styleId="af7">
    <w:name w:val="footnote reference"/>
    <w:basedOn w:val="a0"/>
    <w:unhideWhenUsed/>
    <w:rsid w:val="00932CE9"/>
    <w:rPr>
      <w:vertAlign w:val="superscript"/>
    </w:rPr>
  </w:style>
  <w:style w:type="paragraph" w:styleId="af8">
    <w:name w:val="Revision"/>
    <w:hidden/>
    <w:uiPriority w:val="99"/>
    <w:semiHidden/>
    <w:rsid w:val="001947BF"/>
    <w:pPr>
      <w:spacing w:after="0" w:line="240" w:lineRule="auto"/>
    </w:pPr>
    <w:rPr>
      <w:rFonts w:ascii="Times New Roman" w:eastAsia="Calibri" w:hAnsi="Times New Roman" w:cs="Times New Roman"/>
      <w:sz w:val="24"/>
      <w:szCs w:val="24"/>
      <w:lang w:eastAsia="ru-RU"/>
    </w:rPr>
  </w:style>
  <w:style w:type="paragraph" w:customStyle="1" w:styleId="af9">
    <w:name w:val="Знак Знак Знак Знак Знак Знак Знак Знак Знак"/>
    <w:basedOn w:val="a"/>
    <w:uiPriority w:val="99"/>
    <w:qFormat/>
    <w:rsid w:val="007B7C9C"/>
    <w:pPr>
      <w:spacing w:before="0" w:after="200"/>
      <w:jc w:val="left"/>
    </w:pPr>
    <w:rPr>
      <w:rFonts w:ascii="Verdana" w:eastAsia="Times New Roman" w:hAnsi="Verdana" w:cs="Verdana"/>
      <w:sz w:val="20"/>
      <w:szCs w:val="20"/>
      <w:lang w:val="en-US" w:eastAsia="en-US"/>
    </w:rPr>
  </w:style>
  <w:style w:type="paragraph" w:styleId="afa">
    <w:name w:val="footer"/>
    <w:basedOn w:val="a"/>
    <w:link w:val="afb"/>
    <w:uiPriority w:val="99"/>
    <w:unhideWhenUsed/>
    <w:rsid w:val="00D2388E"/>
    <w:pPr>
      <w:tabs>
        <w:tab w:val="center" w:pos="4819"/>
        <w:tab w:val="right" w:pos="9639"/>
      </w:tabs>
      <w:spacing w:before="0" w:after="200"/>
      <w:jc w:val="left"/>
    </w:pPr>
    <w:rPr>
      <w:rFonts w:eastAsiaTheme="minorHAnsi" w:cstheme="minorHAnsi"/>
      <w:szCs w:val="22"/>
      <w:lang w:eastAsia="en-US"/>
    </w:rPr>
  </w:style>
  <w:style w:type="character" w:customStyle="1" w:styleId="afb">
    <w:name w:val="Нижний колонтитул Знак"/>
    <w:basedOn w:val="a0"/>
    <w:link w:val="afa"/>
    <w:uiPriority w:val="99"/>
    <w:rsid w:val="00D2388E"/>
    <w:rPr>
      <w:rFonts w:ascii="Times New Roman" w:hAnsi="Times New Roman" w:cstheme="minorHAnsi"/>
      <w:sz w:val="24"/>
    </w:rPr>
  </w:style>
  <w:style w:type="paragraph" w:styleId="afc">
    <w:name w:val="caption"/>
    <w:basedOn w:val="a"/>
    <w:next w:val="a"/>
    <w:uiPriority w:val="99"/>
    <w:qFormat/>
    <w:rsid w:val="00D2388E"/>
    <w:pPr>
      <w:widowControl w:val="0"/>
      <w:shd w:val="clear" w:color="auto" w:fill="FFFFFF"/>
      <w:autoSpaceDE w:val="0"/>
      <w:autoSpaceDN w:val="0"/>
      <w:adjustRightInd w:val="0"/>
      <w:spacing w:before="0" w:after="0"/>
      <w:ind w:right="1"/>
      <w:jc w:val="right"/>
    </w:pPr>
    <w:rPr>
      <w:rFonts w:eastAsia="Times New Roman"/>
      <w:b/>
      <w:bCs/>
      <w:iCs/>
      <w:sz w:val="28"/>
      <w:szCs w:val="28"/>
      <w:u w:val="single"/>
    </w:rPr>
  </w:style>
  <w:style w:type="paragraph" w:styleId="afd">
    <w:name w:val="header"/>
    <w:basedOn w:val="a"/>
    <w:link w:val="afe"/>
    <w:uiPriority w:val="99"/>
    <w:unhideWhenUsed/>
    <w:rsid w:val="00D906C5"/>
    <w:pPr>
      <w:tabs>
        <w:tab w:val="center" w:pos="4819"/>
        <w:tab w:val="right" w:pos="9639"/>
      </w:tabs>
      <w:spacing w:before="0" w:after="0"/>
    </w:pPr>
  </w:style>
  <w:style w:type="character" w:customStyle="1" w:styleId="afe">
    <w:name w:val="Верхний колонтитул Знак"/>
    <w:basedOn w:val="a0"/>
    <w:link w:val="afd"/>
    <w:uiPriority w:val="99"/>
    <w:rsid w:val="00D906C5"/>
    <w:rPr>
      <w:rFonts w:ascii="Times New Roman" w:eastAsia="Calibri" w:hAnsi="Times New Roman" w:cs="Times New Roman"/>
      <w:sz w:val="24"/>
      <w:szCs w:val="24"/>
      <w:lang w:eastAsia="ru-RU"/>
    </w:rPr>
  </w:style>
  <w:style w:type="character" w:styleId="aff">
    <w:name w:val="annotation reference"/>
    <w:uiPriority w:val="99"/>
    <w:qFormat/>
    <w:rsid w:val="004A3011"/>
    <w:rPr>
      <w:rFonts w:cs="Times New Roman"/>
      <w:sz w:val="16"/>
      <w:szCs w:val="16"/>
    </w:rPr>
  </w:style>
  <w:style w:type="paragraph" w:styleId="aff0">
    <w:name w:val="annotation text"/>
    <w:aliases w:val="ct,Used by Word for text of author queries"/>
    <w:basedOn w:val="a"/>
    <w:link w:val="aff1"/>
    <w:uiPriority w:val="99"/>
    <w:qFormat/>
    <w:rsid w:val="004A3011"/>
    <w:rPr>
      <w:sz w:val="20"/>
      <w:szCs w:val="20"/>
    </w:rPr>
  </w:style>
  <w:style w:type="character" w:customStyle="1" w:styleId="aff1">
    <w:name w:val="Текст примечания Знак"/>
    <w:aliases w:val="ct Знак,Used by Word for text of author queries Знак"/>
    <w:basedOn w:val="a0"/>
    <w:link w:val="aff0"/>
    <w:uiPriority w:val="99"/>
    <w:qFormat/>
    <w:rsid w:val="004A3011"/>
    <w:rPr>
      <w:rFonts w:ascii="Times New Roman" w:eastAsia="Calibri" w:hAnsi="Times New Roman" w:cs="Times New Roman"/>
      <w:sz w:val="20"/>
      <w:szCs w:val="20"/>
      <w:lang w:eastAsia="ru-RU"/>
    </w:rPr>
  </w:style>
  <w:style w:type="paragraph" w:styleId="aff2">
    <w:name w:val="annotation subject"/>
    <w:basedOn w:val="aff0"/>
    <w:next w:val="aff0"/>
    <w:link w:val="aff3"/>
    <w:uiPriority w:val="99"/>
    <w:semiHidden/>
    <w:unhideWhenUsed/>
    <w:rsid w:val="00CA05F4"/>
    <w:rPr>
      <w:b/>
      <w:bCs/>
    </w:rPr>
  </w:style>
  <w:style w:type="character" w:customStyle="1" w:styleId="aff3">
    <w:name w:val="Тема примечания Знак"/>
    <w:basedOn w:val="aff1"/>
    <w:link w:val="aff2"/>
    <w:uiPriority w:val="99"/>
    <w:semiHidden/>
    <w:rsid w:val="00CA05F4"/>
    <w:rPr>
      <w:rFonts w:ascii="Times New Roman" w:eastAsia="Calibri" w:hAnsi="Times New Roman" w:cs="Times New Roman"/>
      <w:b/>
      <w:bCs/>
      <w:sz w:val="20"/>
      <w:szCs w:val="20"/>
      <w:lang w:eastAsia="ru-RU"/>
    </w:rPr>
  </w:style>
  <w:style w:type="paragraph" w:customStyle="1" w:styleId="Normal0">
    <w:name w:val="Normal0"/>
    <w:uiPriority w:val="99"/>
    <w:qFormat/>
    <w:rsid w:val="00164CAC"/>
    <w:pPr>
      <w:suppressAutoHyphens/>
      <w:spacing w:after="0" w:line="276" w:lineRule="auto"/>
    </w:pPr>
    <w:rPr>
      <w:rFonts w:ascii="Arial" w:eastAsia="Arial" w:hAnsi="Arial" w:cs="Arial"/>
      <w:color w:val="000000"/>
      <w:lang w:eastAsia="ar-SA"/>
    </w:rPr>
  </w:style>
  <w:style w:type="paragraph" w:customStyle="1" w:styleId="rvps2">
    <w:name w:val="rvps2"/>
    <w:basedOn w:val="a"/>
    <w:qFormat/>
    <w:rsid w:val="00F81B8A"/>
    <w:pPr>
      <w:spacing w:before="100" w:beforeAutospacing="1" w:after="100" w:afterAutospacing="1"/>
      <w:jc w:val="left"/>
    </w:pPr>
    <w:rPr>
      <w:rFonts w:eastAsia="Times New Roman"/>
      <w:lang w:eastAsia="uk-UA"/>
    </w:rPr>
  </w:style>
  <w:style w:type="paragraph" w:styleId="aff4">
    <w:name w:val="Balloon Text"/>
    <w:basedOn w:val="a"/>
    <w:link w:val="aff5"/>
    <w:uiPriority w:val="99"/>
    <w:semiHidden/>
    <w:unhideWhenUsed/>
    <w:rsid w:val="00E2064C"/>
    <w:pPr>
      <w:spacing w:before="0" w:after="0"/>
    </w:pPr>
    <w:rPr>
      <w:rFonts w:ascii="Segoe UI" w:hAnsi="Segoe UI" w:cs="Segoe UI"/>
      <w:sz w:val="18"/>
      <w:szCs w:val="18"/>
    </w:rPr>
  </w:style>
  <w:style w:type="character" w:customStyle="1" w:styleId="aff5">
    <w:name w:val="Текст выноски Знак"/>
    <w:basedOn w:val="a0"/>
    <w:link w:val="aff4"/>
    <w:uiPriority w:val="99"/>
    <w:semiHidden/>
    <w:rsid w:val="00E2064C"/>
    <w:rPr>
      <w:rFonts w:ascii="Segoe UI" w:eastAsia="Calibri" w:hAnsi="Segoe UI" w:cs="Segoe UI"/>
      <w:sz w:val="18"/>
      <w:szCs w:val="18"/>
      <w:lang w:eastAsia="ru-RU"/>
    </w:rPr>
  </w:style>
  <w:style w:type="character" w:styleId="aff6">
    <w:name w:val="Strong"/>
    <w:basedOn w:val="a0"/>
    <w:uiPriority w:val="22"/>
    <w:qFormat/>
    <w:rsid w:val="007659C5"/>
    <w:rPr>
      <w:b/>
      <w:bCs/>
    </w:rPr>
  </w:style>
  <w:style w:type="character" w:customStyle="1" w:styleId="23">
    <w:name w:val="Незакрита згадка2"/>
    <w:basedOn w:val="a0"/>
    <w:uiPriority w:val="99"/>
    <w:semiHidden/>
    <w:unhideWhenUsed/>
    <w:rsid w:val="00D469BE"/>
    <w:rPr>
      <w:color w:val="605E5C"/>
      <w:shd w:val="clear" w:color="auto" w:fill="E1DFDD"/>
    </w:rPr>
  </w:style>
  <w:style w:type="paragraph" w:styleId="31">
    <w:name w:val="toc 3"/>
    <w:basedOn w:val="a"/>
    <w:next w:val="a"/>
    <w:autoRedefine/>
    <w:uiPriority w:val="39"/>
    <w:unhideWhenUsed/>
    <w:rsid w:val="00970801"/>
    <w:pPr>
      <w:spacing w:after="100"/>
      <w:ind w:left="480"/>
    </w:pPr>
  </w:style>
  <w:style w:type="table" w:customStyle="1" w:styleId="TableNormal11">
    <w:name w:val="Table Normal11"/>
    <w:rsid w:val="00AD5917"/>
    <w:pPr>
      <w:spacing w:after="0" w:line="240" w:lineRule="auto"/>
    </w:pPr>
    <w:rPr>
      <w:rFonts w:ascii="Times New Roman" w:eastAsia="Arial Unicode MS" w:hAnsi="Times New Roman" w:cs="Times New Roman"/>
      <w:sz w:val="20"/>
      <w:szCs w:val="20"/>
      <w:lang w:val="ru-RU" w:eastAsia="ru-RU"/>
    </w:rPr>
    <w:tblPr>
      <w:tblCellMar>
        <w:top w:w="0" w:type="dxa"/>
        <w:left w:w="0" w:type="dxa"/>
        <w:bottom w:w="0" w:type="dxa"/>
        <w:right w:w="0" w:type="dxa"/>
      </w:tblCellMar>
    </w:tblPr>
  </w:style>
  <w:style w:type="numbering" w:customStyle="1" w:styleId="14">
    <w:name w:val="Импортированный стиль 14"/>
    <w:rsid w:val="00AD5917"/>
    <w:pPr>
      <w:numPr>
        <w:numId w:val="13"/>
      </w:numPr>
    </w:pPr>
  </w:style>
  <w:style w:type="table" w:customStyle="1" w:styleId="TableNormal111">
    <w:name w:val="Table Normal111"/>
    <w:rsid w:val="00AD5917"/>
    <w:pPr>
      <w:spacing w:after="0" w:line="240" w:lineRule="auto"/>
    </w:pPr>
    <w:rPr>
      <w:rFonts w:ascii="Times New Roman" w:eastAsia="Arial Unicode MS" w:hAnsi="Times New Roman" w:cs="Times New Roman"/>
      <w:sz w:val="20"/>
      <w:szCs w:val="20"/>
      <w:lang w:val="ru-RU" w:eastAsia="ru-RU"/>
    </w:rPr>
    <w:tblPr>
      <w:tblCellMar>
        <w:top w:w="0" w:type="dxa"/>
        <w:left w:w="0" w:type="dxa"/>
        <w:bottom w:w="0" w:type="dxa"/>
        <w:right w:w="0" w:type="dxa"/>
      </w:tblCellMar>
    </w:tblPr>
  </w:style>
  <w:style w:type="numbering" w:customStyle="1" w:styleId="141">
    <w:name w:val="Импортированный стиль 141"/>
    <w:rsid w:val="00AD5917"/>
  </w:style>
  <w:style w:type="paragraph" w:customStyle="1" w:styleId="Standard">
    <w:name w:val="Standard"/>
    <w:uiPriority w:val="99"/>
    <w:qFormat/>
    <w:rsid w:val="0098569B"/>
    <w:pPr>
      <w:widowControl w:val="0"/>
      <w:suppressAutoHyphens/>
      <w:autoSpaceDN w:val="0"/>
      <w:spacing w:after="0" w:line="240" w:lineRule="auto"/>
    </w:pPr>
    <w:rPr>
      <w:rFonts w:ascii="Times New Roman" w:eastAsia="Lucida Sans Unicode" w:hAnsi="Times New Roman" w:cs="Mangal"/>
      <w:kern w:val="3"/>
      <w:sz w:val="24"/>
      <w:szCs w:val="24"/>
      <w:lang w:val="ru-RU" w:eastAsia="zh-CN" w:bidi="hi-IN"/>
    </w:rPr>
  </w:style>
  <w:style w:type="table" w:customStyle="1" w:styleId="13">
    <w:name w:val="Сітка таблиці1"/>
    <w:basedOn w:val="a1"/>
    <w:next w:val="af"/>
    <w:uiPriority w:val="39"/>
    <w:rsid w:val="002231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950B3"/>
    <w:pPr>
      <w:spacing w:after="0" w:line="240" w:lineRule="auto"/>
    </w:pPr>
    <w:rPr>
      <w:rFonts w:ascii="Times New Roman" w:eastAsia="Arial Unicode MS" w:hAnsi="Times New Roman" w:cs="Times New Roman"/>
      <w:sz w:val="20"/>
      <w:szCs w:val="20"/>
      <w:lang w:val="ru-RU" w:eastAsia="ru-RU"/>
    </w:rPr>
    <w:tblPr>
      <w:tblCellMar>
        <w:top w:w="0" w:type="dxa"/>
        <w:left w:w="0" w:type="dxa"/>
        <w:bottom w:w="0" w:type="dxa"/>
        <w:right w:w="0" w:type="dxa"/>
      </w:tblCellMar>
    </w:tblPr>
  </w:style>
  <w:style w:type="character" w:styleId="aff7">
    <w:name w:val="FollowedHyperlink"/>
    <w:basedOn w:val="a0"/>
    <w:uiPriority w:val="99"/>
    <w:semiHidden/>
    <w:unhideWhenUsed/>
    <w:rsid w:val="00353056"/>
    <w:rPr>
      <w:color w:val="954F72" w:themeColor="followedHyperlink"/>
      <w:u w:val="single"/>
    </w:rPr>
  </w:style>
  <w:style w:type="character" w:customStyle="1" w:styleId="15">
    <w:name w:val="Текст примітки Знак1"/>
    <w:aliases w:val="ct Знак1,Used by Word for text of author queries Знак1"/>
    <w:basedOn w:val="a0"/>
    <w:uiPriority w:val="99"/>
    <w:semiHidden/>
    <w:rsid w:val="00353056"/>
    <w:rPr>
      <w:rFonts w:ascii="Times New Roman" w:eastAsia="Calibri" w:hAnsi="Times New Roman" w:cs="Times New Roman"/>
      <w:sz w:val="20"/>
      <w:szCs w:val="20"/>
      <w:lang w:eastAsia="ru-RU"/>
    </w:rPr>
  </w:style>
  <w:style w:type="character" w:customStyle="1" w:styleId="aff8">
    <w:name w:val="Основной текст_"/>
    <w:basedOn w:val="a0"/>
    <w:link w:val="16"/>
    <w:locked/>
    <w:rsid w:val="00353056"/>
    <w:rPr>
      <w:rFonts w:ascii="Times New Roman" w:eastAsia="Times New Roman" w:hAnsi="Times New Roman" w:cs="Times New Roman"/>
      <w:sz w:val="28"/>
      <w:szCs w:val="28"/>
      <w:shd w:val="clear" w:color="auto" w:fill="FFFFFF"/>
    </w:rPr>
  </w:style>
  <w:style w:type="paragraph" w:customStyle="1" w:styleId="16">
    <w:name w:val="Основной текст1"/>
    <w:basedOn w:val="a"/>
    <w:link w:val="aff8"/>
    <w:qFormat/>
    <w:rsid w:val="00353056"/>
    <w:pPr>
      <w:shd w:val="clear" w:color="auto" w:fill="FFFFFF"/>
      <w:spacing w:before="300" w:after="300" w:line="320" w:lineRule="exact"/>
      <w:ind w:hanging="760"/>
    </w:pPr>
    <w:rPr>
      <w:rFonts w:eastAsia="Times New Roman"/>
      <w:sz w:val="28"/>
      <w:szCs w:val="28"/>
      <w:lang w:eastAsia="en-US"/>
    </w:rPr>
  </w:style>
  <w:style w:type="paragraph" w:customStyle="1" w:styleId="p63">
    <w:name w:val="p63"/>
    <w:basedOn w:val="a"/>
    <w:qFormat/>
    <w:rsid w:val="00353056"/>
    <w:pPr>
      <w:spacing w:before="100" w:beforeAutospacing="1" w:after="100" w:afterAutospacing="1"/>
      <w:jc w:val="left"/>
    </w:pPr>
    <w:rPr>
      <w:lang w:eastAsia="uk-UA"/>
    </w:rPr>
  </w:style>
  <w:style w:type="character" w:customStyle="1" w:styleId="71">
    <w:name w:val="Заголовок 7 Знак1"/>
    <w:basedOn w:val="a0"/>
    <w:uiPriority w:val="9"/>
    <w:semiHidden/>
    <w:rsid w:val="00353056"/>
    <w:rPr>
      <w:rFonts w:asciiTheme="majorHAnsi" w:eastAsiaTheme="majorEastAsia" w:hAnsiTheme="majorHAnsi" w:cstheme="majorBidi"/>
      <w:i/>
      <w:iCs/>
      <w:color w:val="1F3763" w:themeColor="accent1" w:themeShade="7F"/>
      <w:sz w:val="24"/>
      <w:szCs w:val="24"/>
      <w:lang w:eastAsia="ru-RU"/>
    </w:rPr>
  </w:style>
  <w:style w:type="character" w:customStyle="1" w:styleId="81">
    <w:name w:val="Заголовок 8 Знак1"/>
    <w:basedOn w:val="a0"/>
    <w:uiPriority w:val="9"/>
    <w:semiHidden/>
    <w:rsid w:val="00353056"/>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0"/>
    <w:uiPriority w:val="9"/>
    <w:semiHidden/>
    <w:rsid w:val="00353056"/>
    <w:rPr>
      <w:rFonts w:asciiTheme="majorHAnsi" w:eastAsiaTheme="majorEastAsia" w:hAnsiTheme="majorHAnsi" w:cstheme="majorBidi"/>
      <w:i/>
      <w:iCs/>
      <w:color w:val="272727" w:themeColor="text1" w:themeTint="D8"/>
      <w:sz w:val="21"/>
      <w:szCs w:val="21"/>
      <w:lang w:eastAsia="ru-RU"/>
    </w:rPr>
  </w:style>
  <w:style w:type="character" w:customStyle="1" w:styleId="17">
    <w:name w:val="Назва Знак1"/>
    <w:basedOn w:val="a0"/>
    <w:uiPriority w:val="10"/>
    <w:rsid w:val="00353056"/>
    <w:rPr>
      <w:rFonts w:asciiTheme="majorHAnsi" w:eastAsiaTheme="majorEastAsia" w:hAnsiTheme="majorHAnsi" w:cstheme="majorBidi"/>
      <w:spacing w:val="-10"/>
      <w:kern w:val="28"/>
      <w:sz w:val="56"/>
      <w:szCs w:val="56"/>
      <w:lang w:eastAsia="ru-RU"/>
    </w:rPr>
  </w:style>
  <w:style w:type="character" w:customStyle="1" w:styleId="18">
    <w:name w:val="Підзаголовок Знак1"/>
    <w:basedOn w:val="a0"/>
    <w:uiPriority w:val="11"/>
    <w:rsid w:val="00353056"/>
    <w:rPr>
      <w:rFonts w:eastAsiaTheme="minorEastAsia"/>
      <w:color w:val="5A5A5A" w:themeColor="text1" w:themeTint="A5"/>
      <w:spacing w:val="15"/>
      <w:lang w:eastAsia="ru-RU"/>
    </w:rPr>
  </w:style>
  <w:style w:type="character" w:customStyle="1" w:styleId="19">
    <w:name w:val="Цитата Знак1"/>
    <w:basedOn w:val="a0"/>
    <w:uiPriority w:val="29"/>
    <w:rsid w:val="00353056"/>
    <w:rPr>
      <w:rFonts w:ascii="Times New Roman" w:eastAsia="Calibri" w:hAnsi="Times New Roman" w:cs="Times New Roman"/>
      <w:i/>
      <w:iCs/>
      <w:color w:val="404040" w:themeColor="text1" w:themeTint="BF"/>
      <w:sz w:val="24"/>
      <w:szCs w:val="24"/>
      <w:lang w:eastAsia="ru-RU"/>
    </w:rPr>
  </w:style>
  <w:style w:type="character" w:customStyle="1" w:styleId="1a">
    <w:name w:val="Насичена цитата Знак1"/>
    <w:basedOn w:val="a0"/>
    <w:uiPriority w:val="30"/>
    <w:rsid w:val="00353056"/>
    <w:rPr>
      <w:rFonts w:ascii="Times New Roman" w:eastAsia="Calibri" w:hAnsi="Times New Roman" w:cs="Times New Roman"/>
      <w:i/>
      <w:iCs/>
      <w:color w:val="4472C4" w:themeColor="accent1"/>
      <w:sz w:val="24"/>
      <w:szCs w:val="24"/>
      <w:lang w:eastAsia="ru-RU"/>
    </w:rPr>
  </w:style>
  <w:style w:type="character" w:customStyle="1" w:styleId="1b">
    <w:name w:val="Текст кінцевої виноски Знак1"/>
    <w:basedOn w:val="a0"/>
    <w:uiPriority w:val="99"/>
    <w:semiHidden/>
    <w:rsid w:val="00353056"/>
    <w:rPr>
      <w:rFonts w:ascii="Times New Roman" w:eastAsia="Calibri" w:hAnsi="Times New Roman" w:cs="Times New Roman"/>
      <w:sz w:val="20"/>
      <w:szCs w:val="20"/>
      <w:lang w:eastAsia="ru-RU"/>
    </w:rPr>
  </w:style>
  <w:style w:type="character" w:customStyle="1" w:styleId="1c">
    <w:name w:val="Текст виноски Знак1"/>
    <w:basedOn w:val="a0"/>
    <w:uiPriority w:val="99"/>
    <w:semiHidden/>
    <w:rsid w:val="00353056"/>
    <w:rPr>
      <w:rFonts w:ascii="Times New Roman" w:eastAsia="Calibri" w:hAnsi="Times New Roman" w:cs="Times New Roman"/>
      <w:sz w:val="20"/>
      <w:szCs w:val="20"/>
      <w:lang w:eastAsia="ru-RU"/>
    </w:rPr>
  </w:style>
  <w:style w:type="character" w:customStyle="1" w:styleId="1d">
    <w:name w:val="Нижній колонтитул Знак1"/>
    <w:basedOn w:val="a0"/>
    <w:uiPriority w:val="99"/>
    <w:semiHidden/>
    <w:rsid w:val="00353056"/>
    <w:rPr>
      <w:rFonts w:ascii="Times New Roman" w:eastAsia="Calibri" w:hAnsi="Times New Roman" w:cs="Times New Roman"/>
      <w:sz w:val="24"/>
      <w:szCs w:val="24"/>
      <w:lang w:eastAsia="ru-RU"/>
    </w:rPr>
  </w:style>
  <w:style w:type="character" w:customStyle="1" w:styleId="1e">
    <w:name w:val="Верхній колонтитул Знак1"/>
    <w:basedOn w:val="a0"/>
    <w:uiPriority w:val="99"/>
    <w:semiHidden/>
    <w:rsid w:val="00353056"/>
    <w:rPr>
      <w:rFonts w:ascii="Times New Roman" w:eastAsia="Calibri" w:hAnsi="Times New Roman" w:cs="Times New Roman"/>
      <w:sz w:val="24"/>
      <w:szCs w:val="24"/>
      <w:lang w:eastAsia="ru-RU"/>
    </w:rPr>
  </w:style>
  <w:style w:type="character" w:customStyle="1" w:styleId="1f">
    <w:name w:val="Тема примітки Знак1"/>
    <w:basedOn w:val="15"/>
    <w:uiPriority w:val="99"/>
    <w:semiHidden/>
    <w:rsid w:val="00353056"/>
    <w:rPr>
      <w:rFonts w:ascii="Times New Roman" w:eastAsia="Calibri" w:hAnsi="Times New Roman" w:cs="Times New Roman"/>
      <w:b/>
      <w:bCs/>
      <w:sz w:val="20"/>
      <w:szCs w:val="20"/>
      <w:lang w:eastAsia="ru-RU"/>
    </w:rPr>
  </w:style>
  <w:style w:type="character" w:customStyle="1" w:styleId="1f0">
    <w:name w:val="Текст у виносці Знак1"/>
    <w:basedOn w:val="a0"/>
    <w:uiPriority w:val="99"/>
    <w:semiHidden/>
    <w:rsid w:val="00353056"/>
    <w:rPr>
      <w:rFonts w:ascii="Segoe UI" w:eastAsia="Calibri" w:hAnsi="Segoe UI" w:cs="Segoe UI"/>
      <w:sz w:val="18"/>
      <w:szCs w:val="18"/>
      <w:lang w:eastAsia="ru-RU"/>
    </w:rPr>
  </w:style>
  <w:style w:type="character" w:customStyle="1" w:styleId="32">
    <w:name w:val="Незакрита згадка3"/>
    <w:basedOn w:val="a0"/>
    <w:uiPriority w:val="99"/>
    <w:semiHidden/>
    <w:rsid w:val="00353056"/>
    <w:rPr>
      <w:color w:val="605E5C"/>
      <w:shd w:val="clear" w:color="auto" w:fill="E1DFDD"/>
    </w:rPr>
  </w:style>
  <w:style w:type="character" w:customStyle="1" w:styleId="s11">
    <w:name w:val="s11"/>
    <w:basedOn w:val="a0"/>
    <w:rsid w:val="00353056"/>
  </w:style>
  <w:style w:type="character" w:customStyle="1" w:styleId="aff9">
    <w:name w:val="Нет"/>
    <w:rsid w:val="00353056"/>
  </w:style>
  <w:style w:type="table" w:customStyle="1" w:styleId="24">
    <w:name w:val="Сітка таблиці2"/>
    <w:basedOn w:val="a1"/>
    <w:next w:val="af"/>
    <w:uiPriority w:val="39"/>
    <w:rsid w:val="00353056"/>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Импортированный стиль 142"/>
    <w:rsid w:val="00353056"/>
    <w:pPr>
      <w:numPr>
        <w:numId w:val="9"/>
      </w:numPr>
    </w:pPr>
  </w:style>
  <w:style w:type="character" w:customStyle="1" w:styleId="affa">
    <w:name w:val="Без интервала Знак"/>
    <w:link w:val="affb"/>
    <w:uiPriority w:val="1"/>
    <w:locked/>
    <w:rsid w:val="00466C8F"/>
  </w:style>
  <w:style w:type="paragraph" w:styleId="affb">
    <w:name w:val="No Spacing"/>
    <w:link w:val="affa"/>
    <w:uiPriority w:val="1"/>
    <w:qFormat/>
    <w:rsid w:val="00466C8F"/>
    <w:pPr>
      <w:spacing w:after="0" w:line="240" w:lineRule="auto"/>
    </w:pPr>
  </w:style>
  <w:style w:type="table" w:customStyle="1" w:styleId="502">
    <w:name w:val="Сітка таблиці502"/>
    <w:basedOn w:val="a1"/>
    <w:uiPriority w:val="39"/>
    <w:rsid w:val="00EF4ED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8D0EFF"/>
    <w:pPr>
      <w:spacing w:before="100" w:beforeAutospacing="1" w:after="100" w:afterAutospacing="1"/>
      <w:jc w:val="left"/>
    </w:pPr>
    <w:rPr>
      <w:rFonts w:eastAsia="Times New Roman"/>
      <w:lang w:eastAsia="uk-UA"/>
    </w:rPr>
  </w:style>
  <w:style w:type="paragraph" w:customStyle="1" w:styleId="affc">
    <w:name w:val="Базовый"/>
    <w:uiPriority w:val="99"/>
    <w:rsid w:val="008D0EFF"/>
    <w:pPr>
      <w:suppressAutoHyphens/>
      <w:spacing w:after="0" w:line="100" w:lineRule="atLeast"/>
    </w:pPr>
    <w:rPr>
      <w:rFonts w:ascii="Calibri" w:eastAsia="Times New Roman" w:hAnsi="Calibri" w:cs="Calibri"/>
      <w:color w:val="00000A"/>
      <w:sz w:val="24"/>
      <w:szCs w:val="24"/>
      <w:lang w:eastAsia="ar-SA"/>
    </w:rPr>
  </w:style>
  <w:style w:type="paragraph" w:customStyle="1" w:styleId="xl63">
    <w:name w:val="xl63"/>
    <w:basedOn w:val="a"/>
    <w:rsid w:val="008D0EF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eastAsia="Times New Roman"/>
      <w:color w:val="080000"/>
      <w:sz w:val="18"/>
      <w:szCs w:val="18"/>
      <w:lang w:eastAsia="uk-UA"/>
    </w:rPr>
  </w:style>
  <w:style w:type="paragraph" w:customStyle="1" w:styleId="xl64">
    <w:name w:val="xl64"/>
    <w:basedOn w:val="a"/>
    <w:rsid w:val="008D0EF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eastAsia="Times New Roman"/>
      <w:color w:val="080000"/>
      <w:sz w:val="18"/>
      <w:szCs w:val="18"/>
      <w:lang w:eastAsia="uk-UA"/>
    </w:rPr>
  </w:style>
  <w:style w:type="paragraph" w:customStyle="1" w:styleId="xl65">
    <w:name w:val="xl65"/>
    <w:basedOn w:val="a"/>
    <w:rsid w:val="008D0EFF"/>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w:eastAsia="Times New Roman" w:hAnsi="Arial" w:cs="Arial"/>
      <w:color w:val="080000"/>
      <w:sz w:val="16"/>
      <w:szCs w:val="16"/>
      <w:lang w:eastAsia="uk-UA"/>
    </w:rPr>
  </w:style>
  <w:style w:type="paragraph" w:customStyle="1" w:styleId="xl66">
    <w:name w:val="xl66"/>
    <w:basedOn w:val="a"/>
    <w:rsid w:val="008D0EF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w:eastAsia="Times New Roman" w:hAnsi="Arial" w:cs="Arial"/>
      <w:color w:val="080000"/>
      <w:sz w:val="16"/>
      <w:szCs w:val="16"/>
      <w:lang w:eastAsia="uk-UA"/>
    </w:rPr>
  </w:style>
  <w:style w:type="paragraph" w:customStyle="1" w:styleId="xl67">
    <w:name w:val="xl67"/>
    <w:basedOn w:val="a"/>
    <w:rsid w:val="008D0EF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w:eastAsia="Times New Roman" w:hAnsi="Arial" w:cs="Arial"/>
      <w:color w:val="080000"/>
      <w:sz w:val="16"/>
      <w:szCs w:val="16"/>
      <w:lang w:eastAsia="uk-UA"/>
    </w:rPr>
  </w:style>
  <w:style w:type="paragraph" w:customStyle="1" w:styleId="xl68">
    <w:name w:val="xl68"/>
    <w:basedOn w:val="a"/>
    <w:rsid w:val="008D0EF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w:eastAsia="Times New Roman" w:hAnsi="Arial" w:cs="Arial"/>
      <w:color w:val="080000"/>
      <w:sz w:val="16"/>
      <w:szCs w:val="16"/>
      <w:lang w:eastAsia="uk-UA"/>
    </w:rPr>
  </w:style>
  <w:style w:type="paragraph" w:customStyle="1" w:styleId="xl69">
    <w:name w:val="xl69"/>
    <w:basedOn w:val="a"/>
    <w:rsid w:val="008D0EFF"/>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w:eastAsia="Times New Roman" w:hAnsi="Arial" w:cs="Arial"/>
      <w:color w:val="080000"/>
      <w:sz w:val="16"/>
      <w:szCs w:val="16"/>
      <w:lang w:eastAsia="uk-UA"/>
    </w:rPr>
  </w:style>
  <w:style w:type="paragraph" w:customStyle="1" w:styleId="xl70">
    <w:name w:val="xl70"/>
    <w:basedOn w:val="a"/>
    <w:rsid w:val="008D0EFF"/>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w:eastAsia="Times New Roman" w:hAnsi="Arial" w:cs="Arial"/>
      <w:color w:val="080000"/>
      <w:sz w:val="16"/>
      <w:szCs w:val="16"/>
      <w:lang w:eastAsia="uk-UA"/>
    </w:rPr>
  </w:style>
  <w:style w:type="paragraph" w:customStyle="1" w:styleId="xl71">
    <w:name w:val="xl71"/>
    <w:basedOn w:val="a"/>
    <w:rsid w:val="008D0EF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w:eastAsia="Times New Roman" w:hAnsi="Arial" w:cs="Arial"/>
      <w:color w:val="080000"/>
      <w:sz w:val="16"/>
      <w:szCs w:val="16"/>
      <w:lang w:eastAsia="uk-UA"/>
    </w:rPr>
  </w:style>
  <w:style w:type="paragraph" w:customStyle="1" w:styleId="xl72">
    <w:name w:val="xl72"/>
    <w:basedOn w:val="a"/>
    <w:rsid w:val="008D0EFF"/>
    <w:pPr>
      <w:pBdr>
        <w:top w:val="single" w:sz="4" w:space="0" w:color="000000"/>
        <w:left w:val="single" w:sz="4" w:space="0" w:color="000000"/>
        <w:bottom w:val="single" w:sz="4" w:space="0" w:color="000000"/>
      </w:pBdr>
      <w:shd w:val="clear" w:color="auto" w:fill="FFFFFF"/>
      <w:spacing w:before="100" w:beforeAutospacing="1" w:after="100" w:afterAutospacing="1"/>
      <w:jc w:val="left"/>
    </w:pPr>
    <w:rPr>
      <w:rFonts w:eastAsia="Times New Roman"/>
      <w:color w:val="080000"/>
      <w:sz w:val="18"/>
      <w:szCs w:val="18"/>
      <w:lang w:eastAsia="uk-UA"/>
    </w:rPr>
  </w:style>
  <w:style w:type="paragraph" w:customStyle="1" w:styleId="xl73">
    <w:name w:val="xl73"/>
    <w:basedOn w:val="a"/>
    <w:rsid w:val="008D0EF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eastAsia="Times New Roman"/>
      <w:color w:val="080000"/>
      <w:sz w:val="18"/>
      <w:szCs w:val="18"/>
      <w:lang w:eastAsia="uk-UA"/>
    </w:rPr>
  </w:style>
  <w:style w:type="paragraph" w:customStyle="1" w:styleId="xl74">
    <w:name w:val="xl74"/>
    <w:basedOn w:val="a"/>
    <w:rsid w:val="008D0EF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Arial" w:eastAsia="Times New Roman" w:hAnsi="Arial" w:cs="Arial"/>
      <w:color w:val="080000"/>
      <w:sz w:val="16"/>
      <w:szCs w:val="16"/>
      <w:lang w:eastAsia="uk-UA"/>
    </w:rPr>
  </w:style>
  <w:style w:type="paragraph" w:customStyle="1" w:styleId="xl75">
    <w:name w:val="xl75"/>
    <w:basedOn w:val="a"/>
    <w:rsid w:val="008D0EFF"/>
    <w:pPr>
      <w:pBdr>
        <w:top w:val="single" w:sz="4" w:space="0" w:color="000000"/>
      </w:pBdr>
      <w:shd w:val="clear" w:color="auto" w:fill="FFFFFF"/>
      <w:spacing w:before="100" w:beforeAutospacing="1" w:after="100" w:afterAutospacing="1"/>
      <w:jc w:val="left"/>
    </w:pPr>
    <w:rPr>
      <w:rFonts w:ascii="Arial" w:eastAsia="Times New Roman" w:hAnsi="Arial" w:cs="Arial"/>
      <w:color w:val="080000"/>
      <w:sz w:val="2"/>
      <w:szCs w:val="2"/>
      <w:lang w:eastAsia="uk-UA"/>
    </w:rPr>
  </w:style>
  <w:style w:type="paragraph" w:customStyle="1" w:styleId="xl76">
    <w:name w:val="xl76"/>
    <w:basedOn w:val="a"/>
    <w:rsid w:val="008D0EFF"/>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eastAsia="Times New Roman"/>
      <w:color w:val="080000"/>
      <w:sz w:val="18"/>
      <w:szCs w:val="18"/>
      <w:lang w:eastAsia="uk-UA"/>
    </w:rPr>
  </w:style>
  <w:style w:type="paragraph" w:customStyle="1" w:styleId="xl77">
    <w:name w:val="xl77"/>
    <w:basedOn w:val="a"/>
    <w:rsid w:val="008D0EFF"/>
    <w:pPr>
      <w:pBdr>
        <w:left w:val="single" w:sz="4" w:space="0" w:color="000000"/>
        <w:bottom w:val="single" w:sz="4" w:space="0" w:color="000000"/>
      </w:pBdr>
      <w:shd w:val="clear" w:color="auto" w:fill="FFFFFF"/>
      <w:spacing w:before="100" w:beforeAutospacing="1" w:after="100" w:afterAutospacing="1"/>
      <w:jc w:val="left"/>
    </w:pPr>
    <w:rPr>
      <w:rFonts w:eastAsia="Times New Roman"/>
      <w:b/>
      <w:bCs/>
      <w:color w:val="080000"/>
      <w:sz w:val="18"/>
      <w:szCs w:val="18"/>
      <w:lang w:eastAsia="uk-UA"/>
    </w:rPr>
  </w:style>
  <w:style w:type="paragraph" w:customStyle="1" w:styleId="xl78">
    <w:name w:val="xl78"/>
    <w:basedOn w:val="a"/>
    <w:rsid w:val="008D0EFF"/>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eastAsia="Times New Roman"/>
      <w:color w:val="080000"/>
      <w:sz w:val="18"/>
      <w:szCs w:val="18"/>
      <w:lang w:eastAsia="uk-UA"/>
    </w:rPr>
  </w:style>
  <w:style w:type="paragraph" w:customStyle="1" w:styleId="xl79">
    <w:name w:val="xl79"/>
    <w:basedOn w:val="a"/>
    <w:rsid w:val="008D0EFF"/>
    <w:pPr>
      <w:pBdr>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Arial" w:eastAsia="Times New Roman" w:hAnsi="Arial" w:cs="Arial"/>
      <w:color w:val="080000"/>
      <w:sz w:val="16"/>
      <w:szCs w:val="16"/>
      <w:lang w:eastAsia="uk-UA"/>
    </w:rPr>
  </w:style>
  <w:style w:type="paragraph" w:customStyle="1" w:styleId="xl80">
    <w:name w:val="xl80"/>
    <w:basedOn w:val="a"/>
    <w:rsid w:val="008D0EFF"/>
    <w:pPr>
      <w:pBdr>
        <w:top w:val="single" w:sz="4" w:space="0" w:color="000000"/>
        <w:left w:val="single" w:sz="4" w:space="0" w:color="000000"/>
        <w:bottom w:val="single" w:sz="4" w:space="0" w:color="000000"/>
      </w:pBdr>
      <w:shd w:val="clear" w:color="auto" w:fill="FFFFFF"/>
      <w:spacing w:before="100" w:beforeAutospacing="1" w:after="100" w:afterAutospacing="1"/>
      <w:jc w:val="left"/>
    </w:pPr>
    <w:rPr>
      <w:rFonts w:eastAsia="Times New Roman"/>
      <w:b/>
      <w:bCs/>
      <w:color w:val="080000"/>
      <w:sz w:val="18"/>
      <w:szCs w:val="18"/>
      <w:lang w:eastAsia="uk-UA"/>
    </w:rPr>
  </w:style>
  <w:style w:type="paragraph" w:customStyle="1" w:styleId="xl81">
    <w:name w:val="xl81"/>
    <w:basedOn w:val="a"/>
    <w:rsid w:val="008D0EFF"/>
    <w:pPr>
      <w:pBdr>
        <w:left w:val="single" w:sz="4" w:space="0" w:color="000000"/>
        <w:bottom w:val="single" w:sz="4" w:space="0" w:color="000000"/>
      </w:pBdr>
      <w:shd w:val="clear" w:color="auto" w:fill="FFFFFF"/>
      <w:spacing w:before="100" w:beforeAutospacing="1" w:after="100" w:afterAutospacing="1"/>
      <w:jc w:val="left"/>
    </w:pPr>
    <w:rPr>
      <w:rFonts w:eastAsia="Times New Roman"/>
      <w:color w:val="080000"/>
      <w:sz w:val="18"/>
      <w:szCs w:val="18"/>
      <w:lang w:eastAsia="uk-UA"/>
    </w:rPr>
  </w:style>
  <w:style w:type="paragraph" w:customStyle="1" w:styleId="xl82">
    <w:name w:val="xl82"/>
    <w:basedOn w:val="a"/>
    <w:rsid w:val="008D0EFF"/>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rFonts w:eastAsia="Times New Roman"/>
      <w:color w:val="080000"/>
      <w:sz w:val="18"/>
      <w:szCs w:val="18"/>
      <w:lang w:eastAsia="uk-UA"/>
    </w:rPr>
  </w:style>
  <w:style w:type="paragraph" w:customStyle="1" w:styleId="xl83">
    <w:name w:val="xl83"/>
    <w:basedOn w:val="a"/>
    <w:rsid w:val="008D0EFF"/>
    <w:pPr>
      <w:pBdr>
        <w:top w:val="single" w:sz="4" w:space="0" w:color="000000"/>
        <w:bottom w:val="single" w:sz="4" w:space="0" w:color="000000"/>
      </w:pBdr>
      <w:shd w:val="clear" w:color="auto" w:fill="FFFFFF"/>
      <w:spacing w:before="100" w:beforeAutospacing="1" w:after="100" w:afterAutospacing="1"/>
      <w:jc w:val="center"/>
    </w:pPr>
    <w:rPr>
      <w:rFonts w:eastAsia="Times New Roman"/>
      <w:color w:val="080000"/>
      <w:sz w:val="18"/>
      <w:szCs w:val="18"/>
      <w:lang w:eastAsia="uk-UA"/>
    </w:rPr>
  </w:style>
  <w:style w:type="character" w:styleId="affd">
    <w:name w:val="Unresolved Mention"/>
    <w:basedOn w:val="a0"/>
    <w:uiPriority w:val="99"/>
    <w:semiHidden/>
    <w:unhideWhenUsed/>
    <w:rsid w:val="006C2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465">
      <w:bodyDiv w:val="1"/>
      <w:marLeft w:val="0"/>
      <w:marRight w:val="0"/>
      <w:marTop w:val="0"/>
      <w:marBottom w:val="0"/>
      <w:divBdr>
        <w:top w:val="none" w:sz="0" w:space="0" w:color="auto"/>
        <w:left w:val="none" w:sz="0" w:space="0" w:color="auto"/>
        <w:bottom w:val="none" w:sz="0" w:space="0" w:color="auto"/>
        <w:right w:val="none" w:sz="0" w:space="0" w:color="auto"/>
      </w:divBdr>
    </w:div>
    <w:div w:id="30883492">
      <w:bodyDiv w:val="1"/>
      <w:marLeft w:val="0"/>
      <w:marRight w:val="0"/>
      <w:marTop w:val="0"/>
      <w:marBottom w:val="0"/>
      <w:divBdr>
        <w:top w:val="none" w:sz="0" w:space="0" w:color="auto"/>
        <w:left w:val="none" w:sz="0" w:space="0" w:color="auto"/>
        <w:bottom w:val="none" w:sz="0" w:space="0" w:color="auto"/>
        <w:right w:val="none" w:sz="0" w:space="0" w:color="auto"/>
      </w:divBdr>
    </w:div>
    <w:div w:id="61873682">
      <w:bodyDiv w:val="1"/>
      <w:marLeft w:val="0"/>
      <w:marRight w:val="0"/>
      <w:marTop w:val="0"/>
      <w:marBottom w:val="0"/>
      <w:divBdr>
        <w:top w:val="none" w:sz="0" w:space="0" w:color="auto"/>
        <w:left w:val="none" w:sz="0" w:space="0" w:color="auto"/>
        <w:bottom w:val="none" w:sz="0" w:space="0" w:color="auto"/>
        <w:right w:val="none" w:sz="0" w:space="0" w:color="auto"/>
      </w:divBdr>
    </w:div>
    <w:div w:id="175191830">
      <w:bodyDiv w:val="1"/>
      <w:marLeft w:val="0"/>
      <w:marRight w:val="0"/>
      <w:marTop w:val="0"/>
      <w:marBottom w:val="0"/>
      <w:divBdr>
        <w:top w:val="none" w:sz="0" w:space="0" w:color="auto"/>
        <w:left w:val="none" w:sz="0" w:space="0" w:color="auto"/>
        <w:bottom w:val="none" w:sz="0" w:space="0" w:color="auto"/>
        <w:right w:val="none" w:sz="0" w:space="0" w:color="auto"/>
      </w:divBdr>
    </w:div>
    <w:div w:id="187719145">
      <w:bodyDiv w:val="1"/>
      <w:marLeft w:val="0"/>
      <w:marRight w:val="0"/>
      <w:marTop w:val="0"/>
      <w:marBottom w:val="0"/>
      <w:divBdr>
        <w:top w:val="none" w:sz="0" w:space="0" w:color="auto"/>
        <w:left w:val="none" w:sz="0" w:space="0" w:color="auto"/>
        <w:bottom w:val="none" w:sz="0" w:space="0" w:color="auto"/>
        <w:right w:val="none" w:sz="0" w:space="0" w:color="auto"/>
      </w:divBdr>
    </w:div>
    <w:div w:id="214590371">
      <w:bodyDiv w:val="1"/>
      <w:marLeft w:val="0"/>
      <w:marRight w:val="0"/>
      <w:marTop w:val="0"/>
      <w:marBottom w:val="0"/>
      <w:divBdr>
        <w:top w:val="none" w:sz="0" w:space="0" w:color="auto"/>
        <w:left w:val="none" w:sz="0" w:space="0" w:color="auto"/>
        <w:bottom w:val="none" w:sz="0" w:space="0" w:color="auto"/>
        <w:right w:val="none" w:sz="0" w:space="0" w:color="auto"/>
      </w:divBdr>
    </w:div>
    <w:div w:id="221528350">
      <w:bodyDiv w:val="1"/>
      <w:marLeft w:val="0"/>
      <w:marRight w:val="0"/>
      <w:marTop w:val="0"/>
      <w:marBottom w:val="0"/>
      <w:divBdr>
        <w:top w:val="none" w:sz="0" w:space="0" w:color="auto"/>
        <w:left w:val="none" w:sz="0" w:space="0" w:color="auto"/>
        <w:bottom w:val="none" w:sz="0" w:space="0" w:color="auto"/>
        <w:right w:val="none" w:sz="0" w:space="0" w:color="auto"/>
      </w:divBdr>
    </w:div>
    <w:div w:id="354886711">
      <w:bodyDiv w:val="1"/>
      <w:marLeft w:val="0"/>
      <w:marRight w:val="0"/>
      <w:marTop w:val="0"/>
      <w:marBottom w:val="0"/>
      <w:divBdr>
        <w:top w:val="none" w:sz="0" w:space="0" w:color="auto"/>
        <w:left w:val="none" w:sz="0" w:space="0" w:color="auto"/>
        <w:bottom w:val="none" w:sz="0" w:space="0" w:color="auto"/>
        <w:right w:val="none" w:sz="0" w:space="0" w:color="auto"/>
      </w:divBdr>
    </w:div>
    <w:div w:id="357777071">
      <w:bodyDiv w:val="1"/>
      <w:marLeft w:val="0"/>
      <w:marRight w:val="0"/>
      <w:marTop w:val="0"/>
      <w:marBottom w:val="0"/>
      <w:divBdr>
        <w:top w:val="none" w:sz="0" w:space="0" w:color="auto"/>
        <w:left w:val="none" w:sz="0" w:space="0" w:color="auto"/>
        <w:bottom w:val="none" w:sz="0" w:space="0" w:color="auto"/>
        <w:right w:val="none" w:sz="0" w:space="0" w:color="auto"/>
      </w:divBdr>
    </w:div>
    <w:div w:id="383338499">
      <w:bodyDiv w:val="1"/>
      <w:marLeft w:val="0"/>
      <w:marRight w:val="0"/>
      <w:marTop w:val="0"/>
      <w:marBottom w:val="0"/>
      <w:divBdr>
        <w:top w:val="none" w:sz="0" w:space="0" w:color="auto"/>
        <w:left w:val="none" w:sz="0" w:space="0" w:color="auto"/>
        <w:bottom w:val="none" w:sz="0" w:space="0" w:color="auto"/>
        <w:right w:val="none" w:sz="0" w:space="0" w:color="auto"/>
      </w:divBdr>
    </w:div>
    <w:div w:id="443425385">
      <w:bodyDiv w:val="1"/>
      <w:marLeft w:val="0"/>
      <w:marRight w:val="0"/>
      <w:marTop w:val="0"/>
      <w:marBottom w:val="0"/>
      <w:divBdr>
        <w:top w:val="none" w:sz="0" w:space="0" w:color="auto"/>
        <w:left w:val="none" w:sz="0" w:space="0" w:color="auto"/>
        <w:bottom w:val="none" w:sz="0" w:space="0" w:color="auto"/>
        <w:right w:val="none" w:sz="0" w:space="0" w:color="auto"/>
      </w:divBdr>
    </w:div>
    <w:div w:id="502741722">
      <w:bodyDiv w:val="1"/>
      <w:marLeft w:val="0"/>
      <w:marRight w:val="0"/>
      <w:marTop w:val="0"/>
      <w:marBottom w:val="0"/>
      <w:divBdr>
        <w:top w:val="none" w:sz="0" w:space="0" w:color="auto"/>
        <w:left w:val="none" w:sz="0" w:space="0" w:color="auto"/>
        <w:bottom w:val="none" w:sz="0" w:space="0" w:color="auto"/>
        <w:right w:val="none" w:sz="0" w:space="0" w:color="auto"/>
      </w:divBdr>
    </w:div>
    <w:div w:id="548616109">
      <w:bodyDiv w:val="1"/>
      <w:marLeft w:val="0"/>
      <w:marRight w:val="0"/>
      <w:marTop w:val="0"/>
      <w:marBottom w:val="0"/>
      <w:divBdr>
        <w:top w:val="none" w:sz="0" w:space="0" w:color="auto"/>
        <w:left w:val="none" w:sz="0" w:space="0" w:color="auto"/>
        <w:bottom w:val="none" w:sz="0" w:space="0" w:color="auto"/>
        <w:right w:val="none" w:sz="0" w:space="0" w:color="auto"/>
      </w:divBdr>
    </w:div>
    <w:div w:id="569392535">
      <w:bodyDiv w:val="1"/>
      <w:marLeft w:val="0"/>
      <w:marRight w:val="0"/>
      <w:marTop w:val="0"/>
      <w:marBottom w:val="0"/>
      <w:divBdr>
        <w:top w:val="none" w:sz="0" w:space="0" w:color="auto"/>
        <w:left w:val="none" w:sz="0" w:space="0" w:color="auto"/>
        <w:bottom w:val="none" w:sz="0" w:space="0" w:color="auto"/>
        <w:right w:val="none" w:sz="0" w:space="0" w:color="auto"/>
      </w:divBdr>
    </w:div>
    <w:div w:id="610238044">
      <w:bodyDiv w:val="1"/>
      <w:marLeft w:val="0"/>
      <w:marRight w:val="0"/>
      <w:marTop w:val="0"/>
      <w:marBottom w:val="0"/>
      <w:divBdr>
        <w:top w:val="none" w:sz="0" w:space="0" w:color="auto"/>
        <w:left w:val="none" w:sz="0" w:space="0" w:color="auto"/>
        <w:bottom w:val="none" w:sz="0" w:space="0" w:color="auto"/>
        <w:right w:val="none" w:sz="0" w:space="0" w:color="auto"/>
      </w:divBdr>
    </w:div>
    <w:div w:id="614481818">
      <w:bodyDiv w:val="1"/>
      <w:marLeft w:val="0"/>
      <w:marRight w:val="0"/>
      <w:marTop w:val="0"/>
      <w:marBottom w:val="0"/>
      <w:divBdr>
        <w:top w:val="none" w:sz="0" w:space="0" w:color="auto"/>
        <w:left w:val="none" w:sz="0" w:space="0" w:color="auto"/>
        <w:bottom w:val="none" w:sz="0" w:space="0" w:color="auto"/>
        <w:right w:val="none" w:sz="0" w:space="0" w:color="auto"/>
      </w:divBdr>
    </w:div>
    <w:div w:id="625504044">
      <w:bodyDiv w:val="1"/>
      <w:marLeft w:val="0"/>
      <w:marRight w:val="0"/>
      <w:marTop w:val="0"/>
      <w:marBottom w:val="0"/>
      <w:divBdr>
        <w:top w:val="none" w:sz="0" w:space="0" w:color="auto"/>
        <w:left w:val="none" w:sz="0" w:space="0" w:color="auto"/>
        <w:bottom w:val="none" w:sz="0" w:space="0" w:color="auto"/>
        <w:right w:val="none" w:sz="0" w:space="0" w:color="auto"/>
      </w:divBdr>
    </w:div>
    <w:div w:id="650447091">
      <w:bodyDiv w:val="1"/>
      <w:marLeft w:val="0"/>
      <w:marRight w:val="0"/>
      <w:marTop w:val="0"/>
      <w:marBottom w:val="0"/>
      <w:divBdr>
        <w:top w:val="none" w:sz="0" w:space="0" w:color="auto"/>
        <w:left w:val="none" w:sz="0" w:space="0" w:color="auto"/>
        <w:bottom w:val="none" w:sz="0" w:space="0" w:color="auto"/>
        <w:right w:val="none" w:sz="0" w:space="0" w:color="auto"/>
      </w:divBdr>
    </w:div>
    <w:div w:id="662389655">
      <w:bodyDiv w:val="1"/>
      <w:marLeft w:val="0"/>
      <w:marRight w:val="0"/>
      <w:marTop w:val="0"/>
      <w:marBottom w:val="0"/>
      <w:divBdr>
        <w:top w:val="none" w:sz="0" w:space="0" w:color="auto"/>
        <w:left w:val="none" w:sz="0" w:space="0" w:color="auto"/>
        <w:bottom w:val="none" w:sz="0" w:space="0" w:color="auto"/>
        <w:right w:val="none" w:sz="0" w:space="0" w:color="auto"/>
      </w:divBdr>
    </w:div>
    <w:div w:id="664939288">
      <w:bodyDiv w:val="1"/>
      <w:marLeft w:val="0"/>
      <w:marRight w:val="0"/>
      <w:marTop w:val="0"/>
      <w:marBottom w:val="0"/>
      <w:divBdr>
        <w:top w:val="none" w:sz="0" w:space="0" w:color="auto"/>
        <w:left w:val="none" w:sz="0" w:space="0" w:color="auto"/>
        <w:bottom w:val="none" w:sz="0" w:space="0" w:color="auto"/>
        <w:right w:val="none" w:sz="0" w:space="0" w:color="auto"/>
      </w:divBdr>
    </w:div>
    <w:div w:id="670528387">
      <w:bodyDiv w:val="1"/>
      <w:marLeft w:val="0"/>
      <w:marRight w:val="0"/>
      <w:marTop w:val="0"/>
      <w:marBottom w:val="0"/>
      <w:divBdr>
        <w:top w:val="none" w:sz="0" w:space="0" w:color="auto"/>
        <w:left w:val="none" w:sz="0" w:space="0" w:color="auto"/>
        <w:bottom w:val="none" w:sz="0" w:space="0" w:color="auto"/>
        <w:right w:val="none" w:sz="0" w:space="0" w:color="auto"/>
      </w:divBdr>
    </w:div>
    <w:div w:id="714737841">
      <w:bodyDiv w:val="1"/>
      <w:marLeft w:val="0"/>
      <w:marRight w:val="0"/>
      <w:marTop w:val="0"/>
      <w:marBottom w:val="0"/>
      <w:divBdr>
        <w:top w:val="none" w:sz="0" w:space="0" w:color="auto"/>
        <w:left w:val="none" w:sz="0" w:space="0" w:color="auto"/>
        <w:bottom w:val="none" w:sz="0" w:space="0" w:color="auto"/>
        <w:right w:val="none" w:sz="0" w:space="0" w:color="auto"/>
      </w:divBdr>
    </w:div>
    <w:div w:id="723677454">
      <w:bodyDiv w:val="1"/>
      <w:marLeft w:val="0"/>
      <w:marRight w:val="0"/>
      <w:marTop w:val="0"/>
      <w:marBottom w:val="0"/>
      <w:divBdr>
        <w:top w:val="none" w:sz="0" w:space="0" w:color="auto"/>
        <w:left w:val="none" w:sz="0" w:space="0" w:color="auto"/>
        <w:bottom w:val="none" w:sz="0" w:space="0" w:color="auto"/>
        <w:right w:val="none" w:sz="0" w:space="0" w:color="auto"/>
      </w:divBdr>
    </w:div>
    <w:div w:id="745229539">
      <w:bodyDiv w:val="1"/>
      <w:marLeft w:val="0"/>
      <w:marRight w:val="0"/>
      <w:marTop w:val="0"/>
      <w:marBottom w:val="0"/>
      <w:divBdr>
        <w:top w:val="none" w:sz="0" w:space="0" w:color="auto"/>
        <w:left w:val="none" w:sz="0" w:space="0" w:color="auto"/>
        <w:bottom w:val="none" w:sz="0" w:space="0" w:color="auto"/>
        <w:right w:val="none" w:sz="0" w:space="0" w:color="auto"/>
      </w:divBdr>
    </w:div>
    <w:div w:id="796752154">
      <w:bodyDiv w:val="1"/>
      <w:marLeft w:val="0"/>
      <w:marRight w:val="0"/>
      <w:marTop w:val="0"/>
      <w:marBottom w:val="0"/>
      <w:divBdr>
        <w:top w:val="none" w:sz="0" w:space="0" w:color="auto"/>
        <w:left w:val="none" w:sz="0" w:space="0" w:color="auto"/>
        <w:bottom w:val="none" w:sz="0" w:space="0" w:color="auto"/>
        <w:right w:val="none" w:sz="0" w:space="0" w:color="auto"/>
      </w:divBdr>
    </w:div>
    <w:div w:id="808594487">
      <w:bodyDiv w:val="1"/>
      <w:marLeft w:val="0"/>
      <w:marRight w:val="0"/>
      <w:marTop w:val="0"/>
      <w:marBottom w:val="0"/>
      <w:divBdr>
        <w:top w:val="none" w:sz="0" w:space="0" w:color="auto"/>
        <w:left w:val="none" w:sz="0" w:space="0" w:color="auto"/>
        <w:bottom w:val="none" w:sz="0" w:space="0" w:color="auto"/>
        <w:right w:val="none" w:sz="0" w:space="0" w:color="auto"/>
      </w:divBdr>
    </w:div>
    <w:div w:id="809786764">
      <w:bodyDiv w:val="1"/>
      <w:marLeft w:val="0"/>
      <w:marRight w:val="0"/>
      <w:marTop w:val="0"/>
      <w:marBottom w:val="0"/>
      <w:divBdr>
        <w:top w:val="none" w:sz="0" w:space="0" w:color="auto"/>
        <w:left w:val="none" w:sz="0" w:space="0" w:color="auto"/>
        <w:bottom w:val="none" w:sz="0" w:space="0" w:color="auto"/>
        <w:right w:val="none" w:sz="0" w:space="0" w:color="auto"/>
      </w:divBdr>
    </w:div>
    <w:div w:id="810489131">
      <w:bodyDiv w:val="1"/>
      <w:marLeft w:val="0"/>
      <w:marRight w:val="0"/>
      <w:marTop w:val="0"/>
      <w:marBottom w:val="0"/>
      <w:divBdr>
        <w:top w:val="none" w:sz="0" w:space="0" w:color="auto"/>
        <w:left w:val="none" w:sz="0" w:space="0" w:color="auto"/>
        <w:bottom w:val="none" w:sz="0" w:space="0" w:color="auto"/>
        <w:right w:val="none" w:sz="0" w:space="0" w:color="auto"/>
      </w:divBdr>
    </w:div>
    <w:div w:id="814571013">
      <w:bodyDiv w:val="1"/>
      <w:marLeft w:val="0"/>
      <w:marRight w:val="0"/>
      <w:marTop w:val="0"/>
      <w:marBottom w:val="0"/>
      <w:divBdr>
        <w:top w:val="none" w:sz="0" w:space="0" w:color="auto"/>
        <w:left w:val="none" w:sz="0" w:space="0" w:color="auto"/>
        <w:bottom w:val="none" w:sz="0" w:space="0" w:color="auto"/>
        <w:right w:val="none" w:sz="0" w:space="0" w:color="auto"/>
      </w:divBdr>
    </w:div>
    <w:div w:id="817574032">
      <w:bodyDiv w:val="1"/>
      <w:marLeft w:val="0"/>
      <w:marRight w:val="0"/>
      <w:marTop w:val="0"/>
      <w:marBottom w:val="0"/>
      <w:divBdr>
        <w:top w:val="none" w:sz="0" w:space="0" w:color="auto"/>
        <w:left w:val="none" w:sz="0" w:space="0" w:color="auto"/>
        <w:bottom w:val="none" w:sz="0" w:space="0" w:color="auto"/>
        <w:right w:val="none" w:sz="0" w:space="0" w:color="auto"/>
      </w:divBdr>
    </w:div>
    <w:div w:id="847719410">
      <w:bodyDiv w:val="1"/>
      <w:marLeft w:val="0"/>
      <w:marRight w:val="0"/>
      <w:marTop w:val="0"/>
      <w:marBottom w:val="0"/>
      <w:divBdr>
        <w:top w:val="none" w:sz="0" w:space="0" w:color="auto"/>
        <w:left w:val="none" w:sz="0" w:space="0" w:color="auto"/>
        <w:bottom w:val="none" w:sz="0" w:space="0" w:color="auto"/>
        <w:right w:val="none" w:sz="0" w:space="0" w:color="auto"/>
      </w:divBdr>
    </w:div>
    <w:div w:id="895123355">
      <w:bodyDiv w:val="1"/>
      <w:marLeft w:val="0"/>
      <w:marRight w:val="0"/>
      <w:marTop w:val="0"/>
      <w:marBottom w:val="0"/>
      <w:divBdr>
        <w:top w:val="none" w:sz="0" w:space="0" w:color="auto"/>
        <w:left w:val="none" w:sz="0" w:space="0" w:color="auto"/>
        <w:bottom w:val="none" w:sz="0" w:space="0" w:color="auto"/>
        <w:right w:val="none" w:sz="0" w:space="0" w:color="auto"/>
      </w:divBdr>
    </w:div>
    <w:div w:id="897934886">
      <w:bodyDiv w:val="1"/>
      <w:marLeft w:val="0"/>
      <w:marRight w:val="0"/>
      <w:marTop w:val="0"/>
      <w:marBottom w:val="0"/>
      <w:divBdr>
        <w:top w:val="none" w:sz="0" w:space="0" w:color="auto"/>
        <w:left w:val="none" w:sz="0" w:space="0" w:color="auto"/>
        <w:bottom w:val="none" w:sz="0" w:space="0" w:color="auto"/>
        <w:right w:val="none" w:sz="0" w:space="0" w:color="auto"/>
      </w:divBdr>
    </w:div>
    <w:div w:id="916326694">
      <w:bodyDiv w:val="1"/>
      <w:marLeft w:val="0"/>
      <w:marRight w:val="0"/>
      <w:marTop w:val="0"/>
      <w:marBottom w:val="0"/>
      <w:divBdr>
        <w:top w:val="none" w:sz="0" w:space="0" w:color="auto"/>
        <w:left w:val="none" w:sz="0" w:space="0" w:color="auto"/>
        <w:bottom w:val="none" w:sz="0" w:space="0" w:color="auto"/>
        <w:right w:val="none" w:sz="0" w:space="0" w:color="auto"/>
      </w:divBdr>
    </w:div>
    <w:div w:id="943345573">
      <w:bodyDiv w:val="1"/>
      <w:marLeft w:val="0"/>
      <w:marRight w:val="0"/>
      <w:marTop w:val="0"/>
      <w:marBottom w:val="0"/>
      <w:divBdr>
        <w:top w:val="none" w:sz="0" w:space="0" w:color="auto"/>
        <w:left w:val="none" w:sz="0" w:space="0" w:color="auto"/>
        <w:bottom w:val="none" w:sz="0" w:space="0" w:color="auto"/>
        <w:right w:val="none" w:sz="0" w:space="0" w:color="auto"/>
      </w:divBdr>
    </w:div>
    <w:div w:id="1016347212">
      <w:bodyDiv w:val="1"/>
      <w:marLeft w:val="0"/>
      <w:marRight w:val="0"/>
      <w:marTop w:val="0"/>
      <w:marBottom w:val="0"/>
      <w:divBdr>
        <w:top w:val="none" w:sz="0" w:space="0" w:color="auto"/>
        <w:left w:val="none" w:sz="0" w:space="0" w:color="auto"/>
        <w:bottom w:val="none" w:sz="0" w:space="0" w:color="auto"/>
        <w:right w:val="none" w:sz="0" w:space="0" w:color="auto"/>
      </w:divBdr>
    </w:div>
    <w:div w:id="1025210702">
      <w:bodyDiv w:val="1"/>
      <w:marLeft w:val="0"/>
      <w:marRight w:val="0"/>
      <w:marTop w:val="0"/>
      <w:marBottom w:val="0"/>
      <w:divBdr>
        <w:top w:val="none" w:sz="0" w:space="0" w:color="auto"/>
        <w:left w:val="none" w:sz="0" w:space="0" w:color="auto"/>
        <w:bottom w:val="none" w:sz="0" w:space="0" w:color="auto"/>
        <w:right w:val="none" w:sz="0" w:space="0" w:color="auto"/>
      </w:divBdr>
    </w:div>
    <w:div w:id="1054426515">
      <w:bodyDiv w:val="1"/>
      <w:marLeft w:val="0"/>
      <w:marRight w:val="0"/>
      <w:marTop w:val="0"/>
      <w:marBottom w:val="0"/>
      <w:divBdr>
        <w:top w:val="none" w:sz="0" w:space="0" w:color="auto"/>
        <w:left w:val="none" w:sz="0" w:space="0" w:color="auto"/>
        <w:bottom w:val="none" w:sz="0" w:space="0" w:color="auto"/>
        <w:right w:val="none" w:sz="0" w:space="0" w:color="auto"/>
      </w:divBdr>
    </w:div>
    <w:div w:id="1128355687">
      <w:bodyDiv w:val="1"/>
      <w:marLeft w:val="0"/>
      <w:marRight w:val="0"/>
      <w:marTop w:val="0"/>
      <w:marBottom w:val="0"/>
      <w:divBdr>
        <w:top w:val="none" w:sz="0" w:space="0" w:color="auto"/>
        <w:left w:val="none" w:sz="0" w:space="0" w:color="auto"/>
        <w:bottom w:val="none" w:sz="0" w:space="0" w:color="auto"/>
        <w:right w:val="none" w:sz="0" w:space="0" w:color="auto"/>
      </w:divBdr>
    </w:div>
    <w:div w:id="1132476950">
      <w:bodyDiv w:val="1"/>
      <w:marLeft w:val="0"/>
      <w:marRight w:val="0"/>
      <w:marTop w:val="0"/>
      <w:marBottom w:val="0"/>
      <w:divBdr>
        <w:top w:val="none" w:sz="0" w:space="0" w:color="auto"/>
        <w:left w:val="none" w:sz="0" w:space="0" w:color="auto"/>
        <w:bottom w:val="none" w:sz="0" w:space="0" w:color="auto"/>
        <w:right w:val="none" w:sz="0" w:space="0" w:color="auto"/>
      </w:divBdr>
    </w:div>
    <w:div w:id="1199661649">
      <w:bodyDiv w:val="1"/>
      <w:marLeft w:val="0"/>
      <w:marRight w:val="0"/>
      <w:marTop w:val="0"/>
      <w:marBottom w:val="0"/>
      <w:divBdr>
        <w:top w:val="none" w:sz="0" w:space="0" w:color="auto"/>
        <w:left w:val="none" w:sz="0" w:space="0" w:color="auto"/>
        <w:bottom w:val="none" w:sz="0" w:space="0" w:color="auto"/>
        <w:right w:val="none" w:sz="0" w:space="0" w:color="auto"/>
      </w:divBdr>
    </w:div>
    <w:div w:id="1224755036">
      <w:bodyDiv w:val="1"/>
      <w:marLeft w:val="0"/>
      <w:marRight w:val="0"/>
      <w:marTop w:val="0"/>
      <w:marBottom w:val="0"/>
      <w:divBdr>
        <w:top w:val="none" w:sz="0" w:space="0" w:color="auto"/>
        <w:left w:val="none" w:sz="0" w:space="0" w:color="auto"/>
        <w:bottom w:val="none" w:sz="0" w:space="0" w:color="auto"/>
        <w:right w:val="none" w:sz="0" w:space="0" w:color="auto"/>
      </w:divBdr>
    </w:div>
    <w:div w:id="1242445388">
      <w:bodyDiv w:val="1"/>
      <w:marLeft w:val="0"/>
      <w:marRight w:val="0"/>
      <w:marTop w:val="0"/>
      <w:marBottom w:val="0"/>
      <w:divBdr>
        <w:top w:val="none" w:sz="0" w:space="0" w:color="auto"/>
        <w:left w:val="none" w:sz="0" w:space="0" w:color="auto"/>
        <w:bottom w:val="none" w:sz="0" w:space="0" w:color="auto"/>
        <w:right w:val="none" w:sz="0" w:space="0" w:color="auto"/>
      </w:divBdr>
    </w:div>
    <w:div w:id="1264530694">
      <w:bodyDiv w:val="1"/>
      <w:marLeft w:val="0"/>
      <w:marRight w:val="0"/>
      <w:marTop w:val="0"/>
      <w:marBottom w:val="0"/>
      <w:divBdr>
        <w:top w:val="none" w:sz="0" w:space="0" w:color="auto"/>
        <w:left w:val="none" w:sz="0" w:space="0" w:color="auto"/>
        <w:bottom w:val="none" w:sz="0" w:space="0" w:color="auto"/>
        <w:right w:val="none" w:sz="0" w:space="0" w:color="auto"/>
      </w:divBdr>
    </w:div>
    <w:div w:id="1267084117">
      <w:bodyDiv w:val="1"/>
      <w:marLeft w:val="0"/>
      <w:marRight w:val="0"/>
      <w:marTop w:val="0"/>
      <w:marBottom w:val="0"/>
      <w:divBdr>
        <w:top w:val="none" w:sz="0" w:space="0" w:color="auto"/>
        <w:left w:val="none" w:sz="0" w:space="0" w:color="auto"/>
        <w:bottom w:val="none" w:sz="0" w:space="0" w:color="auto"/>
        <w:right w:val="none" w:sz="0" w:space="0" w:color="auto"/>
      </w:divBdr>
    </w:div>
    <w:div w:id="1269970554">
      <w:bodyDiv w:val="1"/>
      <w:marLeft w:val="0"/>
      <w:marRight w:val="0"/>
      <w:marTop w:val="0"/>
      <w:marBottom w:val="0"/>
      <w:divBdr>
        <w:top w:val="none" w:sz="0" w:space="0" w:color="auto"/>
        <w:left w:val="none" w:sz="0" w:space="0" w:color="auto"/>
        <w:bottom w:val="none" w:sz="0" w:space="0" w:color="auto"/>
        <w:right w:val="none" w:sz="0" w:space="0" w:color="auto"/>
      </w:divBdr>
    </w:div>
    <w:div w:id="1277718767">
      <w:bodyDiv w:val="1"/>
      <w:marLeft w:val="0"/>
      <w:marRight w:val="0"/>
      <w:marTop w:val="0"/>
      <w:marBottom w:val="0"/>
      <w:divBdr>
        <w:top w:val="none" w:sz="0" w:space="0" w:color="auto"/>
        <w:left w:val="none" w:sz="0" w:space="0" w:color="auto"/>
        <w:bottom w:val="none" w:sz="0" w:space="0" w:color="auto"/>
        <w:right w:val="none" w:sz="0" w:space="0" w:color="auto"/>
      </w:divBdr>
    </w:div>
    <w:div w:id="1381514931">
      <w:bodyDiv w:val="1"/>
      <w:marLeft w:val="0"/>
      <w:marRight w:val="0"/>
      <w:marTop w:val="0"/>
      <w:marBottom w:val="0"/>
      <w:divBdr>
        <w:top w:val="none" w:sz="0" w:space="0" w:color="auto"/>
        <w:left w:val="none" w:sz="0" w:space="0" w:color="auto"/>
        <w:bottom w:val="none" w:sz="0" w:space="0" w:color="auto"/>
        <w:right w:val="none" w:sz="0" w:space="0" w:color="auto"/>
      </w:divBdr>
    </w:div>
    <w:div w:id="1414164897">
      <w:bodyDiv w:val="1"/>
      <w:marLeft w:val="0"/>
      <w:marRight w:val="0"/>
      <w:marTop w:val="0"/>
      <w:marBottom w:val="0"/>
      <w:divBdr>
        <w:top w:val="none" w:sz="0" w:space="0" w:color="auto"/>
        <w:left w:val="none" w:sz="0" w:space="0" w:color="auto"/>
        <w:bottom w:val="none" w:sz="0" w:space="0" w:color="auto"/>
        <w:right w:val="none" w:sz="0" w:space="0" w:color="auto"/>
      </w:divBdr>
    </w:div>
    <w:div w:id="1424643405">
      <w:bodyDiv w:val="1"/>
      <w:marLeft w:val="0"/>
      <w:marRight w:val="0"/>
      <w:marTop w:val="0"/>
      <w:marBottom w:val="0"/>
      <w:divBdr>
        <w:top w:val="none" w:sz="0" w:space="0" w:color="auto"/>
        <w:left w:val="none" w:sz="0" w:space="0" w:color="auto"/>
        <w:bottom w:val="none" w:sz="0" w:space="0" w:color="auto"/>
        <w:right w:val="none" w:sz="0" w:space="0" w:color="auto"/>
      </w:divBdr>
    </w:div>
    <w:div w:id="1439329827">
      <w:bodyDiv w:val="1"/>
      <w:marLeft w:val="0"/>
      <w:marRight w:val="0"/>
      <w:marTop w:val="0"/>
      <w:marBottom w:val="0"/>
      <w:divBdr>
        <w:top w:val="none" w:sz="0" w:space="0" w:color="auto"/>
        <w:left w:val="none" w:sz="0" w:space="0" w:color="auto"/>
        <w:bottom w:val="none" w:sz="0" w:space="0" w:color="auto"/>
        <w:right w:val="none" w:sz="0" w:space="0" w:color="auto"/>
      </w:divBdr>
    </w:div>
    <w:div w:id="1466040581">
      <w:bodyDiv w:val="1"/>
      <w:marLeft w:val="0"/>
      <w:marRight w:val="0"/>
      <w:marTop w:val="0"/>
      <w:marBottom w:val="0"/>
      <w:divBdr>
        <w:top w:val="none" w:sz="0" w:space="0" w:color="auto"/>
        <w:left w:val="none" w:sz="0" w:space="0" w:color="auto"/>
        <w:bottom w:val="none" w:sz="0" w:space="0" w:color="auto"/>
        <w:right w:val="none" w:sz="0" w:space="0" w:color="auto"/>
      </w:divBdr>
    </w:div>
    <w:div w:id="1532189648">
      <w:bodyDiv w:val="1"/>
      <w:marLeft w:val="0"/>
      <w:marRight w:val="0"/>
      <w:marTop w:val="0"/>
      <w:marBottom w:val="0"/>
      <w:divBdr>
        <w:top w:val="none" w:sz="0" w:space="0" w:color="auto"/>
        <w:left w:val="none" w:sz="0" w:space="0" w:color="auto"/>
        <w:bottom w:val="none" w:sz="0" w:space="0" w:color="auto"/>
        <w:right w:val="none" w:sz="0" w:space="0" w:color="auto"/>
      </w:divBdr>
    </w:div>
    <w:div w:id="1642922917">
      <w:bodyDiv w:val="1"/>
      <w:marLeft w:val="0"/>
      <w:marRight w:val="0"/>
      <w:marTop w:val="0"/>
      <w:marBottom w:val="0"/>
      <w:divBdr>
        <w:top w:val="none" w:sz="0" w:space="0" w:color="auto"/>
        <w:left w:val="none" w:sz="0" w:space="0" w:color="auto"/>
        <w:bottom w:val="none" w:sz="0" w:space="0" w:color="auto"/>
        <w:right w:val="none" w:sz="0" w:space="0" w:color="auto"/>
      </w:divBdr>
    </w:div>
    <w:div w:id="1644312481">
      <w:bodyDiv w:val="1"/>
      <w:marLeft w:val="0"/>
      <w:marRight w:val="0"/>
      <w:marTop w:val="0"/>
      <w:marBottom w:val="0"/>
      <w:divBdr>
        <w:top w:val="none" w:sz="0" w:space="0" w:color="auto"/>
        <w:left w:val="none" w:sz="0" w:space="0" w:color="auto"/>
        <w:bottom w:val="none" w:sz="0" w:space="0" w:color="auto"/>
        <w:right w:val="none" w:sz="0" w:space="0" w:color="auto"/>
      </w:divBdr>
    </w:div>
    <w:div w:id="1681422575">
      <w:bodyDiv w:val="1"/>
      <w:marLeft w:val="0"/>
      <w:marRight w:val="0"/>
      <w:marTop w:val="0"/>
      <w:marBottom w:val="0"/>
      <w:divBdr>
        <w:top w:val="none" w:sz="0" w:space="0" w:color="auto"/>
        <w:left w:val="none" w:sz="0" w:space="0" w:color="auto"/>
        <w:bottom w:val="none" w:sz="0" w:space="0" w:color="auto"/>
        <w:right w:val="none" w:sz="0" w:space="0" w:color="auto"/>
      </w:divBdr>
    </w:div>
    <w:div w:id="1684042777">
      <w:bodyDiv w:val="1"/>
      <w:marLeft w:val="0"/>
      <w:marRight w:val="0"/>
      <w:marTop w:val="0"/>
      <w:marBottom w:val="0"/>
      <w:divBdr>
        <w:top w:val="none" w:sz="0" w:space="0" w:color="auto"/>
        <w:left w:val="none" w:sz="0" w:space="0" w:color="auto"/>
        <w:bottom w:val="none" w:sz="0" w:space="0" w:color="auto"/>
        <w:right w:val="none" w:sz="0" w:space="0" w:color="auto"/>
      </w:divBdr>
    </w:div>
    <w:div w:id="1687513449">
      <w:bodyDiv w:val="1"/>
      <w:marLeft w:val="0"/>
      <w:marRight w:val="0"/>
      <w:marTop w:val="0"/>
      <w:marBottom w:val="0"/>
      <w:divBdr>
        <w:top w:val="none" w:sz="0" w:space="0" w:color="auto"/>
        <w:left w:val="none" w:sz="0" w:space="0" w:color="auto"/>
        <w:bottom w:val="none" w:sz="0" w:space="0" w:color="auto"/>
        <w:right w:val="none" w:sz="0" w:space="0" w:color="auto"/>
      </w:divBdr>
    </w:div>
    <w:div w:id="1728839682">
      <w:bodyDiv w:val="1"/>
      <w:marLeft w:val="0"/>
      <w:marRight w:val="0"/>
      <w:marTop w:val="0"/>
      <w:marBottom w:val="0"/>
      <w:divBdr>
        <w:top w:val="none" w:sz="0" w:space="0" w:color="auto"/>
        <w:left w:val="none" w:sz="0" w:space="0" w:color="auto"/>
        <w:bottom w:val="none" w:sz="0" w:space="0" w:color="auto"/>
        <w:right w:val="none" w:sz="0" w:space="0" w:color="auto"/>
      </w:divBdr>
    </w:div>
    <w:div w:id="1750302098">
      <w:bodyDiv w:val="1"/>
      <w:marLeft w:val="0"/>
      <w:marRight w:val="0"/>
      <w:marTop w:val="0"/>
      <w:marBottom w:val="0"/>
      <w:divBdr>
        <w:top w:val="none" w:sz="0" w:space="0" w:color="auto"/>
        <w:left w:val="none" w:sz="0" w:space="0" w:color="auto"/>
        <w:bottom w:val="none" w:sz="0" w:space="0" w:color="auto"/>
        <w:right w:val="none" w:sz="0" w:space="0" w:color="auto"/>
      </w:divBdr>
    </w:div>
    <w:div w:id="1770588738">
      <w:bodyDiv w:val="1"/>
      <w:marLeft w:val="0"/>
      <w:marRight w:val="0"/>
      <w:marTop w:val="0"/>
      <w:marBottom w:val="0"/>
      <w:divBdr>
        <w:top w:val="none" w:sz="0" w:space="0" w:color="auto"/>
        <w:left w:val="none" w:sz="0" w:space="0" w:color="auto"/>
        <w:bottom w:val="none" w:sz="0" w:space="0" w:color="auto"/>
        <w:right w:val="none" w:sz="0" w:space="0" w:color="auto"/>
      </w:divBdr>
    </w:div>
    <w:div w:id="1848009917">
      <w:bodyDiv w:val="1"/>
      <w:marLeft w:val="0"/>
      <w:marRight w:val="0"/>
      <w:marTop w:val="0"/>
      <w:marBottom w:val="0"/>
      <w:divBdr>
        <w:top w:val="none" w:sz="0" w:space="0" w:color="auto"/>
        <w:left w:val="none" w:sz="0" w:space="0" w:color="auto"/>
        <w:bottom w:val="none" w:sz="0" w:space="0" w:color="auto"/>
        <w:right w:val="none" w:sz="0" w:space="0" w:color="auto"/>
      </w:divBdr>
    </w:div>
    <w:div w:id="1869875005">
      <w:bodyDiv w:val="1"/>
      <w:marLeft w:val="0"/>
      <w:marRight w:val="0"/>
      <w:marTop w:val="0"/>
      <w:marBottom w:val="0"/>
      <w:divBdr>
        <w:top w:val="none" w:sz="0" w:space="0" w:color="auto"/>
        <w:left w:val="none" w:sz="0" w:space="0" w:color="auto"/>
        <w:bottom w:val="none" w:sz="0" w:space="0" w:color="auto"/>
        <w:right w:val="none" w:sz="0" w:space="0" w:color="auto"/>
      </w:divBdr>
    </w:div>
    <w:div w:id="1875534602">
      <w:bodyDiv w:val="1"/>
      <w:marLeft w:val="0"/>
      <w:marRight w:val="0"/>
      <w:marTop w:val="0"/>
      <w:marBottom w:val="0"/>
      <w:divBdr>
        <w:top w:val="none" w:sz="0" w:space="0" w:color="auto"/>
        <w:left w:val="none" w:sz="0" w:space="0" w:color="auto"/>
        <w:bottom w:val="none" w:sz="0" w:space="0" w:color="auto"/>
        <w:right w:val="none" w:sz="0" w:space="0" w:color="auto"/>
      </w:divBdr>
    </w:div>
    <w:div w:id="1932279909">
      <w:bodyDiv w:val="1"/>
      <w:marLeft w:val="0"/>
      <w:marRight w:val="0"/>
      <w:marTop w:val="0"/>
      <w:marBottom w:val="0"/>
      <w:divBdr>
        <w:top w:val="none" w:sz="0" w:space="0" w:color="auto"/>
        <w:left w:val="none" w:sz="0" w:space="0" w:color="auto"/>
        <w:bottom w:val="none" w:sz="0" w:space="0" w:color="auto"/>
        <w:right w:val="none" w:sz="0" w:space="0" w:color="auto"/>
      </w:divBdr>
    </w:div>
    <w:div w:id="1974288506">
      <w:bodyDiv w:val="1"/>
      <w:marLeft w:val="0"/>
      <w:marRight w:val="0"/>
      <w:marTop w:val="0"/>
      <w:marBottom w:val="0"/>
      <w:divBdr>
        <w:top w:val="none" w:sz="0" w:space="0" w:color="auto"/>
        <w:left w:val="none" w:sz="0" w:space="0" w:color="auto"/>
        <w:bottom w:val="none" w:sz="0" w:space="0" w:color="auto"/>
        <w:right w:val="none" w:sz="0" w:space="0" w:color="auto"/>
      </w:divBdr>
    </w:div>
    <w:div w:id="2018578990">
      <w:bodyDiv w:val="1"/>
      <w:marLeft w:val="0"/>
      <w:marRight w:val="0"/>
      <w:marTop w:val="0"/>
      <w:marBottom w:val="0"/>
      <w:divBdr>
        <w:top w:val="none" w:sz="0" w:space="0" w:color="auto"/>
        <w:left w:val="none" w:sz="0" w:space="0" w:color="auto"/>
        <w:bottom w:val="none" w:sz="0" w:space="0" w:color="auto"/>
        <w:right w:val="none" w:sz="0" w:space="0" w:color="auto"/>
      </w:divBdr>
    </w:div>
    <w:div w:id="2030911127">
      <w:bodyDiv w:val="1"/>
      <w:marLeft w:val="0"/>
      <w:marRight w:val="0"/>
      <w:marTop w:val="0"/>
      <w:marBottom w:val="0"/>
      <w:divBdr>
        <w:top w:val="none" w:sz="0" w:space="0" w:color="auto"/>
        <w:left w:val="none" w:sz="0" w:space="0" w:color="auto"/>
        <w:bottom w:val="none" w:sz="0" w:space="0" w:color="auto"/>
        <w:right w:val="none" w:sz="0" w:space="0" w:color="auto"/>
      </w:divBdr>
    </w:div>
    <w:div w:id="2052456466">
      <w:bodyDiv w:val="1"/>
      <w:marLeft w:val="0"/>
      <w:marRight w:val="0"/>
      <w:marTop w:val="0"/>
      <w:marBottom w:val="0"/>
      <w:divBdr>
        <w:top w:val="none" w:sz="0" w:space="0" w:color="auto"/>
        <w:left w:val="none" w:sz="0" w:space="0" w:color="auto"/>
        <w:bottom w:val="none" w:sz="0" w:space="0" w:color="auto"/>
        <w:right w:val="none" w:sz="0" w:space="0" w:color="auto"/>
      </w:divBdr>
    </w:div>
    <w:div w:id="2076463074">
      <w:bodyDiv w:val="1"/>
      <w:marLeft w:val="0"/>
      <w:marRight w:val="0"/>
      <w:marTop w:val="0"/>
      <w:marBottom w:val="0"/>
      <w:divBdr>
        <w:top w:val="none" w:sz="0" w:space="0" w:color="auto"/>
        <w:left w:val="none" w:sz="0" w:space="0" w:color="auto"/>
        <w:bottom w:val="none" w:sz="0" w:space="0" w:color="auto"/>
        <w:right w:val="none" w:sz="0" w:space="0" w:color="auto"/>
      </w:divBdr>
    </w:div>
    <w:div w:id="212765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32c49b9-80ea-4992-aae0-9d39726655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2824BF50F2AE46A001DA427A2BF3DB" ma:contentTypeVersion="17" ma:contentTypeDescription="Create a new document." ma:contentTypeScope="" ma:versionID="4e5295ad69b1a60ef055a94429ebba3e">
  <xsd:schema xmlns:xsd="http://www.w3.org/2001/XMLSchema" xmlns:xs="http://www.w3.org/2001/XMLSchema" xmlns:p="http://schemas.microsoft.com/office/2006/metadata/properties" xmlns:ns3="d32c49b9-80ea-4992-aae0-9d397266558b" xmlns:ns4="4f92db64-01da-4b96-bc14-f6ce018ac33a" targetNamespace="http://schemas.microsoft.com/office/2006/metadata/properties" ma:root="true" ma:fieldsID="df6352efabb65267464fbcb281a4a7dc" ns3:_="" ns4:_="">
    <xsd:import namespace="d32c49b9-80ea-4992-aae0-9d397266558b"/>
    <xsd:import namespace="4f92db64-01da-4b96-bc14-f6ce018ac3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c49b9-80ea-4992-aae0-9d3972665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92db64-01da-4b96-bc14-f6ce018ac3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6A45D-41F8-46F8-9F51-7CD8F8E4C724}">
  <ds:schemaRefs>
    <ds:schemaRef ds:uri="http://schemas.microsoft.com/sharepoint/v3/contenttype/forms"/>
  </ds:schemaRefs>
</ds:datastoreItem>
</file>

<file path=customXml/itemProps2.xml><?xml version="1.0" encoding="utf-8"?>
<ds:datastoreItem xmlns:ds="http://schemas.openxmlformats.org/officeDocument/2006/customXml" ds:itemID="{0921CAB4-84D0-40F9-AA6D-FF3B33CD1244}">
  <ds:schemaRefs>
    <ds:schemaRef ds:uri="http://schemas.openxmlformats.org/officeDocument/2006/bibliography"/>
  </ds:schemaRefs>
</ds:datastoreItem>
</file>

<file path=customXml/itemProps3.xml><?xml version="1.0" encoding="utf-8"?>
<ds:datastoreItem xmlns:ds="http://schemas.openxmlformats.org/officeDocument/2006/customXml" ds:itemID="{65C2DA42-D00A-4BDA-8C2E-5EB61BFAE39D}">
  <ds:schemaRefs>
    <ds:schemaRef ds:uri="http://schemas.microsoft.com/office/2006/metadata/properties"/>
    <ds:schemaRef ds:uri="http://schemas.microsoft.com/office/infopath/2007/PartnerControls"/>
    <ds:schemaRef ds:uri="d32c49b9-80ea-4992-aae0-9d397266558b"/>
  </ds:schemaRefs>
</ds:datastoreItem>
</file>

<file path=customXml/itemProps4.xml><?xml version="1.0" encoding="utf-8"?>
<ds:datastoreItem xmlns:ds="http://schemas.openxmlformats.org/officeDocument/2006/customXml" ds:itemID="{2BA872D2-4E92-4FE5-B207-B9E83A9BA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c49b9-80ea-4992-aae0-9d397266558b"/>
    <ds:schemaRef ds:uri="4f92db64-01da-4b96-bc14-f6ce018ac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6639</Words>
  <Characters>37848</Characters>
  <Application>Microsoft Office Word</Application>
  <DocSecurity>0</DocSecurity>
  <Lines>315</Lines>
  <Paragraphs>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44399</CharactersWithSpaces>
  <SharedDoc>false</SharedDoc>
  <HLinks>
    <vt:vector size="258" baseType="variant">
      <vt:variant>
        <vt:i4>5832718</vt:i4>
      </vt:variant>
      <vt:variant>
        <vt:i4>132</vt:i4>
      </vt:variant>
      <vt:variant>
        <vt:i4>0</vt:i4>
      </vt:variant>
      <vt:variant>
        <vt:i4>5</vt:i4>
      </vt:variant>
      <vt:variant>
        <vt:lpwstr>https://zakon.rada.gov.ua/laws/show/1178-2022-%D0%BF</vt:lpwstr>
      </vt:variant>
      <vt:variant>
        <vt:lpwstr>n627</vt:lpwstr>
      </vt:variant>
      <vt:variant>
        <vt:i4>6225934</vt:i4>
      </vt:variant>
      <vt:variant>
        <vt:i4>129</vt:i4>
      </vt:variant>
      <vt:variant>
        <vt:i4>0</vt:i4>
      </vt:variant>
      <vt:variant>
        <vt:i4>5</vt:i4>
      </vt:variant>
      <vt:variant>
        <vt:lpwstr>https://zakon.rada.gov.ua/laws/show/1178-2022-%D0%BF</vt:lpwstr>
      </vt:variant>
      <vt:variant>
        <vt:lpwstr>n621</vt:lpwstr>
      </vt:variant>
      <vt:variant>
        <vt:i4>6160398</vt:i4>
      </vt:variant>
      <vt:variant>
        <vt:i4>126</vt:i4>
      </vt:variant>
      <vt:variant>
        <vt:i4>0</vt:i4>
      </vt:variant>
      <vt:variant>
        <vt:i4>5</vt:i4>
      </vt:variant>
      <vt:variant>
        <vt:lpwstr>https://zakon.rada.gov.ua/laws/show/1178-2022-%D0%BF</vt:lpwstr>
      </vt:variant>
      <vt:variant>
        <vt:lpwstr>n620</vt:lpwstr>
      </vt:variant>
      <vt:variant>
        <vt:i4>5636109</vt:i4>
      </vt:variant>
      <vt:variant>
        <vt:i4>123</vt:i4>
      </vt:variant>
      <vt:variant>
        <vt:i4>0</vt:i4>
      </vt:variant>
      <vt:variant>
        <vt:i4>5</vt:i4>
      </vt:variant>
      <vt:variant>
        <vt:lpwstr>https://zakon.rada.gov.ua/laws/show/1178-2022-%D0%BF</vt:lpwstr>
      </vt:variant>
      <vt:variant>
        <vt:lpwstr>n618</vt:lpwstr>
      </vt:variant>
      <vt:variant>
        <vt:i4>5832718</vt:i4>
      </vt:variant>
      <vt:variant>
        <vt:i4>120</vt:i4>
      </vt:variant>
      <vt:variant>
        <vt:i4>0</vt:i4>
      </vt:variant>
      <vt:variant>
        <vt:i4>5</vt:i4>
      </vt:variant>
      <vt:variant>
        <vt:lpwstr>https://zakon.rada.gov.ua/laws/show/1178-2022-%D0%BF</vt:lpwstr>
      </vt:variant>
      <vt:variant>
        <vt:lpwstr>n627</vt:lpwstr>
      </vt:variant>
      <vt:variant>
        <vt:i4>6225934</vt:i4>
      </vt:variant>
      <vt:variant>
        <vt:i4>117</vt:i4>
      </vt:variant>
      <vt:variant>
        <vt:i4>0</vt:i4>
      </vt:variant>
      <vt:variant>
        <vt:i4>5</vt:i4>
      </vt:variant>
      <vt:variant>
        <vt:lpwstr>https://zakon.rada.gov.ua/laws/show/1178-2022-%D0%BF</vt:lpwstr>
      </vt:variant>
      <vt:variant>
        <vt:lpwstr>n621</vt:lpwstr>
      </vt:variant>
      <vt:variant>
        <vt:i4>6160398</vt:i4>
      </vt:variant>
      <vt:variant>
        <vt:i4>114</vt:i4>
      </vt:variant>
      <vt:variant>
        <vt:i4>0</vt:i4>
      </vt:variant>
      <vt:variant>
        <vt:i4>5</vt:i4>
      </vt:variant>
      <vt:variant>
        <vt:lpwstr>https://zakon.rada.gov.ua/laws/show/1178-2022-%D0%BF</vt:lpwstr>
      </vt:variant>
      <vt:variant>
        <vt:lpwstr>n620</vt:lpwstr>
      </vt:variant>
      <vt:variant>
        <vt:i4>5636109</vt:i4>
      </vt:variant>
      <vt:variant>
        <vt:i4>111</vt:i4>
      </vt:variant>
      <vt:variant>
        <vt:i4>0</vt:i4>
      </vt:variant>
      <vt:variant>
        <vt:i4>5</vt:i4>
      </vt:variant>
      <vt:variant>
        <vt:lpwstr>https://zakon.rada.gov.ua/laws/show/1178-2022-%D0%BF</vt:lpwstr>
      </vt:variant>
      <vt:variant>
        <vt:lpwstr>n618</vt:lpwstr>
      </vt:variant>
      <vt:variant>
        <vt:i4>6750333</vt:i4>
      </vt:variant>
      <vt:variant>
        <vt:i4>108</vt:i4>
      </vt:variant>
      <vt:variant>
        <vt:i4>0</vt:i4>
      </vt:variant>
      <vt:variant>
        <vt:i4>5</vt:i4>
      </vt:variant>
      <vt:variant>
        <vt:lpwstr>https://acskidd.gov.ua/sign</vt:lpwstr>
      </vt:variant>
      <vt:variant>
        <vt:lpwstr/>
      </vt:variant>
      <vt:variant>
        <vt:i4>7929962</vt:i4>
      </vt:variant>
      <vt:variant>
        <vt:i4>105</vt:i4>
      </vt:variant>
      <vt:variant>
        <vt:i4>0</vt:i4>
      </vt:variant>
      <vt:variant>
        <vt:i4>5</vt:i4>
      </vt:variant>
      <vt:variant>
        <vt:lpwstr>https://zakon.rada.gov.ua/laws/show/922-19</vt:lpwstr>
      </vt:variant>
      <vt:variant>
        <vt:lpwstr>n1254</vt:lpwstr>
      </vt:variant>
      <vt:variant>
        <vt:i4>7929962</vt:i4>
      </vt:variant>
      <vt:variant>
        <vt:i4>102</vt:i4>
      </vt:variant>
      <vt:variant>
        <vt:i4>0</vt:i4>
      </vt:variant>
      <vt:variant>
        <vt:i4>5</vt:i4>
      </vt:variant>
      <vt:variant>
        <vt:lpwstr>https://zakon.rada.gov.ua/laws/show/922-19</vt:lpwstr>
      </vt:variant>
      <vt:variant>
        <vt:lpwstr>n1253</vt:lpwstr>
      </vt:variant>
      <vt:variant>
        <vt:i4>5898254</vt:i4>
      </vt:variant>
      <vt:variant>
        <vt:i4>99</vt:i4>
      </vt:variant>
      <vt:variant>
        <vt:i4>0</vt:i4>
      </vt:variant>
      <vt:variant>
        <vt:i4>5</vt:i4>
      </vt:variant>
      <vt:variant>
        <vt:lpwstr>https://supplier.ethics.help/</vt:lpwstr>
      </vt:variant>
      <vt:variant>
        <vt:lpwstr/>
      </vt:variant>
      <vt:variant>
        <vt:i4>8061035</vt:i4>
      </vt:variant>
      <vt:variant>
        <vt:i4>96</vt:i4>
      </vt:variant>
      <vt:variant>
        <vt:i4>0</vt:i4>
      </vt:variant>
      <vt:variant>
        <vt:i4>5</vt:i4>
      </vt:variant>
      <vt:variant>
        <vt:lpwstr>https://zakon.rada.gov.ua/laws/show/922-19</vt:lpwstr>
      </vt:variant>
      <vt:variant>
        <vt:lpwstr>n731</vt:lpwstr>
      </vt:variant>
      <vt:variant>
        <vt:i4>7929888</vt:i4>
      </vt:variant>
      <vt:variant>
        <vt:i4>93</vt:i4>
      </vt:variant>
      <vt:variant>
        <vt:i4>0</vt:i4>
      </vt:variant>
      <vt:variant>
        <vt:i4>5</vt:i4>
      </vt:variant>
      <vt:variant>
        <vt:lpwstr>https://zakon.rada.gov.ua/laws/main/435-15</vt:lpwstr>
      </vt:variant>
      <vt:variant>
        <vt:lpwstr>Text</vt:lpwstr>
      </vt:variant>
      <vt:variant>
        <vt:i4>5963780</vt:i4>
      </vt:variant>
      <vt:variant>
        <vt:i4>90</vt:i4>
      </vt:variant>
      <vt:variant>
        <vt:i4>0</vt:i4>
      </vt:variant>
      <vt:variant>
        <vt:i4>5</vt:i4>
      </vt:variant>
      <vt:variant>
        <vt:lpwstr>https://zakon.rada.gov.ua/laws/show/1178-2022-%D0%BF</vt:lpwstr>
      </vt:variant>
      <vt:variant>
        <vt:lpwstr>n586</vt:lpwstr>
      </vt:variant>
      <vt:variant>
        <vt:i4>5832718</vt:i4>
      </vt:variant>
      <vt:variant>
        <vt:i4>87</vt:i4>
      </vt:variant>
      <vt:variant>
        <vt:i4>0</vt:i4>
      </vt:variant>
      <vt:variant>
        <vt:i4>5</vt:i4>
      </vt:variant>
      <vt:variant>
        <vt:lpwstr>https://zakon.rada.gov.ua/laws/show/1178-2022-%D0%BF</vt:lpwstr>
      </vt:variant>
      <vt:variant>
        <vt:lpwstr>n627</vt:lpwstr>
      </vt:variant>
      <vt:variant>
        <vt:i4>6225934</vt:i4>
      </vt:variant>
      <vt:variant>
        <vt:i4>84</vt:i4>
      </vt:variant>
      <vt:variant>
        <vt:i4>0</vt:i4>
      </vt:variant>
      <vt:variant>
        <vt:i4>5</vt:i4>
      </vt:variant>
      <vt:variant>
        <vt:lpwstr>https://zakon.rada.gov.ua/laws/show/1178-2022-%D0%BF</vt:lpwstr>
      </vt:variant>
      <vt:variant>
        <vt:lpwstr>n621</vt:lpwstr>
      </vt:variant>
      <vt:variant>
        <vt:i4>6160398</vt:i4>
      </vt:variant>
      <vt:variant>
        <vt:i4>81</vt:i4>
      </vt:variant>
      <vt:variant>
        <vt:i4>0</vt:i4>
      </vt:variant>
      <vt:variant>
        <vt:i4>5</vt:i4>
      </vt:variant>
      <vt:variant>
        <vt:lpwstr>https://zakon.rada.gov.ua/laws/show/1178-2022-%D0%BF</vt:lpwstr>
      </vt:variant>
      <vt:variant>
        <vt:lpwstr>n620</vt:lpwstr>
      </vt:variant>
      <vt:variant>
        <vt:i4>5636109</vt:i4>
      </vt:variant>
      <vt:variant>
        <vt:i4>78</vt:i4>
      </vt:variant>
      <vt:variant>
        <vt:i4>0</vt:i4>
      </vt:variant>
      <vt:variant>
        <vt:i4>5</vt:i4>
      </vt:variant>
      <vt:variant>
        <vt:lpwstr>https://zakon.rada.gov.ua/laws/show/1178-2022-%D0%BF</vt:lpwstr>
      </vt:variant>
      <vt:variant>
        <vt:lpwstr>n618</vt:lpwstr>
      </vt:variant>
      <vt:variant>
        <vt:i4>6029316</vt:i4>
      </vt:variant>
      <vt:variant>
        <vt:i4>75</vt:i4>
      </vt:variant>
      <vt:variant>
        <vt:i4>0</vt:i4>
      </vt:variant>
      <vt:variant>
        <vt:i4>5</vt:i4>
      </vt:variant>
      <vt:variant>
        <vt:lpwstr>https://zakon.rada.gov.ua/laws/show/1178-2022-%D0%BF</vt:lpwstr>
      </vt:variant>
      <vt:variant>
        <vt:lpwstr>n581</vt:lpwstr>
      </vt:variant>
      <vt:variant>
        <vt:i4>7864429</vt:i4>
      </vt:variant>
      <vt:variant>
        <vt:i4>72</vt:i4>
      </vt:variant>
      <vt:variant>
        <vt:i4>0</vt:i4>
      </vt:variant>
      <vt:variant>
        <vt:i4>5</vt:i4>
      </vt:variant>
      <vt:variant>
        <vt:lpwstr>https://zakon.rada.gov.ua/laws/show/922-19</vt:lpwstr>
      </vt:variant>
      <vt:variant>
        <vt:lpwstr>n1543</vt:lpwstr>
      </vt:variant>
      <vt:variant>
        <vt:i4>5963780</vt:i4>
      </vt:variant>
      <vt:variant>
        <vt:i4>69</vt:i4>
      </vt:variant>
      <vt:variant>
        <vt:i4>0</vt:i4>
      </vt:variant>
      <vt:variant>
        <vt:i4>5</vt:i4>
      </vt:variant>
      <vt:variant>
        <vt:lpwstr>https://zakon.rada.gov.ua/laws/show/1178-2022-%D0%BF</vt:lpwstr>
      </vt:variant>
      <vt:variant>
        <vt:lpwstr>n586</vt:lpwstr>
      </vt:variant>
      <vt:variant>
        <vt:i4>5963789</vt:i4>
      </vt:variant>
      <vt:variant>
        <vt:i4>66</vt:i4>
      </vt:variant>
      <vt:variant>
        <vt:i4>0</vt:i4>
      </vt:variant>
      <vt:variant>
        <vt:i4>5</vt:i4>
      </vt:variant>
      <vt:variant>
        <vt:lpwstr>https://zakon.rada.gov.ua/laws/show/1178-2022-%D0%BF</vt:lpwstr>
      </vt:variant>
      <vt:variant>
        <vt:lpwstr>n615</vt:lpwstr>
      </vt:variant>
      <vt:variant>
        <vt:i4>5439554</vt:i4>
      </vt:variant>
      <vt:variant>
        <vt:i4>63</vt:i4>
      </vt:variant>
      <vt:variant>
        <vt:i4>0</vt:i4>
      </vt:variant>
      <vt:variant>
        <vt:i4>5</vt:i4>
      </vt:variant>
      <vt:variant>
        <vt:lpwstr>https://zakon.rada.gov.ua/laws/show/922-19?find=1&amp;text=%D1%81%D0%BF%D1%80%D0%BE%D0%BC%D0%BE%D0%B6%D0%BD%22%20\l%20%22n1059%22%20\o%20%22https://zakon.rada.gov.ua/laws/show/922-19?find=1&amp;text=%d1%81%d0%bf%d1%80%d0%be%d0%bc%d0%be%d0%b6%d0%bd</vt:lpwstr>
      </vt:variant>
      <vt:variant>
        <vt:lpwstr>n1059%22%20\t%20%22_blank</vt:lpwstr>
      </vt:variant>
      <vt:variant>
        <vt:i4>7929962</vt:i4>
      </vt:variant>
      <vt:variant>
        <vt:i4>60</vt:i4>
      </vt:variant>
      <vt:variant>
        <vt:i4>0</vt:i4>
      </vt:variant>
      <vt:variant>
        <vt:i4>5</vt:i4>
      </vt:variant>
      <vt:variant>
        <vt:lpwstr>https://zakon.rada.gov.ua/laws/show/922-19</vt:lpwstr>
      </vt:variant>
      <vt:variant>
        <vt:lpwstr>n1250</vt:lpwstr>
      </vt:variant>
      <vt:variant>
        <vt:i4>1638453</vt:i4>
      </vt:variant>
      <vt:variant>
        <vt:i4>56</vt:i4>
      </vt:variant>
      <vt:variant>
        <vt:i4>0</vt:i4>
      </vt:variant>
      <vt:variant>
        <vt:i4>5</vt:i4>
      </vt:variant>
      <vt:variant>
        <vt:lpwstr/>
      </vt:variant>
      <vt:variant>
        <vt:lpwstr>_Toc124926239</vt:lpwstr>
      </vt:variant>
      <vt:variant>
        <vt:i4>1638453</vt:i4>
      </vt:variant>
      <vt:variant>
        <vt:i4>53</vt:i4>
      </vt:variant>
      <vt:variant>
        <vt:i4>0</vt:i4>
      </vt:variant>
      <vt:variant>
        <vt:i4>5</vt:i4>
      </vt:variant>
      <vt:variant>
        <vt:lpwstr/>
      </vt:variant>
      <vt:variant>
        <vt:lpwstr>_Toc124926239</vt:lpwstr>
      </vt:variant>
      <vt:variant>
        <vt:i4>1638453</vt:i4>
      </vt:variant>
      <vt:variant>
        <vt:i4>50</vt:i4>
      </vt:variant>
      <vt:variant>
        <vt:i4>0</vt:i4>
      </vt:variant>
      <vt:variant>
        <vt:i4>5</vt:i4>
      </vt:variant>
      <vt:variant>
        <vt:lpwstr/>
      </vt:variant>
      <vt:variant>
        <vt:lpwstr>_Toc124926239</vt:lpwstr>
      </vt:variant>
      <vt:variant>
        <vt:i4>1638453</vt:i4>
      </vt:variant>
      <vt:variant>
        <vt:i4>47</vt:i4>
      </vt:variant>
      <vt:variant>
        <vt:i4>0</vt:i4>
      </vt:variant>
      <vt:variant>
        <vt:i4>5</vt:i4>
      </vt:variant>
      <vt:variant>
        <vt:lpwstr/>
      </vt:variant>
      <vt:variant>
        <vt:lpwstr>_Toc124926238</vt:lpwstr>
      </vt:variant>
      <vt:variant>
        <vt:i4>1638453</vt:i4>
      </vt:variant>
      <vt:variant>
        <vt:i4>44</vt:i4>
      </vt:variant>
      <vt:variant>
        <vt:i4>0</vt:i4>
      </vt:variant>
      <vt:variant>
        <vt:i4>5</vt:i4>
      </vt:variant>
      <vt:variant>
        <vt:lpwstr/>
      </vt:variant>
      <vt:variant>
        <vt:lpwstr>_Toc124926237</vt:lpwstr>
      </vt:variant>
      <vt:variant>
        <vt:i4>1638453</vt:i4>
      </vt:variant>
      <vt:variant>
        <vt:i4>41</vt:i4>
      </vt:variant>
      <vt:variant>
        <vt:i4>0</vt:i4>
      </vt:variant>
      <vt:variant>
        <vt:i4>5</vt:i4>
      </vt:variant>
      <vt:variant>
        <vt:lpwstr/>
      </vt:variant>
      <vt:variant>
        <vt:lpwstr>_Toc124926236</vt:lpwstr>
      </vt:variant>
      <vt:variant>
        <vt:i4>1638453</vt:i4>
      </vt:variant>
      <vt:variant>
        <vt:i4>38</vt:i4>
      </vt:variant>
      <vt:variant>
        <vt:i4>0</vt:i4>
      </vt:variant>
      <vt:variant>
        <vt:i4>5</vt:i4>
      </vt:variant>
      <vt:variant>
        <vt:lpwstr/>
      </vt:variant>
      <vt:variant>
        <vt:lpwstr>_Toc124926235</vt:lpwstr>
      </vt:variant>
      <vt:variant>
        <vt:i4>1638453</vt:i4>
      </vt:variant>
      <vt:variant>
        <vt:i4>35</vt:i4>
      </vt:variant>
      <vt:variant>
        <vt:i4>0</vt:i4>
      </vt:variant>
      <vt:variant>
        <vt:i4>5</vt:i4>
      </vt:variant>
      <vt:variant>
        <vt:lpwstr/>
      </vt:variant>
      <vt:variant>
        <vt:lpwstr>_Toc124926234</vt:lpwstr>
      </vt:variant>
      <vt:variant>
        <vt:i4>1638453</vt:i4>
      </vt:variant>
      <vt:variant>
        <vt:i4>32</vt:i4>
      </vt:variant>
      <vt:variant>
        <vt:i4>0</vt:i4>
      </vt:variant>
      <vt:variant>
        <vt:i4>5</vt:i4>
      </vt:variant>
      <vt:variant>
        <vt:lpwstr/>
      </vt:variant>
      <vt:variant>
        <vt:lpwstr>_Toc124926233</vt:lpwstr>
      </vt:variant>
      <vt:variant>
        <vt:i4>1638453</vt:i4>
      </vt:variant>
      <vt:variant>
        <vt:i4>29</vt:i4>
      </vt:variant>
      <vt:variant>
        <vt:i4>0</vt:i4>
      </vt:variant>
      <vt:variant>
        <vt:i4>5</vt:i4>
      </vt:variant>
      <vt:variant>
        <vt:lpwstr/>
      </vt:variant>
      <vt:variant>
        <vt:lpwstr>_Toc124926232</vt:lpwstr>
      </vt:variant>
      <vt:variant>
        <vt:i4>1638453</vt:i4>
      </vt:variant>
      <vt:variant>
        <vt:i4>23</vt:i4>
      </vt:variant>
      <vt:variant>
        <vt:i4>0</vt:i4>
      </vt:variant>
      <vt:variant>
        <vt:i4>5</vt:i4>
      </vt:variant>
      <vt:variant>
        <vt:lpwstr/>
      </vt:variant>
      <vt:variant>
        <vt:lpwstr>_Toc124926231</vt:lpwstr>
      </vt:variant>
      <vt:variant>
        <vt:i4>1638453</vt:i4>
      </vt:variant>
      <vt:variant>
        <vt:i4>20</vt:i4>
      </vt:variant>
      <vt:variant>
        <vt:i4>0</vt:i4>
      </vt:variant>
      <vt:variant>
        <vt:i4>5</vt:i4>
      </vt:variant>
      <vt:variant>
        <vt:lpwstr/>
      </vt:variant>
      <vt:variant>
        <vt:lpwstr>_Toc124926230</vt:lpwstr>
      </vt:variant>
      <vt:variant>
        <vt:i4>1572917</vt:i4>
      </vt:variant>
      <vt:variant>
        <vt:i4>17</vt:i4>
      </vt:variant>
      <vt:variant>
        <vt:i4>0</vt:i4>
      </vt:variant>
      <vt:variant>
        <vt:i4>5</vt:i4>
      </vt:variant>
      <vt:variant>
        <vt:lpwstr/>
      </vt:variant>
      <vt:variant>
        <vt:lpwstr>_Toc124926229</vt:lpwstr>
      </vt:variant>
      <vt:variant>
        <vt:i4>1572917</vt:i4>
      </vt:variant>
      <vt:variant>
        <vt:i4>14</vt:i4>
      </vt:variant>
      <vt:variant>
        <vt:i4>0</vt:i4>
      </vt:variant>
      <vt:variant>
        <vt:i4>5</vt:i4>
      </vt:variant>
      <vt:variant>
        <vt:lpwstr/>
      </vt:variant>
      <vt:variant>
        <vt:lpwstr>_Toc124926228</vt:lpwstr>
      </vt:variant>
      <vt:variant>
        <vt:i4>1572917</vt:i4>
      </vt:variant>
      <vt:variant>
        <vt:i4>11</vt:i4>
      </vt:variant>
      <vt:variant>
        <vt:i4>0</vt:i4>
      </vt:variant>
      <vt:variant>
        <vt:i4>5</vt:i4>
      </vt:variant>
      <vt:variant>
        <vt:lpwstr/>
      </vt:variant>
      <vt:variant>
        <vt:lpwstr>_Toc124926227</vt:lpwstr>
      </vt:variant>
      <vt:variant>
        <vt:i4>1572917</vt:i4>
      </vt:variant>
      <vt:variant>
        <vt:i4>8</vt:i4>
      </vt:variant>
      <vt:variant>
        <vt:i4>0</vt:i4>
      </vt:variant>
      <vt:variant>
        <vt:i4>5</vt:i4>
      </vt:variant>
      <vt:variant>
        <vt:lpwstr/>
      </vt:variant>
      <vt:variant>
        <vt:lpwstr>_Toc124926226</vt:lpwstr>
      </vt:variant>
      <vt:variant>
        <vt:i4>1572917</vt:i4>
      </vt:variant>
      <vt:variant>
        <vt:i4>5</vt:i4>
      </vt:variant>
      <vt:variant>
        <vt:i4>0</vt:i4>
      </vt:variant>
      <vt:variant>
        <vt:i4>5</vt:i4>
      </vt:variant>
      <vt:variant>
        <vt:lpwstr/>
      </vt:variant>
      <vt:variant>
        <vt:lpwstr>_Toc124926225</vt:lpwstr>
      </vt:variant>
      <vt:variant>
        <vt:i4>1572917</vt:i4>
      </vt:variant>
      <vt:variant>
        <vt:i4>2</vt:i4>
      </vt:variant>
      <vt:variant>
        <vt:i4>0</vt:i4>
      </vt:variant>
      <vt:variant>
        <vt:i4>5</vt:i4>
      </vt:variant>
      <vt:variant>
        <vt:lpwstr/>
      </vt:variant>
      <vt:variant>
        <vt:lpwstr>_Toc124926224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Науменко Ольга Володимирівна</dc:creator>
  <cp:keywords/>
  <dc:description/>
  <cp:lastModifiedBy>Андрей Лосев</cp:lastModifiedBy>
  <cp:revision>2</cp:revision>
  <dcterms:created xsi:type="dcterms:W3CDTF">2026-06-24T11:28:00Z</dcterms:created>
  <dcterms:modified xsi:type="dcterms:W3CDTF">2026-06-24T11:28:00Z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0x010100D82824BF50F2AE46A001DA427A2BF3DB</vt:lpwstr>
  </property>
</Properties>
</file>