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3F" w:rsidRDefault="007973C4" w:rsidP="007973C4">
      <w:pPr>
        <w:jc w:val="center"/>
        <w:rPr>
          <w:lang w:val="uk-UA"/>
        </w:rPr>
      </w:pPr>
      <w:r>
        <w:rPr>
          <w:lang w:val="uk-UA"/>
        </w:rPr>
        <w:t>ТЕХНІЧНЕ ЗАВДАННЯ</w:t>
      </w:r>
    </w:p>
    <w:p w:rsidR="007973C4" w:rsidRDefault="007973C4" w:rsidP="007973C4">
      <w:pPr>
        <w:jc w:val="center"/>
        <w:rPr>
          <w:lang w:val="uk-UA"/>
        </w:rPr>
      </w:pPr>
      <w:r>
        <w:rPr>
          <w:lang w:val="uk-UA"/>
        </w:rPr>
        <w:t>На виконання ____</w:t>
      </w:r>
      <w:r w:rsidR="00164E06" w:rsidRPr="00164E06">
        <w:rPr>
          <w:u w:val="single"/>
          <w:lang w:val="uk-UA"/>
        </w:rPr>
        <w:t>покрівельних</w:t>
      </w:r>
      <w:r w:rsidR="00FA60E7" w:rsidRPr="00164E06">
        <w:rPr>
          <w:u w:val="single"/>
          <w:lang w:val="uk-UA"/>
        </w:rPr>
        <w:t xml:space="preserve"> </w:t>
      </w:r>
      <w:r>
        <w:rPr>
          <w:lang w:val="uk-UA"/>
        </w:rPr>
        <w:t>_______________робіт з будівництва казарми поліпшеного планування в м. Володимир-Волинський Волинської обл.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5"/>
        <w:gridCol w:w="1510"/>
        <w:gridCol w:w="1510"/>
        <w:gridCol w:w="1510"/>
      </w:tblGrid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000212">
              <w:rPr>
                <w:spacing w:val="-3"/>
                <w:sz w:val="20"/>
                <w:szCs w:val="20"/>
                <w:u w:val="single"/>
              </w:rPr>
              <w:t>Роздiл</w:t>
            </w:r>
            <w:proofErr w:type="spellEnd"/>
            <w:r w:rsidRPr="00000212">
              <w:rPr>
                <w:spacing w:val="-3"/>
                <w:sz w:val="20"/>
                <w:szCs w:val="20"/>
                <w:u w:val="single"/>
              </w:rPr>
              <w:t xml:space="preserve"> 5. </w:t>
            </w:r>
            <w:proofErr w:type="spellStart"/>
            <w:r w:rsidRPr="00000212">
              <w:rPr>
                <w:spacing w:val="-3"/>
                <w:sz w:val="20"/>
                <w:szCs w:val="20"/>
                <w:u w:val="single"/>
              </w:rPr>
              <w:t>Дах</w:t>
            </w:r>
            <w:proofErr w:type="spellEnd"/>
            <w:r w:rsidRPr="00000212">
              <w:rPr>
                <w:spacing w:val="-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одиниця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обсяг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val="uk-UA"/>
              </w:rPr>
              <w:t>виміру</w:t>
            </w: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Виготовлення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та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установлення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крокв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21,9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Установлення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кронштейнів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Кр1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0,153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пароiзоляцiї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прокладної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в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один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шар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821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лат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[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решетування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]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прозорами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iз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дощок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i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брускiв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пiд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покрiвлю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листової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сталi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821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Монтаж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покрiвельного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покриття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профiльованого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листа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при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висотi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будiвлi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25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821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листової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сталi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розжолобкiв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102,44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снігозатримувачів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80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листової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сталi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примикань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кам'яних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стiн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48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листової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сталi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карнизних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звисiв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201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Пiдшивання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стелi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сталлю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покрiвельною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неоцинкованою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дереву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63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лобової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дошки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21,6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Полiпшене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фарбування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колером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олiйним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лобової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дошки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21,6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Пiдшивання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даху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дошками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обшивки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10,56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Полiпшене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фарбування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стель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колером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олiйним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дереву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10,56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Обгородження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покрiвель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перилами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78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пароiзоляцiї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прокладної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в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один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шар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тепло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-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звукоiзоляцiї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суцiльної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плит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або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мат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мiнераловатних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або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скловолокнистих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пароiзоляцiї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прокладної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в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один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шар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стяжок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цементних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товщиною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20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мм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Додавати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або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виключати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на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кожнi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5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мм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змiни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товщини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стяжок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цементних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Армування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стяжки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дротяною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сіткою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592,9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жолобiв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пiдвiсних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84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Навiшування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водостiчних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труб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колiн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вiдливiв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лiйок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з</w:t>
            </w:r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готових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елементiв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48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FA60E7" w:rsidRPr="00000212" w:rsidTr="00FA60E7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Нанесення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механiзованим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способом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вогнезахисного</w:t>
            </w:r>
            <w:proofErr w:type="spellEnd"/>
          </w:p>
          <w:p w:rsidR="00FA60E7" w:rsidRPr="00FA60E7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матерiалу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на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горизонтальнi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вертикальнi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поверхнi</w:t>
            </w:r>
            <w:proofErr w:type="spellEnd"/>
          </w:p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FA60E7">
              <w:rPr>
                <w:sz w:val="20"/>
                <w:szCs w:val="20"/>
                <w:lang w:val="x-none"/>
              </w:rPr>
              <w:t>дерев'яних</w:t>
            </w:r>
            <w:proofErr w:type="spellEnd"/>
            <w:r w:rsidRPr="00FA60E7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FA60E7">
              <w:rPr>
                <w:sz w:val="20"/>
                <w:szCs w:val="20"/>
                <w:lang w:val="x-none"/>
              </w:rPr>
              <w:t>конструкцiй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0E7" w:rsidRPr="00000212" w:rsidRDefault="00FA60E7" w:rsidP="00FA60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FA60E7">
              <w:rPr>
                <w:sz w:val="20"/>
                <w:szCs w:val="20"/>
                <w:lang w:val="x-none"/>
              </w:rPr>
              <w:t>1590,5661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0E7" w:rsidRPr="00000212" w:rsidRDefault="00FA60E7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164E06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Улаштування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козиркiв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на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металевих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кронштейнах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з</w:t>
            </w:r>
          </w:p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покриттям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покрiвельною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сталлю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7,5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Виготовлення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кронштейнів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КР-1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т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0,099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164E06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Грунтування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металевих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поверхонь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за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один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раз</w:t>
            </w:r>
            <w:proofErr w:type="spellEnd"/>
          </w:p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грунтовкою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ГФ-021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5,6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164E06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Олiйне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фарбування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бiлилами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з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додаванням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кольору</w:t>
            </w:r>
            <w:proofErr w:type="spellEnd"/>
          </w:p>
          <w:p w:rsidR="00164E06" w:rsidRPr="00164E06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грат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рам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труб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дiаметром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менше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50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мм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тощо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за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два</w:t>
            </w:r>
            <w:proofErr w:type="spellEnd"/>
          </w:p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рази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5,6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Пiдшивання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дашка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дошками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6,5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Пiдшивання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даху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вагонкою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6,5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Обшивання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каркасних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стiн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дошками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обшивки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/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торці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>/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1,6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  <w:tr w:rsidR="00164E06" w:rsidRPr="00000212" w:rsidTr="00164E06">
        <w:trPr>
          <w:jc w:val="center"/>
        </w:trPr>
        <w:tc>
          <w:tcPr>
            <w:tcW w:w="5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proofErr w:type="spellStart"/>
            <w:r w:rsidRPr="00164E06">
              <w:rPr>
                <w:sz w:val="20"/>
                <w:szCs w:val="20"/>
                <w:lang w:val="x-none"/>
              </w:rPr>
              <w:t>Покриття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лаком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за</w:t>
            </w:r>
            <w:proofErr w:type="spellEnd"/>
            <w:r w:rsidRPr="00164E06">
              <w:rPr>
                <w:sz w:val="20"/>
                <w:szCs w:val="20"/>
                <w:lang w:val="x-none"/>
              </w:rPr>
              <w:t xml:space="preserve"> 2 </w:t>
            </w:r>
            <w:proofErr w:type="spellStart"/>
            <w:r w:rsidRPr="00164E06">
              <w:rPr>
                <w:sz w:val="20"/>
                <w:szCs w:val="20"/>
                <w:lang w:val="x-none"/>
              </w:rPr>
              <w:t>рази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 xml:space="preserve">  м2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E06" w:rsidRPr="00000212" w:rsidRDefault="00164E06" w:rsidP="00164E0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164E06">
              <w:rPr>
                <w:sz w:val="20"/>
                <w:szCs w:val="20"/>
                <w:lang w:val="x-none"/>
              </w:rPr>
              <w:t>8,1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64E06" w:rsidRPr="00000212" w:rsidRDefault="00164E06" w:rsidP="0098387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x-none"/>
              </w:rPr>
            </w:pPr>
            <w:r w:rsidRPr="00000212">
              <w:rPr>
                <w:sz w:val="20"/>
                <w:szCs w:val="20"/>
                <w:lang w:val="x-none"/>
              </w:rPr>
              <w:t xml:space="preserve"> </w:t>
            </w:r>
          </w:p>
        </w:tc>
      </w:tr>
    </w:tbl>
    <w:p w:rsidR="00027F9A" w:rsidRDefault="00887A92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221AFFF4" wp14:editId="3DB7D579">
            <wp:extent cx="6152515" cy="37344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92" w:rsidRDefault="00887A92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E800572" wp14:editId="16521E8C">
            <wp:extent cx="5162550" cy="537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92" w:rsidRDefault="00887A92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5ED1DFEB" wp14:editId="013E0A3A">
            <wp:extent cx="6152515" cy="374650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92" w:rsidRDefault="00887A92" w:rsidP="007973C4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8E8157E" wp14:editId="2567326F">
            <wp:extent cx="5200650" cy="468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92" w:rsidRDefault="00887A92" w:rsidP="007973C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62274516" wp14:editId="1EFF34A6">
            <wp:extent cx="6152515" cy="318262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92" w:rsidRDefault="00887A92" w:rsidP="007973C4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149B2E2" wp14:editId="1001A00F">
            <wp:extent cx="4676775" cy="441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A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4"/>
    <w:rsid w:val="00027F9A"/>
    <w:rsid w:val="00114783"/>
    <w:rsid w:val="00164E06"/>
    <w:rsid w:val="007973C4"/>
    <w:rsid w:val="007D1D3F"/>
    <w:rsid w:val="00887A92"/>
    <w:rsid w:val="009B2337"/>
    <w:rsid w:val="00D30136"/>
    <w:rsid w:val="00E84124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4B90"/>
  <w15:chartTrackingRefBased/>
  <w15:docId w15:val="{F0C09781-CF5F-40E5-9A2A-BEB00D70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2018-10-10T08:42:00Z</dcterms:created>
  <dcterms:modified xsi:type="dcterms:W3CDTF">2018-10-10T12:18:00Z</dcterms:modified>
</cp:coreProperties>
</file>