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DCA" w:rsidRDefault="00134C0F" w:rsidP="00A43DC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D9F5A" wp14:editId="7AC6F3EB">
                <wp:simplePos x="0" y="0"/>
                <wp:positionH relativeFrom="column">
                  <wp:posOffset>776079</wp:posOffset>
                </wp:positionH>
                <wp:positionV relativeFrom="paragraph">
                  <wp:posOffset>1820475</wp:posOffset>
                </wp:positionV>
                <wp:extent cx="291711" cy="72927"/>
                <wp:effectExtent l="0" t="0" r="13335" b="22860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1" cy="729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37F884" id="Прямокутник 15" o:spid="_x0000_s1026" style="position:absolute;margin-left:61.1pt;margin-top:143.35pt;width:22.95pt;height:5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776714</wp:posOffset>
                </wp:positionH>
                <wp:positionV relativeFrom="paragraph">
                  <wp:posOffset>2248695</wp:posOffset>
                </wp:positionV>
                <wp:extent cx="291711" cy="72927"/>
                <wp:effectExtent l="0" t="0" r="13335" b="22860"/>
                <wp:wrapNone/>
                <wp:docPr id="14" name="Прямокут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11" cy="729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976FEC" id="Прямокутник 14" o:spid="_x0000_s1026" style="position:absolute;margin-left:61.15pt;margin-top:177.05pt;width:22.95pt;height: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3869160</wp:posOffset>
                </wp:positionV>
                <wp:extent cx="72928" cy="347808"/>
                <wp:effectExtent l="0" t="0" r="22860" b="14605"/>
                <wp:wrapNone/>
                <wp:docPr id="12" name="Прямокут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8" cy="347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A61D2C" id="Прямокутник 12" o:spid="_x0000_s1026" style="position:absolute;margin-left:194.95pt;margin-top:304.65pt;width:5.75pt;height:2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" fillcolor="white [3212]" strokecolor="#1f3763 [1604]" strokeweight="1pt"/>
            </w:pict>
          </mc:Fallback>
        </mc:AlternateContent>
      </w:r>
      <w:r w:rsidR="00A43DCA">
        <w:rPr>
          <w:noProof/>
        </w:rPr>
        <w:drawing>
          <wp:inline distT="0" distB="0" distL="0" distR="0" wp14:anchorId="45DAE9C6" wp14:editId="765063D7">
            <wp:extent cx="5452742" cy="48467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71" t="11762" r="59255" b="5275"/>
                    <a:stretch/>
                  </pic:blipFill>
                  <pic:spPr bwMode="auto">
                    <a:xfrm>
                      <a:off x="0" y="0"/>
                      <a:ext cx="5489395" cy="4879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CA" w:rsidRDefault="00A43DCA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85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85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85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9585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9585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43DCA" w:rsidRDefault="00A43DCA" w:rsidP="00A43DCA"/>
    <w:p w:rsidR="00A43DCA" w:rsidRDefault="00A43DCA" w:rsidP="00A43DCA">
      <w:r>
        <w:t>1. Столешница из искусственного камня (барная стойка+ прямая столешница с бортиком+ столешница в подоконник).</w:t>
      </w:r>
    </w:p>
    <w:p w:rsidR="00A43DCA" w:rsidRDefault="00A43DCA" w:rsidP="00A43DCA"/>
    <w:p w:rsidR="00A43DCA" w:rsidRDefault="00A43DCA" w:rsidP="00A43DCA">
      <w:r>
        <w:t>2. Ручки, цвет никель</w:t>
      </w:r>
    </w:p>
    <w:p w:rsidR="00A43DCA" w:rsidRDefault="00A43DCA" w:rsidP="00A43DCA">
      <w:r>
        <w:t xml:space="preserve">- Большие 5шт </w:t>
      </w:r>
    </w:p>
    <w:p w:rsidR="00A43DCA" w:rsidRDefault="00A43DCA" w:rsidP="00A43DCA">
      <w:r>
        <w:t xml:space="preserve">- Малые 15шт </w:t>
      </w:r>
    </w:p>
    <w:p w:rsidR="00A43DCA" w:rsidRDefault="00A43DCA" w:rsidP="00A43DCA"/>
    <w:p w:rsidR="00A43DCA" w:rsidRDefault="00A43DCA" w:rsidP="00A43DCA">
      <w:r>
        <w:t xml:space="preserve">3. </w:t>
      </w:r>
      <w:proofErr w:type="spellStart"/>
      <w:r>
        <w:t>Скинали</w:t>
      </w:r>
      <w:proofErr w:type="spellEnd"/>
      <w:r>
        <w:t xml:space="preserve"> с УФ печатью + стеклянная перегородка возле мойки. </w:t>
      </w:r>
    </w:p>
    <w:p w:rsidR="00A43DCA" w:rsidRDefault="00A43DCA" w:rsidP="00A43DCA">
      <w:r>
        <w:t xml:space="preserve">С доставкой и установкой по предварительному расчету - 9300 </w:t>
      </w:r>
      <w:proofErr w:type="spellStart"/>
      <w:r>
        <w:t>грн</w:t>
      </w:r>
      <w:proofErr w:type="spellEnd"/>
    </w:p>
    <w:p w:rsidR="00A43DCA" w:rsidRDefault="00A43DCA" w:rsidP="00A43DCA">
      <w:r>
        <w:t>Основные материалы:</w:t>
      </w:r>
    </w:p>
    <w:p w:rsidR="00A43DCA" w:rsidRDefault="00A43DCA" w:rsidP="00A43DCA"/>
    <w:p w:rsidR="00A43DCA" w:rsidRDefault="00A43DCA" w:rsidP="00A43DCA">
      <w:r>
        <w:t xml:space="preserve">-Фасады на боковых пеналах и острове: Панель RAUVISIO </w:t>
      </w:r>
      <w:proofErr w:type="spellStart"/>
      <w:r>
        <w:t>Crystal</w:t>
      </w:r>
      <w:proofErr w:type="spellEnd"/>
      <w:r>
        <w:t xml:space="preserve"> 1973L Дерево коричневое. Лазерное </w:t>
      </w:r>
      <w:proofErr w:type="spellStart"/>
      <w:r>
        <w:t>кромкование</w:t>
      </w:r>
      <w:proofErr w:type="spellEnd"/>
      <w:r>
        <w:t>.</w:t>
      </w:r>
    </w:p>
    <w:p w:rsidR="00A43DCA" w:rsidRDefault="00A43DCA" w:rsidP="00A43DCA">
      <w:r>
        <w:t xml:space="preserve">-Корпус на боковых пеналах и острове: Темное ДСП </w:t>
      </w:r>
      <w:proofErr w:type="spellStart"/>
      <w:r>
        <w:t>Egger</w:t>
      </w:r>
      <w:proofErr w:type="spellEnd"/>
      <w:r>
        <w:t xml:space="preserve"> U 741 ST9 Лава серая. Кромка </w:t>
      </w:r>
      <w:proofErr w:type="gramStart"/>
      <w:r>
        <w:t>на  влагостойком</w:t>
      </w:r>
      <w:proofErr w:type="gramEnd"/>
      <w:r>
        <w:t xml:space="preserve"> ПУР клее.</w:t>
      </w:r>
    </w:p>
    <w:p w:rsidR="00A43DCA" w:rsidRDefault="00A43DCA" w:rsidP="00A43DCA">
      <w:r>
        <w:t xml:space="preserve">-Фасады светлой части кухонного гарнитура: Бежевое ДСП FENIX. Кромка на влагостойком ПУР клее. </w:t>
      </w:r>
    </w:p>
    <w:p w:rsidR="00A43DCA" w:rsidRDefault="00A43DCA" w:rsidP="00A43DCA">
      <w:r>
        <w:t xml:space="preserve">-Корпус светлой части кухонного гарнитура: Бежевое ДСП </w:t>
      </w:r>
      <w:proofErr w:type="spellStart"/>
      <w:r>
        <w:t>Egger</w:t>
      </w:r>
      <w:proofErr w:type="spellEnd"/>
      <w:r>
        <w:t xml:space="preserve"> U 702 ST16 Кашемир</w:t>
      </w:r>
    </w:p>
    <w:p w:rsidR="00A43DCA" w:rsidRDefault="00A43DCA" w:rsidP="00A43DCA"/>
    <w:p w:rsidR="00A43DCA" w:rsidRDefault="00A43DCA" w:rsidP="00A43DCA"/>
    <w:p w:rsidR="00A43DCA" w:rsidRDefault="00A43DCA" w:rsidP="00A43DCA">
      <w:r>
        <w:t>-Обязательно 100% поклейка всех торцов</w:t>
      </w:r>
    </w:p>
    <w:p w:rsidR="00A43DCA" w:rsidRDefault="00A43DCA" w:rsidP="00A43DCA">
      <w:r>
        <w:t>-Видимые торцы клеим противоударной кромкой 2мм</w:t>
      </w:r>
    </w:p>
    <w:p w:rsidR="00A43DCA" w:rsidRDefault="00A43DCA" w:rsidP="00A43DCA"/>
    <w:p w:rsidR="00A43DCA" w:rsidRDefault="00A43DCA" w:rsidP="00A43DCA">
      <w:r>
        <w:t>-Фасады стеклянного пенала и навесных тумб в графитовом профиле со стеклом графит 4мм</w:t>
      </w:r>
    </w:p>
    <w:p w:rsidR="00A43DCA" w:rsidRDefault="00A43DCA" w:rsidP="00A43DCA">
      <w:r>
        <w:t>- Стеклянные полки 6мм стекло прозрачное. В стеклянном пенале и навесных тумбах</w:t>
      </w:r>
    </w:p>
    <w:p w:rsidR="00A43DCA" w:rsidRDefault="00A43DCA" w:rsidP="00A43DCA"/>
    <w:p w:rsidR="00A43DCA" w:rsidRDefault="00A43DCA" w:rsidP="00A43DCA">
      <w:r>
        <w:t>-Петли BLUM с доводчиками</w:t>
      </w:r>
    </w:p>
    <w:p w:rsidR="00A43DCA" w:rsidRDefault="00A43DCA" w:rsidP="00A43DCA">
      <w:r>
        <w:t>-Направляющие BLUM c доводчиками полного выдвижения скрытого монтажа</w:t>
      </w:r>
    </w:p>
    <w:p w:rsidR="00A43DCA" w:rsidRDefault="00A43DCA" w:rsidP="00A43DCA">
      <w:r>
        <w:t>-Скрытый ящик под столовые приборы на направляющих BLUM (как на фото)</w:t>
      </w:r>
    </w:p>
    <w:p w:rsidR="00A43DCA" w:rsidRDefault="00A43DCA" w:rsidP="00A43DCA">
      <w:r>
        <w:t>-AVENTOS HK-XS на три самые верхние фасады в боковых пеналах</w:t>
      </w:r>
    </w:p>
    <w:p w:rsidR="00A43DCA" w:rsidRDefault="00A43DCA" w:rsidP="00A43DCA">
      <w:r>
        <w:t>-TIP-ON (открытие от нажатия) на три самые верхние фасады в боковых пеналах</w:t>
      </w:r>
    </w:p>
    <w:p w:rsidR="00A43DCA" w:rsidRDefault="00A43DCA" w:rsidP="00A43DCA">
      <w:r>
        <w:t>-Карго высокое: ширина 200мм, высота 1700мм (как на фото ранее)</w:t>
      </w:r>
    </w:p>
    <w:p w:rsidR="00A43DCA" w:rsidRDefault="00A43DCA" w:rsidP="00A43DCA">
      <w:r>
        <w:t>-Петли под холодильник BLUM</w:t>
      </w:r>
    </w:p>
    <w:p w:rsidR="00A43DCA" w:rsidRDefault="00A43DCA" w:rsidP="00A43DCA"/>
    <w:p w:rsidR="00A43DCA" w:rsidRDefault="00A43DCA" w:rsidP="00A43DCA">
      <w:r>
        <w:t>-LED подсветка рабочей поверхности в профиле с сенсорной кнопкой или с выводом на выключатель</w:t>
      </w:r>
    </w:p>
    <w:p w:rsidR="00A43DCA" w:rsidRDefault="00A43DCA" w:rsidP="00A43DCA">
      <w:r>
        <w:t>-LED подсветка стеклянного пенала и тумб со стеклянными фасадами</w:t>
      </w:r>
    </w:p>
    <w:p w:rsidR="00A43DCA" w:rsidRDefault="00A43DCA" w:rsidP="00A43DCA">
      <w:r>
        <w:t>-LED подсветка внизу острова с одной стороны</w:t>
      </w:r>
    </w:p>
    <w:p w:rsidR="00A43DCA" w:rsidRDefault="00A43DCA" w:rsidP="00A43DCA"/>
    <w:p w:rsidR="00A43DCA" w:rsidRDefault="00A43DCA" w:rsidP="00A43DCA">
      <w:r>
        <w:t>-Гофра для вытяжки + подключение вытяжки</w:t>
      </w:r>
    </w:p>
    <w:p w:rsidR="00A43DCA" w:rsidRDefault="00A43DCA" w:rsidP="00A43DCA"/>
    <w:p w:rsidR="00A43DCA" w:rsidRDefault="00A43DCA" w:rsidP="00A43DCA">
      <w:r>
        <w:t>-Сушка в выдвижном ящике (как на фото ранее)</w:t>
      </w:r>
    </w:p>
    <w:p w:rsidR="00A43DCA" w:rsidRDefault="00A43DCA" w:rsidP="00A43DCA">
      <w:r>
        <w:t>-Алюминиевый поддон в тумбе под мойкой</w:t>
      </w:r>
    </w:p>
    <w:p w:rsidR="00A43DCA" w:rsidRDefault="00A43DCA" w:rsidP="00A43DCA">
      <w:r>
        <w:t xml:space="preserve">-Навесы </w:t>
      </w:r>
      <w:proofErr w:type="spellStart"/>
      <w:r>
        <w:t>Camar</w:t>
      </w:r>
      <w:proofErr w:type="spellEnd"/>
    </w:p>
    <w:p w:rsidR="00A43DCA" w:rsidRDefault="00A43DCA" w:rsidP="00A43DCA"/>
    <w:p w:rsidR="003E437F" w:rsidRDefault="00A43DCA" w:rsidP="00A43DCA">
      <w:r>
        <w:t xml:space="preserve">Все вырезы под коммуникации </w:t>
      </w:r>
      <w:r>
        <w:t>с</w:t>
      </w:r>
      <w:r>
        <w:t>дела</w:t>
      </w:r>
      <w:r>
        <w:t>ть</w:t>
      </w:r>
      <w:r>
        <w:t xml:space="preserve"> заранее в цеху и </w:t>
      </w:r>
      <w:proofErr w:type="spellStart"/>
      <w:r>
        <w:t>кромк</w:t>
      </w:r>
      <w:r>
        <w:t>овать</w:t>
      </w:r>
      <w:proofErr w:type="spellEnd"/>
    </w:p>
    <w:sectPr w:rsidR="003E43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37F"/>
    <w:rsid w:val="00134C0F"/>
    <w:rsid w:val="003E437F"/>
    <w:rsid w:val="00613D08"/>
    <w:rsid w:val="00A4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A029"/>
  <w15:chartTrackingRefBased/>
  <w15:docId w15:val="{2C976C5D-C129-4507-8F37-D97A3DA6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34C0F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34C0F"/>
    <w:pPr>
      <w:spacing w:line="240" w:lineRule="auto"/>
    </w:pPr>
    <w:rPr>
      <w:sz w:val="20"/>
      <w:szCs w:val="20"/>
    </w:rPr>
  </w:style>
  <w:style w:type="character" w:customStyle="1" w:styleId="a5">
    <w:name w:val="Текст примітки Знак"/>
    <w:basedOn w:val="a0"/>
    <w:link w:val="a4"/>
    <w:uiPriority w:val="99"/>
    <w:semiHidden/>
    <w:rsid w:val="00134C0F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34C0F"/>
    <w:rPr>
      <w:b/>
      <w:bCs/>
    </w:rPr>
  </w:style>
  <w:style w:type="character" w:customStyle="1" w:styleId="a7">
    <w:name w:val="Тема примітки Знак"/>
    <w:basedOn w:val="a5"/>
    <w:link w:val="a6"/>
    <w:uiPriority w:val="99"/>
    <w:semiHidden/>
    <w:rsid w:val="00134C0F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34C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34C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1398</TotalTime>
  <Pages>9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Денисенко</dc:creator>
  <cp:keywords/>
  <dc:description/>
  <cp:lastModifiedBy>Денис Денисенко</cp:lastModifiedBy>
  <cp:revision>1</cp:revision>
  <dcterms:created xsi:type="dcterms:W3CDTF">2019-07-09T13:45:00Z</dcterms:created>
  <dcterms:modified xsi:type="dcterms:W3CDTF">2019-07-10T13:03:00Z</dcterms:modified>
</cp:coreProperties>
</file>