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66" w:rsidRPr="00BF5949" w:rsidRDefault="00265E66" w:rsidP="00967C11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52525"/>
        </w:rPr>
      </w:pPr>
      <w:r w:rsidRPr="00265E66">
        <w:rPr>
          <w:rFonts w:ascii="Segoe UI" w:hAnsi="Segoe UI" w:cs="Segoe UI"/>
          <w:b/>
          <w:color w:val="252525"/>
        </w:rPr>
        <w:t>Тендер на сборку</w:t>
      </w:r>
      <w:r w:rsidR="0017600E" w:rsidRPr="00265E66">
        <w:rPr>
          <w:rFonts w:ascii="Segoe UI" w:hAnsi="Segoe UI" w:cs="Segoe UI"/>
          <w:b/>
          <w:color w:val="252525"/>
        </w:rPr>
        <w:t xml:space="preserve"> деревянного навеса</w:t>
      </w:r>
    </w:p>
    <w:p w:rsidR="00967C11" w:rsidRDefault="00265E6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 xml:space="preserve">Месторасположение </w:t>
      </w:r>
      <w:r w:rsidR="00F45260" w:rsidRPr="0065649E">
        <w:rPr>
          <w:rFonts w:ascii="Segoe UI" w:hAnsi="Segoe UI" w:cs="Segoe UI"/>
          <w:b/>
          <w:color w:val="252525"/>
        </w:rPr>
        <w:t>объекта</w:t>
      </w:r>
      <w:r w:rsidR="0017600E">
        <w:rPr>
          <w:rFonts w:ascii="Segoe UI" w:hAnsi="Segoe UI" w:cs="Segoe UI"/>
          <w:color w:val="252525"/>
        </w:rPr>
        <w:t>: с.</w:t>
      </w:r>
      <w:r w:rsidR="00F45260">
        <w:rPr>
          <w:rFonts w:ascii="Segoe UI" w:hAnsi="Segoe UI" w:cs="Segoe UI"/>
          <w:color w:val="252525"/>
        </w:rPr>
        <w:t xml:space="preserve"> </w:t>
      </w:r>
      <w:r w:rsidR="0017600E">
        <w:rPr>
          <w:rFonts w:ascii="Segoe UI" w:hAnsi="Segoe UI" w:cs="Segoe UI"/>
          <w:color w:val="252525"/>
        </w:rPr>
        <w:t>Хащевое, Новомосковский район, ул. Овчаренко 19.</w:t>
      </w:r>
    </w:p>
    <w:p w:rsidR="00967C11" w:rsidRDefault="00967C11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</w:p>
    <w:p w:rsidR="00967C11" w:rsidRDefault="00DB35E4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 w:rsidRPr="00967C11">
        <w:rPr>
          <w:rFonts w:ascii="Segoe UI" w:hAnsi="Segoe UI" w:cs="Segoe UI"/>
          <w:b/>
          <w:color w:val="252525"/>
        </w:rPr>
        <w:t>Описание работ:</w:t>
      </w:r>
      <w:r>
        <w:rPr>
          <w:rFonts w:ascii="Segoe UI" w:hAnsi="Segoe UI" w:cs="Segoe UI"/>
          <w:color w:val="252525"/>
        </w:rPr>
        <w:t xml:space="preserve"> Сборка деревянной конструкции, установка деревянных колонн на бетонное основание</w:t>
      </w:r>
      <w:r w:rsidR="00967C11">
        <w:rPr>
          <w:rFonts w:ascii="Segoe UI" w:hAnsi="Segoe UI" w:cs="Segoe UI"/>
          <w:color w:val="252525"/>
        </w:rPr>
        <w:t xml:space="preserve"> через</w:t>
      </w:r>
      <w:r>
        <w:rPr>
          <w:rFonts w:ascii="Segoe UI" w:hAnsi="Segoe UI" w:cs="Segoe UI"/>
          <w:color w:val="252525"/>
        </w:rPr>
        <w:t xml:space="preserve"> специально подготовленные оцинкованные подставки</w:t>
      </w:r>
      <w:r w:rsidR="00967C11">
        <w:rPr>
          <w:rFonts w:ascii="Segoe UI" w:hAnsi="Segoe UI" w:cs="Segoe UI"/>
          <w:color w:val="252525"/>
        </w:rPr>
        <w:t xml:space="preserve"> на анкера</w:t>
      </w:r>
      <w:r>
        <w:rPr>
          <w:rFonts w:ascii="Segoe UI" w:hAnsi="Segoe UI" w:cs="Segoe UI"/>
          <w:color w:val="252525"/>
        </w:rPr>
        <w:t>, сборка кровли, накрытие пароизоляцией и  гидробарьером</w:t>
      </w:r>
      <w:r w:rsidR="00967C11">
        <w:rPr>
          <w:rFonts w:ascii="Segoe UI" w:hAnsi="Segoe UI" w:cs="Segoe UI"/>
          <w:color w:val="252525"/>
        </w:rPr>
        <w:t>, монтаж профнастила, вскрытие алкидной пропиткой всех деревянных частей.</w:t>
      </w:r>
    </w:p>
    <w:p w:rsidR="0017600E" w:rsidRPr="00967C11" w:rsidRDefault="00265E6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>Общая площадь навеса: 102м2</w:t>
      </w:r>
    </w:p>
    <w:p w:rsidR="00626EEA" w:rsidRDefault="00265E6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 xml:space="preserve">Условия </w:t>
      </w:r>
      <w:r w:rsidR="00626EEA">
        <w:rPr>
          <w:rFonts w:ascii="Segoe UI" w:hAnsi="Segoe UI" w:cs="Segoe UI"/>
          <w:b/>
          <w:color w:val="252525"/>
        </w:rPr>
        <w:t>выполнения работ и оплаты</w:t>
      </w:r>
      <w:r w:rsidRPr="0065649E">
        <w:rPr>
          <w:rFonts w:ascii="Segoe UI" w:hAnsi="Segoe UI" w:cs="Segoe UI"/>
          <w:b/>
          <w:color w:val="252525"/>
        </w:rPr>
        <w:t>:</w:t>
      </w:r>
      <w:r>
        <w:rPr>
          <w:rFonts w:ascii="Segoe UI" w:hAnsi="Segoe UI" w:cs="Segoe UI"/>
          <w:color w:val="252525"/>
        </w:rPr>
        <w:t xml:space="preserve"> </w:t>
      </w:r>
      <w:r w:rsidR="00626EEA">
        <w:rPr>
          <w:rFonts w:ascii="Segoe UI" w:hAnsi="Segoe UI" w:cs="Segoe UI"/>
          <w:color w:val="252525"/>
        </w:rPr>
        <w:t>-обязательное подписание договора на выполнение работ (ФОП, ФИЗ.лицо, ЮР.лицо)</w:t>
      </w:r>
      <w:r w:rsidR="00626EEA">
        <w:rPr>
          <w:rFonts w:ascii="Segoe UI" w:hAnsi="Segoe UI" w:cs="Segoe UI"/>
          <w:color w:val="252525"/>
        </w:rPr>
        <w:t xml:space="preserve"> и подписания акта приема передачи</w:t>
      </w:r>
    </w:p>
    <w:p w:rsidR="00265E66" w:rsidRDefault="00626EEA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,</w:t>
      </w:r>
      <w:r w:rsidR="00265E66">
        <w:rPr>
          <w:rFonts w:ascii="Segoe UI" w:hAnsi="Segoe UI" w:cs="Segoe UI"/>
          <w:color w:val="252525"/>
        </w:rPr>
        <w:t>100 % после подписания акта-приёма передачи</w:t>
      </w:r>
    </w:p>
    <w:p w:rsidR="00265E66" w:rsidRDefault="00626EEA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b/>
          <w:color w:val="252525"/>
        </w:rPr>
        <w:t>Срок</w:t>
      </w:r>
      <w:r w:rsidR="00265E66" w:rsidRPr="0065649E">
        <w:rPr>
          <w:rFonts w:ascii="Segoe UI" w:hAnsi="Segoe UI" w:cs="Segoe UI"/>
          <w:b/>
          <w:color w:val="252525"/>
        </w:rPr>
        <w:t xml:space="preserve"> выполнения</w:t>
      </w:r>
      <w:r>
        <w:rPr>
          <w:rFonts w:ascii="Segoe UI" w:hAnsi="Segoe UI" w:cs="Segoe UI"/>
          <w:b/>
          <w:color w:val="252525"/>
        </w:rPr>
        <w:t xml:space="preserve"> работ</w:t>
      </w:r>
      <w:r w:rsidR="00265E66">
        <w:rPr>
          <w:rFonts w:ascii="Segoe UI" w:hAnsi="Segoe UI" w:cs="Segoe UI"/>
          <w:color w:val="252525"/>
        </w:rPr>
        <w:t>: 14 календарных дней</w:t>
      </w:r>
    </w:p>
    <w:p w:rsidR="00D73D31" w:rsidRDefault="00626EEA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С</w:t>
      </w:r>
      <w:r w:rsidR="00F45260" w:rsidRPr="00F45260">
        <w:rPr>
          <w:rFonts w:ascii="Segoe UI" w:hAnsi="Segoe UI" w:cs="Segoe UI"/>
          <w:color w:val="252525"/>
        </w:rPr>
        <w:t>троительные</w:t>
      </w:r>
      <w:r w:rsidR="007814EC">
        <w:rPr>
          <w:rFonts w:ascii="Segoe UI" w:hAnsi="Segoe UI" w:cs="Segoe UI"/>
          <w:color w:val="252525"/>
          <w:lang w:val="uk-UA"/>
        </w:rPr>
        <w:t xml:space="preserve"> </w:t>
      </w:r>
      <w:r w:rsidR="00F45260">
        <w:rPr>
          <w:rFonts w:ascii="Segoe UI" w:hAnsi="Segoe UI" w:cs="Segoe UI"/>
          <w:color w:val="252525"/>
          <w:lang w:val="uk-UA"/>
        </w:rPr>
        <w:t xml:space="preserve">и </w:t>
      </w:r>
      <w:r w:rsidR="00F45260">
        <w:rPr>
          <w:rFonts w:ascii="Segoe UI" w:hAnsi="Segoe UI" w:cs="Segoe UI"/>
          <w:color w:val="252525"/>
        </w:rPr>
        <w:t xml:space="preserve">расходные материалы </w:t>
      </w:r>
      <w:r>
        <w:rPr>
          <w:rFonts w:ascii="Segoe UI" w:hAnsi="Segoe UI" w:cs="Segoe UI"/>
          <w:color w:val="252525"/>
        </w:rPr>
        <w:t>пре</w:t>
      </w:r>
      <w:r w:rsidR="00967C11">
        <w:rPr>
          <w:rFonts w:ascii="Segoe UI" w:hAnsi="Segoe UI" w:cs="Segoe UI"/>
          <w:color w:val="252525"/>
        </w:rPr>
        <w:t>доставляет Заказчик в полном объ</w:t>
      </w:r>
      <w:r>
        <w:rPr>
          <w:rFonts w:ascii="Segoe UI" w:hAnsi="Segoe UI" w:cs="Segoe UI"/>
          <w:color w:val="252525"/>
        </w:rPr>
        <w:t>ёме</w:t>
      </w:r>
      <w:r w:rsidR="00967C11">
        <w:rPr>
          <w:rFonts w:ascii="Segoe UI" w:hAnsi="Segoe UI" w:cs="Segoe UI"/>
          <w:color w:val="252525"/>
        </w:rPr>
        <w:t xml:space="preserve"> до начала работ. Подготовку бетонного основания выполняет Заказчик.</w:t>
      </w:r>
    </w:p>
    <w:p w:rsidR="00265E66" w:rsidRDefault="004E130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 w:rsidRPr="0065649E">
        <w:rPr>
          <w:rFonts w:ascii="Segoe UI" w:hAnsi="Segoe UI" w:cs="Segoe UI"/>
          <w:b/>
          <w:color w:val="252525"/>
        </w:rPr>
        <w:t>Требования к И</w:t>
      </w:r>
      <w:r w:rsidR="00265E66" w:rsidRPr="0065649E">
        <w:rPr>
          <w:rFonts w:ascii="Segoe UI" w:hAnsi="Segoe UI" w:cs="Segoe UI"/>
          <w:b/>
          <w:color w:val="252525"/>
        </w:rPr>
        <w:t>сполнителю</w:t>
      </w:r>
      <w:r w:rsidR="00265E66">
        <w:rPr>
          <w:rFonts w:ascii="Segoe UI" w:hAnsi="Segoe UI" w:cs="Segoe UI"/>
          <w:color w:val="252525"/>
        </w:rPr>
        <w:t>:</w:t>
      </w:r>
    </w:p>
    <w:p w:rsidR="00265E66" w:rsidRDefault="00265E6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Портфолио на выполнение под</w:t>
      </w:r>
      <w:r w:rsidR="00A52DB3">
        <w:rPr>
          <w:rFonts w:ascii="Segoe UI" w:hAnsi="Segoe UI" w:cs="Segoe UI"/>
          <w:color w:val="252525"/>
        </w:rPr>
        <w:t>с</w:t>
      </w:r>
      <w:r>
        <w:rPr>
          <w:rFonts w:ascii="Segoe UI" w:hAnsi="Segoe UI" w:cs="Segoe UI"/>
          <w:color w:val="252525"/>
        </w:rPr>
        <w:t>обных монтажных работ</w:t>
      </w:r>
      <w:r w:rsidR="007814EC">
        <w:rPr>
          <w:rFonts w:ascii="Segoe UI" w:hAnsi="Segoe UI" w:cs="Segoe UI"/>
          <w:color w:val="252525"/>
        </w:rPr>
        <w:t xml:space="preserve"> за 2019, 2020  года с рекомендацией прежних заказчиков.</w:t>
      </w:r>
    </w:p>
    <w:p w:rsidR="00265E66" w:rsidRDefault="00265E6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Наличие строительного образования</w:t>
      </w:r>
      <w:r w:rsidR="007814EC">
        <w:rPr>
          <w:rFonts w:ascii="Segoe UI" w:hAnsi="Segoe UI" w:cs="Segoe UI"/>
          <w:color w:val="252525"/>
        </w:rPr>
        <w:t xml:space="preserve"> у бригадира(прораба)</w:t>
      </w:r>
    </w:p>
    <w:p w:rsidR="00265E66" w:rsidRDefault="004E130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Не</w:t>
      </w:r>
      <w:r w:rsidR="00265E66">
        <w:rPr>
          <w:rFonts w:ascii="Segoe UI" w:hAnsi="Segoe UI" w:cs="Segoe UI"/>
          <w:color w:val="252525"/>
        </w:rPr>
        <w:t xml:space="preserve"> пьющие и ответственные подсобные сотрудники</w:t>
      </w:r>
      <w:r>
        <w:rPr>
          <w:rFonts w:ascii="Segoe UI" w:hAnsi="Segoe UI" w:cs="Segoe UI"/>
          <w:color w:val="252525"/>
        </w:rPr>
        <w:t xml:space="preserve"> во время рабочей смены</w:t>
      </w:r>
    </w:p>
    <w:p w:rsidR="00265E66" w:rsidRDefault="00265E66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</w:t>
      </w:r>
      <w:r w:rsidR="004E1306">
        <w:rPr>
          <w:rFonts w:ascii="Segoe UI" w:hAnsi="Segoe UI" w:cs="Segoe UI"/>
          <w:color w:val="252525"/>
        </w:rPr>
        <w:t xml:space="preserve"> </w:t>
      </w:r>
      <w:r w:rsidR="00D73D31">
        <w:rPr>
          <w:rFonts w:ascii="Segoe UI" w:hAnsi="Segoe UI" w:cs="Segoe UI"/>
          <w:color w:val="252525"/>
        </w:rPr>
        <w:t>Наличие инструмента</w:t>
      </w:r>
    </w:p>
    <w:p w:rsidR="00626EEA" w:rsidRDefault="00626EEA" w:rsidP="00967C11">
      <w:pPr>
        <w:pStyle w:val="a3"/>
        <w:shd w:val="clear" w:color="auto" w:fill="FFFFFF"/>
        <w:spacing w:before="0" w:beforeAutospacing="0" w:line="240" w:lineRule="atLeast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- 6 дневная рабочая неделя</w:t>
      </w:r>
    </w:p>
    <w:p w:rsidR="00265E66" w:rsidRDefault="00265E66" w:rsidP="00265E66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Техническое задание</w:t>
      </w:r>
    </w:p>
    <w:p w:rsidR="00265E66" w:rsidRDefault="00265E66" w:rsidP="00265E66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5124"/>
        <w:gridCol w:w="1345"/>
        <w:gridCol w:w="1345"/>
        <w:gridCol w:w="1345"/>
      </w:tblGrid>
      <w:tr w:rsidR="00265E66" w:rsidTr="00F45260">
        <w:trPr>
          <w:trHeight w:val="425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№</w:t>
            </w:r>
          </w:p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1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</w:p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Одиниця</w:t>
            </w:r>
          </w:p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 xml:space="preserve">  Кількість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Примітка</w:t>
            </w:r>
          </w:p>
        </w:tc>
      </w:tr>
      <w:tr w:rsidR="00265E66" w:rsidTr="00F45260">
        <w:trPr>
          <w:trHeight w:val="20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5</w:t>
            </w:r>
          </w:p>
        </w:tc>
      </w:tr>
      <w:tr w:rsidR="00265E66" w:rsidTr="00F45260">
        <w:trPr>
          <w:trHeight w:val="207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124" w:type="dxa"/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Установка Стоек навеса (брус 150*150)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65E66" w:rsidTr="00F45260">
        <w:trPr>
          <w:trHeight w:val="218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124" w:type="dxa"/>
            <w:hideMark/>
          </w:tcPr>
          <w:p w:rsidR="00265E66" w:rsidRDefault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Монтаж подставок под стойки на анкера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5E66" w:rsidRDefault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E66" w:rsidRDefault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65E66" w:rsidRDefault="00265E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218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Монтаж двухскатной крыши навеса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207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Укладка паробарьера и гидроизоляции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218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Накрытие профнастилом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F45260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124" w:type="dxa"/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Установка конька</w:t>
            </w:r>
            <w:r w:rsidR="0065649E">
              <w:rPr>
                <w:spacing w:val="-3"/>
                <w:sz w:val="24"/>
                <w:szCs w:val="24"/>
                <w:lang w:val="uk-UA"/>
              </w:rPr>
              <w:t xml:space="preserve"> по периметру навеса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М.п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45260" w:rsidTr="004E1306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5124" w:type="dxa"/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Обработка всех частей навеса антисептиком в 2 слоя по дереву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45260" w:rsidRDefault="00F45260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E1306" w:rsidTr="00BF5949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8.</w:t>
            </w:r>
          </w:p>
        </w:tc>
        <w:tc>
          <w:tcPr>
            <w:tcW w:w="5124" w:type="dxa"/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Сборка навеса по чертежу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306" w:rsidRDefault="00A52DB3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E1306" w:rsidRDefault="004E1306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5949" w:rsidTr="00F45260">
        <w:trPr>
          <w:trHeight w:val="414"/>
          <w:jc w:val="center"/>
        </w:trPr>
        <w:tc>
          <w:tcPr>
            <w:tcW w:w="5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Шлифовка потолочной доски 100*25*4.5 с одной стороны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179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5949" w:rsidRDefault="00BF5949" w:rsidP="00F452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909EB" w:rsidRDefault="00967C11"/>
    <w:sectPr w:rsidR="00E9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0E"/>
    <w:rsid w:val="0017600E"/>
    <w:rsid w:val="00265E66"/>
    <w:rsid w:val="002F2E6E"/>
    <w:rsid w:val="004E1306"/>
    <w:rsid w:val="00507352"/>
    <w:rsid w:val="00626EEA"/>
    <w:rsid w:val="0065649E"/>
    <w:rsid w:val="007153CB"/>
    <w:rsid w:val="007814EC"/>
    <w:rsid w:val="00967C11"/>
    <w:rsid w:val="009B3721"/>
    <w:rsid w:val="00A52DB3"/>
    <w:rsid w:val="00BF5949"/>
    <w:rsid w:val="00CA6C43"/>
    <w:rsid w:val="00D73D31"/>
    <w:rsid w:val="00DB35E4"/>
    <w:rsid w:val="00F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2412"/>
  <w15:chartTrackingRefBased/>
  <w15:docId w15:val="{AEA10C7A-550A-4B33-9A59-3C9E973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5E6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6564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64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64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64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64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5</cp:revision>
  <cp:lastPrinted>2020-09-10T08:52:00Z</cp:lastPrinted>
  <dcterms:created xsi:type="dcterms:W3CDTF">2020-09-10T07:27:00Z</dcterms:created>
  <dcterms:modified xsi:type="dcterms:W3CDTF">2020-09-10T13:59:00Z</dcterms:modified>
</cp:coreProperties>
</file>