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99" w:rsidRDefault="00AD0699" w:rsidP="00AD06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Додаток №1 до Договору № ___ від ______ 2022 року</w:t>
      </w:r>
    </w:p>
    <w:p w:rsidR="00AD0699" w:rsidRDefault="00AD0699" w:rsidP="00AD069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D0699" w:rsidRDefault="00AD0699" w:rsidP="00AD0699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0F75F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КОШТОРИС </w:t>
      </w:r>
      <w:r w:rsidR="000F75FF" w:rsidRPr="000F75F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НА ЕЛЕКТОМОНТАЖНІ РОБОТИ</w:t>
      </w:r>
    </w:p>
    <w:p w:rsidR="007A0226" w:rsidRPr="007A0226" w:rsidRDefault="007A0226" w:rsidP="00AD0699">
      <w:pPr>
        <w:pStyle w:val="a3"/>
        <w:jc w:val="center"/>
        <w:rPr>
          <w:rFonts w:ascii="Times New Roman" w:hAnsi="Times New Roman" w:cs="Times New Roman"/>
          <w:b/>
          <w:bCs/>
          <w:color w:val="0070C0"/>
          <w:u w:val="single"/>
          <w:lang w:val="uk-UA"/>
        </w:rPr>
      </w:pPr>
      <w:r w:rsidRPr="007A0226">
        <w:rPr>
          <w:rFonts w:ascii="Times New Roman" w:hAnsi="Times New Roman" w:cs="Times New Roman"/>
          <w:b/>
          <w:bCs/>
          <w:color w:val="0070C0"/>
          <w:u w:val="single"/>
          <w:lang w:val="uk-UA"/>
        </w:rPr>
        <w:t xml:space="preserve">Ніяких перепадів напруги, враховуємо усі сучасні </w:t>
      </w:r>
      <w:proofErr w:type="spellStart"/>
      <w:r w:rsidRPr="007A0226">
        <w:rPr>
          <w:rFonts w:ascii="Times New Roman" w:hAnsi="Times New Roman" w:cs="Times New Roman"/>
          <w:b/>
          <w:bCs/>
          <w:color w:val="0070C0"/>
          <w:u w:val="single"/>
          <w:lang w:val="uk-UA"/>
        </w:rPr>
        <w:t>гаджети</w:t>
      </w:r>
      <w:proofErr w:type="spellEnd"/>
      <w:r w:rsidRPr="007A0226">
        <w:rPr>
          <w:rFonts w:ascii="Times New Roman" w:hAnsi="Times New Roman" w:cs="Times New Roman"/>
          <w:b/>
          <w:bCs/>
          <w:color w:val="0070C0"/>
          <w:u w:val="single"/>
          <w:lang w:val="uk-UA"/>
        </w:rPr>
        <w:t xml:space="preserve"> та </w:t>
      </w:r>
      <w:proofErr w:type="spellStart"/>
      <w:r w:rsidRPr="007A0226">
        <w:rPr>
          <w:rFonts w:ascii="Times New Roman" w:hAnsi="Times New Roman" w:cs="Times New Roman"/>
          <w:b/>
          <w:bCs/>
          <w:color w:val="0070C0"/>
          <w:u w:val="single"/>
          <w:lang w:val="uk-UA"/>
        </w:rPr>
        <w:t>електроприбори</w:t>
      </w:r>
      <w:proofErr w:type="spellEnd"/>
      <w:r w:rsidRPr="007A0226">
        <w:rPr>
          <w:rFonts w:ascii="Times New Roman" w:hAnsi="Times New Roman" w:cs="Times New Roman"/>
          <w:b/>
          <w:bCs/>
          <w:color w:val="0070C0"/>
          <w:u w:val="single"/>
          <w:lang w:val="uk-UA"/>
        </w:rPr>
        <w:t xml:space="preserve"> – надійне світло є! </w:t>
      </w:r>
    </w:p>
    <w:p w:rsidR="00AD0699" w:rsidRDefault="00AD0699" w:rsidP="00AD0699">
      <w:pPr>
        <w:pStyle w:val="a3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uk-UA"/>
        </w:rPr>
        <w:t xml:space="preserve">          </w:t>
      </w:r>
    </w:p>
    <w:p w:rsidR="00AD0699" w:rsidRPr="004E7493" w:rsidRDefault="00AD0699" w:rsidP="00AD06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E7493">
        <w:rPr>
          <w:rFonts w:ascii="Times New Roman" w:hAnsi="Times New Roman" w:cs="Times New Roman"/>
          <w:b/>
          <w:sz w:val="24"/>
          <w:szCs w:val="24"/>
          <w:lang w:val="uk-UA"/>
        </w:rPr>
        <w:t>ЗАПРОШУЄМО НА ПЕРЕГЛЯД «ЖИВИХ ОБЄКТІВ» В ПРОЦЕССІ РОБІТ</w:t>
      </w:r>
    </w:p>
    <w:p w:rsidR="00AD0699" w:rsidRDefault="00AD0699" w:rsidP="00AD06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E7493">
        <w:rPr>
          <w:rFonts w:ascii="Times New Roman" w:hAnsi="Times New Roman" w:cs="Times New Roman"/>
          <w:b/>
          <w:bCs/>
          <w:sz w:val="24"/>
          <w:szCs w:val="24"/>
          <w:lang w:val="uk-UA"/>
        </w:rPr>
        <w:t>(Роботи проводяться згідно сучасних будівельних норм та стандартів)</w:t>
      </w:r>
    </w:p>
    <w:p w:rsidR="00AD0699" w:rsidRPr="004E7493" w:rsidRDefault="00AD0699" w:rsidP="00AD0699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AD0699" w:rsidRPr="000F75FF" w:rsidRDefault="00AD0699" w:rsidP="00AD069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75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Назва та адреса об’єкту – </w:t>
      </w:r>
    </w:p>
    <w:p w:rsidR="00AD0699" w:rsidRPr="000F75FF" w:rsidRDefault="00AD0699" w:rsidP="00AD069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75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Площа об’єкту – </w:t>
      </w:r>
    </w:p>
    <w:p w:rsidR="00AD0699" w:rsidRPr="000F75FF" w:rsidRDefault="00AD0699" w:rsidP="00AD0699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75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Замовник -  </w:t>
      </w:r>
    </w:p>
    <w:p w:rsidR="00F916B8" w:rsidRDefault="00F916B8" w:rsidP="00AD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BF5" w:rsidRDefault="00583BF5" w:rsidP="00AD069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960"/>
        <w:gridCol w:w="497"/>
        <w:gridCol w:w="2347"/>
        <w:gridCol w:w="953"/>
        <w:gridCol w:w="2019"/>
        <w:gridCol w:w="497"/>
        <w:gridCol w:w="1932"/>
        <w:gridCol w:w="563"/>
      </w:tblGrid>
      <w:tr w:rsidR="00553A6E" w:rsidTr="00553A6E">
        <w:tc>
          <w:tcPr>
            <w:tcW w:w="10768" w:type="dxa"/>
            <w:gridSpan w:val="8"/>
            <w:shd w:val="clear" w:color="auto" w:fill="FFFF00"/>
          </w:tcPr>
          <w:p w:rsidR="00553A6E" w:rsidRPr="00583BF5" w:rsidRDefault="00553A6E" w:rsidP="00553A6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НАШ РІВЕНЬ РОБІТ ПО КОШТОРИСУ</w:t>
            </w:r>
          </w:p>
        </w:tc>
      </w:tr>
      <w:tr w:rsidR="00553A6E" w:rsidTr="00553A6E">
        <w:tc>
          <w:tcPr>
            <w:tcW w:w="1965" w:type="dxa"/>
            <w:shd w:val="clear" w:color="auto" w:fill="FFFFFF" w:themeFill="background1"/>
          </w:tcPr>
          <w:p w:rsidR="00583BF5" w:rsidRPr="00583BF5" w:rsidRDefault="00583BF5" w:rsidP="00AD069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553A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Вищий </w:t>
            </w:r>
            <w:proofErr w:type="spellStart"/>
            <w:r w:rsidRPr="00553A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гатунок</w:t>
            </w:r>
            <w:proofErr w:type="spellEnd"/>
          </w:p>
        </w:tc>
        <w:tc>
          <w:tcPr>
            <w:tcW w:w="497" w:type="dxa"/>
            <w:shd w:val="clear" w:color="auto" w:fill="FFFFFF" w:themeFill="background1"/>
          </w:tcPr>
          <w:p w:rsidR="00583BF5" w:rsidRPr="00553A6E" w:rsidRDefault="00553A6E" w:rsidP="00AD069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НІ</w:t>
            </w:r>
          </w:p>
        </w:tc>
        <w:tc>
          <w:tcPr>
            <w:tcW w:w="2353" w:type="dxa"/>
            <w:shd w:val="clear" w:color="auto" w:fill="FFFFFF" w:themeFill="background1"/>
          </w:tcPr>
          <w:p w:rsidR="00583BF5" w:rsidRPr="00583BF5" w:rsidRDefault="00583BF5" w:rsidP="00AD069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553A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Перший </w:t>
            </w:r>
            <w:proofErr w:type="spellStart"/>
            <w:r w:rsidRPr="00553A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гатунок</w:t>
            </w:r>
            <w:proofErr w:type="spellEnd"/>
          </w:p>
        </w:tc>
        <w:tc>
          <w:tcPr>
            <w:tcW w:w="954" w:type="dxa"/>
            <w:shd w:val="clear" w:color="auto" w:fill="FFFFFF" w:themeFill="background1"/>
          </w:tcPr>
          <w:p w:rsidR="00583BF5" w:rsidRPr="00553A6E" w:rsidRDefault="00553A6E" w:rsidP="00AD069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 </w:t>
            </w:r>
            <w:r w:rsidRPr="0077256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2023" w:type="dxa"/>
            <w:shd w:val="clear" w:color="auto" w:fill="FFFFFF" w:themeFill="background1"/>
          </w:tcPr>
          <w:p w:rsidR="00583BF5" w:rsidRPr="00583BF5" w:rsidRDefault="00583BF5" w:rsidP="00AD069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553A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Другий </w:t>
            </w:r>
            <w:proofErr w:type="spellStart"/>
            <w:r w:rsidRPr="00553A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гатунок</w:t>
            </w:r>
            <w:proofErr w:type="spellEnd"/>
          </w:p>
        </w:tc>
        <w:tc>
          <w:tcPr>
            <w:tcW w:w="477" w:type="dxa"/>
            <w:shd w:val="clear" w:color="auto" w:fill="FFFFFF" w:themeFill="background1"/>
          </w:tcPr>
          <w:p w:rsidR="00583BF5" w:rsidRPr="00553A6E" w:rsidRDefault="00553A6E" w:rsidP="00AD069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936" w:type="dxa"/>
            <w:shd w:val="clear" w:color="auto" w:fill="FFFFFF" w:themeFill="background1"/>
          </w:tcPr>
          <w:p w:rsidR="00583BF5" w:rsidRPr="00553A6E" w:rsidRDefault="00583BF5" w:rsidP="00AD06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53A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Третій </w:t>
            </w:r>
            <w:proofErr w:type="spellStart"/>
            <w:r w:rsidRPr="00553A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гатунок</w:t>
            </w:r>
            <w:proofErr w:type="spellEnd"/>
          </w:p>
        </w:tc>
        <w:tc>
          <w:tcPr>
            <w:tcW w:w="563" w:type="dxa"/>
            <w:shd w:val="clear" w:color="auto" w:fill="FFFFFF" w:themeFill="background1"/>
          </w:tcPr>
          <w:p w:rsidR="00583BF5" w:rsidRPr="00583BF5" w:rsidRDefault="00553A6E" w:rsidP="00AD069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НІ</w:t>
            </w:r>
          </w:p>
        </w:tc>
      </w:tr>
    </w:tbl>
    <w:p w:rsidR="00583BF5" w:rsidRDefault="00583BF5" w:rsidP="00AD06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3BF5" w:rsidRDefault="00583BF5" w:rsidP="00AD069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68" w:type="dxa"/>
        <w:tblLayout w:type="fixed"/>
        <w:tblLook w:val="04A0" w:firstRow="1" w:lastRow="0" w:firstColumn="1" w:lastColumn="0" w:noHBand="0" w:noVBand="1"/>
      </w:tblPr>
      <w:tblGrid>
        <w:gridCol w:w="535"/>
        <w:gridCol w:w="27"/>
        <w:gridCol w:w="5387"/>
        <w:gridCol w:w="1417"/>
        <w:gridCol w:w="1115"/>
        <w:gridCol w:w="19"/>
        <w:gridCol w:w="1256"/>
        <w:gridCol w:w="20"/>
        <w:gridCol w:w="992"/>
      </w:tblGrid>
      <w:tr w:rsidR="00AD0699" w:rsidRPr="00E20E61" w:rsidTr="00D641E3">
        <w:trPr>
          <w:trHeight w:val="242"/>
        </w:trPr>
        <w:tc>
          <w:tcPr>
            <w:tcW w:w="562" w:type="dxa"/>
            <w:gridSpan w:val="2"/>
            <w:shd w:val="clear" w:color="auto" w:fill="FFFF00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5387" w:type="dxa"/>
            <w:shd w:val="clear" w:color="auto" w:fill="FFFF00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shd w:val="clear" w:color="auto" w:fill="FFFF00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34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Один. </w:t>
            </w:r>
            <w:proofErr w:type="spellStart"/>
            <w:r w:rsidRPr="005D34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вим</w:t>
            </w:r>
            <w:proofErr w:type="spellEnd"/>
            <w:r w:rsidRPr="005D34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  <w:shd w:val="clear" w:color="auto" w:fill="FFFF00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34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Сума</w:t>
            </w:r>
          </w:p>
        </w:tc>
      </w:tr>
      <w:tr w:rsidR="00AD0699" w:rsidRPr="00E20E61" w:rsidTr="00D641E3">
        <w:trPr>
          <w:trHeight w:val="242"/>
        </w:trPr>
        <w:tc>
          <w:tcPr>
            <w:tcW w:w="10768" w:type="dxa"/>
            <w:gridSpan w:val="9"/>
            <w:shd w:val="clear" w:color="auto" w:fill="FFFF00"/>
          </w:tcPr>
          <w:p w:rsidR="00AD0699" w:rsidRPr="00E20E61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Комплексний монтаж чорнової електрики </w:t>
            </w: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Штроблення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стін в штукатурці від забудовника під електромонтаж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</w:t>
            </w:r>
            <w:proofErr w:type="spellEnd"/>
          </w:p>
        </w:tc>
        <w:tc>
          <w:tcPr>
            <w:tcW w:w="111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Штроблення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отвору в стіні під електрощіток 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слаботочку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виготовка</w:t>
            </w:r>
            <w:proofErr w:type="spellEnd"/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1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Прокладання гофри під кабель</w:t>
            </w:r>
            <w:r w:rsidR="000F7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потреби)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</w:t>
            </w:r>
            <w:proofErr w:type="spellEnd"/>
          </w:p>
        </w:tc>
        <w:tc>
          <w:tcPr>
            <w:tcW w:w="1115" w:type="dxa"/>
          </w:tcPr>
          <w:p w:rsidR="00AD0699" w:rsidRDefault="00070F60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bookmarkStart w:id="0" w:name="_GoBack"/>
            <w:bookmarkEnd w:id="0"/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Комплексний монтаж чорнової електрики із кріпленням згідно проекту на кожну окрему групу,  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виводи під розетки, вимикачі, бра,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люстри, світильники, трекове освітлення, збір коробок, тощо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 м2</w:t>
            </w:r>
          </w:p>
        </w:tc>
        <w:tc>
          <w:tcPr>
            <w:tcW w:w="111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3105" w:rsidRPr="00CA3105" w:rsidTr="00D641E3">
        <w:trPr>
          <w:trHeight w:val="345"/>
        </w:trPr>
        <w:tc>
          <w:tcPr>
            <w:tcW w:w="535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CA3105" w:rsidRDefault="00CA3105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Комплексний монтаж чорнової електрики із кріпленням згідно проекту на кожну окрему групу,  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виводи під розетки, вимикачі, бра,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люстри, світильники, трекове освітлення, збір коробок, тощо</w:t>
            </w:r>
          </w:p>
        </w:tc>
        <w:tc>
          <w:tcPr>
            <w:tcW w:w="1417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60 м2</w:t>
            </w:r>
          </w:p>
        </w:tc>
        <w:tc>
          <w:tcPr>
            <w:tcW w:w="1115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20400</w:t>
            </w:r>
          </w:p>
        </w:tc>
        <w:tc>
          <w:tcPr>
            <w:tcW w:w="1275" w:type="dxa"/>
            <w:gridSpan w:val="2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Комплексний монтаж чорнової електрики із кріпленням згідно проекту на кожну окрему групу,  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виводи під розетки, вимикачі, бра,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люстри, світильники, трекове освітлення, збір коробок, тощо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70 м2 </w:t>
            </w:r>
          </w:p>
        </w:tc>
        <w:tc>
          <w:tcPr>
            <w:tcW w:w="1115" w:type="dxa"/>
          </w:tcPr>
          <w:p w:rsidR="00AD0699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23800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3105" w:rsidRPr="00CA3105" w:rsidTr="00D641E3">
        <w:trPr>
          <w:trHeight w:val="345"/>
        </w:trPr>
        <w:tc>
          <w:tcPr>
            <w:tcW w:w="535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CA3105" w:rsidRDefault="00CA3105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Комплексний монтаж чорнової електрики із кріпленням згідно проекту на кожну окрему групу,  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виводи під розетки, вимикачі, бра,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люстри, світильники, трекове освітлення, збір коробок, тощо</w:t>
            </w:r>
          </w:p>
        </w:tc>
        <w:tc>
          <w:tcPr>
            <w:tcW w:w="1417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80 м2 </w:t>
            </w:r>
          </w:p>
        </w:tc>
        <w:tc>
          <w:tcPr>
            <w:tcW w:w="1115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27200</w:t>
            </w:r>
          </w:p>
        </w:tc>
        <w:tc>
          <w:tcPr>
            <w:tcW w:w="1275" w:type="dxa"/>
            <w:gridSpan w:val="2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3105" w:rsidRPr="00CA3105" w:rsidTr="00D641E3">
        <w:trPr>
          <w:trHeight w:val="345"/>
        </w:trPr>
        <w:tc>
          <w:tcPr>
            <w:tcW w:w="535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CA3105" w:rsidRDefault="00CA3105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Комплексний монтаж чорнової електрики із кріпленням згідно проекту на кожну окрему групу,  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виводи під розетки, вимикачі, бра,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люстри, світильники, трекове освітлення, збір коробок, тощо</w:t>
            </w:r>
          </w:p>
        </w:tc>
        <w:tc>
          <w:tcPr>
            <w:tcW w:w="1417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90 м2</w:t>
            </w:r>
          </w:p>
        </w:tc>
        <w:tc>
          <w:tcPr>
            <w:tcW w:w="1115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30600</w:t>
            </w:r>
          </w:p>
        </w:tc>
        <w:tc>
          <w:tcPr>
            <w:tcW w:w="1275" w:type="dxa"/>
            <w:gridSpan w:val="2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Комплексний монтаж чорнової електрики із кріпленням згідно проекту на кожну окрему групу,  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виводи під розетки, вимикачі, бра,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люстри, світильники, трекове освітлення, збір коробок, тощо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100 м2 </w:t>
            </w:r>
          </w:p>
        </w:tc>
        <w:tc>
          <w:tcPr>
            <w:tcW w:w="1115" w:type="dxa"/>
          </w:tcPr>
          <w:p w:rsidR="00AD0699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AD0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3105" w:rsidRPr="00CA3105" w:rsidTr="00D641E3">
        <w:trPr>
          <w:trHeight w:val="345"/>
        </w:trPr>
        <w:tc>
          <w:tcPr>
            <w:tcW w:w="535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CA3105" w:rsidRDefault="00CA3105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Комплексний монтаж чорнової електрики із кріпленням згідно проекту на кожну окрему групу,  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виводи під розетки, вимикачі, бра,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люстри, світильники, трекове освітлення, збір коробок, тощо</w:t>
            </w:r>
          </w:p>
        </w:tc>
        <w:tc>
          <w:tcPr>
            <w:tcW w:w="1417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110 м2</w:t>
            </w:r>
          </w:p>
        </w:tc>
        <w:tc>
          <w:tcPr>
            <w:tcW w:w="1115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37400</w:t>
            </w:r>
          </w:p>
        </w:tc>
        <w:tc>
          <w:tcPr>
            <w:tcW w:w="1275" w:type="dxa"/>
            <w:gridSpan w:val="2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Комплексний монтаж чорнової електрики із кріпленням згідно проекту на кожну окрему групу,  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виводи під розетки, вимикачі, бра,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люстри, світильники, трекове освітлення, збір коробок, тощо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120 м2</w:t>
            </w:r>
          </w:p>
        </w:tc>
        <w:tc>
          <w:tcPr>
            <w:tcW w:w="1115" w:type="dxa"/>
          </w:tcPr>
          <w:p w:rsidR="00AD0699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40800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3105" w:rsidRPr="00CA3105" w:rsidTr="00D641E3">
        <w:trPr>
          <w:trHeight w:val="345"/>
        </w:trPr>
        <w:tc>
          <w:tcPr>
            <w:tcW w:w="535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CA3105" w:rsidRDefault="00CA3105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Комплексний монтаж чорнової електрики із кріпленням згідно проекту на кожну окрему групу,  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виводи під розетки, вимикачі, бра,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люстри, світильники, трекове освітлення, збір коробок, тощо</w:t>
            </w:r>
          </w:p>
        </w:tc>
        <w:tc>
          <w:tcPr>
            <w:tcW w:w="1417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130 м2 </w:t>
            </w:r>
          </w:p>
        </w:tc>
        <w:tc>
          <w:tcPr>
            <w:tcW w:w="1115" w:type="dxa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44200</w:t>
            </w:r>
          </w:p>
        </w:tc>
        <w:tc>
          <w:tcPr>
            <w:tcW w:w="1275" w:type="dxa"/>
            <w:gridSpan w:val="2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CA3105" w:rsidRDefault="00CA3105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Комплексний монтаж чорнової електрики із кріпленням згідно проекту на кожну окрему групу,  монтаж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підрозетників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виводи під розетки, вимикачі, бра,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люстри, світильники, трекове освітлення, збір коробок, тощо</w:t>
            </w:r>
          </w:p>
        </w:tc>
        <w:tc>
          <w:tcPr>
            <w:tcW w:w="1417" w:type="dxa"/>
          </w:tcPr>
          <w:p w:rsidR="00AD0699" w:rsidRDefault="00FA6DEC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</w:t>
            </w:r>
            <w:r w:rsidR="00CA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D0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м2</w:t>
            </w:r>
          </w:p>
        </w:tc>
        <w:tc>
          <w:tcPr>
            <w:tcW w:w="1115" w:type="dxa"/>
          </w:tcPr>
          <w:p w:rsidR="00AD0699" w:rsidRDefault="00FA6DEC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CA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грн\м2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та підключення силового електрощітка, підключення автоматів,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реле напруги на кожну окрему групу – щіток не більше 36 модулів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1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та підключення силового електрощітка, підключення автоматів,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реле напруги на кожну окрему групу – щіток не більше 56 модулів 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1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та підключення щитка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слаботочки</w:t>
            </w:r>
            <w:proofErr w:type="spellEnd"/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1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F75FF" w:rsidTr="00D641E3">
        <w:trPr>
          <w:trHeight w:val="345"/>
        </w:trPr>
        <w:tc>
          <w:tcPr>
            <w:tcW w:w="535" w:type="dxa"/>
          </w:tcPr>
          <w:p w:rsidR="000F75FF" w:rsidRDefault="000F75FF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0F75FF" w:rsidRPr="000F75FF" w:rsidRDefault="000F75FF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трансформаторів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</w:p>
        </w:tc>
        <w:tc>
          <w:tcPr>
            <w:tcW w:w="1417" w:type="dxa"/>
          </w:tcPr>
          <w:p w:rsidR="000F75FF" w:rsidRDefault="000F75FF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15" w:type="dxa"/>
          </w:tcPr>
          <w:p w:rsidR="000F75FF" w:rsidRDefault="000F75FF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275" w:type="dxa"/>
            <w:gridSpan w:val="2"/>
          </w:tcPr>
          <w:p w:rsidR="000F75FF" w:rsidRDefault="000F75FF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0F75FF" w:rsidRDefault="000F75FF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gridSpan w:val="6"/>
          </w:tcPr>
          <w:p w:rsidR="00AD0699" w:rsidRPr="00D4386A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 етапу –</w:t>
            </w:r>
          </w:p>
        </w:tc>
      </w:tr>
    </w:tbl>
    <w:p w:rsidR="00AD0699" w:rsidRPr="00EB4B9F" w:rsidRDefault="00AD0699" w:rsidP="00AD0699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4"/>
        <w:tblW w:w="10768" w:type="dxa"/>
        <w:tblLayout w:type="fixed"/>
        <w:tblLook w:val="04A0" w:firstRow="1" w:lastRow="0" w:firstColumn="1" w:lastColumn="0" w:noHBand="0" w:noVBand="1"/>
      </w:tblPr>
      <w:tblGrid>
        <w:gridCol w:w="535"/>
        <w:gridCol w:w="27"/>
        <w:gridCol w:w="5387"/>
        <w:gridCol w:w="1417"/>
        <w:gridCol w:w="1115"/>
        <w:gridCol w:w="19"/>
        <w:gridCol w:w="1256"/>
        <w:gridCol w:w="20"/>
        <w:gridCol w:w="992"/>
      </w:tblGrid>
      <w:tr w:rsidR="00AD0699" w:rsidTr="00D641E3">
        <w:trPr>
          <w:trHeight w:val="345"/>
        </w:trPr>
        <w:tc>
          <w:tcPr>
            <w:tcW w:w="562" w:type="dxa"/>
            <w:gridSpan w:val="2"/>
            <w:shd w:val="clear" w:color="auto" w:fill="FFFF00"/>
          </w:tcPr>
          <w:p w:rsidR="00AD0699" w:rsidRPr="00D4386A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shd w:val="clear" w:color="auto" w:fill="FFFF00"/>
          </w:tcPr>
          <w:p w:rsidR="00AD0699" w:rsidRPr="00D4386A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417" w:type="dxa"/>
            <w:shd w:val="clear" w:color="auto" w:fill="FFFF00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34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Один. </w:t>
            </w:r>
            <w:proofErr w:type="spellStart"/>
            <w:r w:rsidRPr="005D34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вим</w:t>
            </w:r>
            <w:proofErr w:type="spellEnd"/>
            <w:r w:rsidRPr="005D344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gridSpan w:val="2"/>
            <w:shd w:val="clear" w:color="auto" w:fill="FFFF00"/>
          </w:tcPr>
          <w:p w:rsidR="00AD0699" w:rsidRPr="00640D13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AD0699" w:rsidRPr="00640D13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  <w:shd w:val="clear" w:color="auto" w:fill="FFFF00"/>
          </w:tcPr>
          <w:p w:rsidR="00AD0699" w:rsidRPr="00640D13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Сума</w:t>
            </w:r>
          </w:p>
        </w:tc>
      </w:tr>
      <w:tr w:rsidR="00AD0699" w:rsidTr="00D641E3">
        <w:trPr>
          <w:trHeight w:val="345"/>
        </w:trPr>
        <w:tc>
          <w:tcPr>
            <w:tcW w:w="10768" w:type="dxa"/>
            <w:gridSpan w:val="9"/>
            <w:shd w:val="clear" w:color="auto" w:fill="FFFF00"/>
          </w:tcPr>
          <w:p w:rsidR="00AD0699" w:rsidRPr="00195026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Монтаж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електрофурнітури</w:t>
            </w:r>
            <w:proofErr w:type="spellEnd"/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терморегуляторів теплої підлоги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1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чистових розеток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1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 чистових вимикачів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1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</w:t>
            </w:r>
            <w:r w:rsidR="00FA6D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точкових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світильників, бра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15" w:type="dxa"/>
          </w:tcPr>
          <w:p w:rsidR="00AD0699" w:rsidRDefault="00FA6DEC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AD0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освітлення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м\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</w:t>
            </w:r>
            <w:proofErr w:type="spellEnd"/>
          </w:p>
        </w:tc>
        <w:tc>
          <w:tcPr>
            <w:tcW w:w="1115" w:type="dxa"/>
          </w:tcPr>
          <w:p w:rsidR="00AD0699" w:rsidRDefault="00FA6DEC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AD0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Збір та монтаж люстр 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1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FA6DEC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Монтаж</w:t>
            </w:r>
            <w:r w:rsidR="00AD06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витяжного вентилятора</w:t>
            </w:r>
          </w:p>
        </w:tc>
        <w:tc>
          <w:tcPr>
            <w:tcW w:w="1417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1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275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0699" w:rsidTr="00D641E3">
        <w:trPr>
          <w:trHeight w:val="345"/>
        </w:trPr>
        <w:tc>
          <w:tcPr>
            <w:tcW w:w="535" w:type="dxa"/>
          </w:tcPr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4" w:type="dxa"/>
            <w:gridSpan w:val="2"/>
          </w:tcPr>
          <w:p w:rsidR="00AD0699" w:rsidRDefault="00AD0699" w:rsidP="00D64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gridSpan w:val="6"/>
          </w:tcPr>
          <w:p w:rsidR="00AD0699" w:rsidRPr="00640D13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Вартість етапу – </w:t>
            </w:r>
          </w:p>
        </w:tc>
      </w:tr>
    </w:tbl>
    <w:p w:rsidR="00AD0699" w:rsidRDefault="00AD0699" w:rsidP="00AD069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D0699" w:rsidTr="00D641E3">
        <w:tc>
          <w:tcPr>
            <w:tcW w:w="10768" w:type="dxa"/>
          </w:tcPr>
          <w:p w:rsidR="00AD0699" w:rsidRPr="00876053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Отримана</w:t>
            </w:r>
            <w:r w:rsidRPr="00876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сума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</w:p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60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Загальна площа квартири\будинку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+Інші роботи, якщо з’являться в процесі робіт, сплачуються по фактичними цінам.</w:t>
            </w:r>
          </w:p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 робіт –</w:t>
            </w:r>
          </w:p>
          <w:p w:rsidR="00AD0699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Гарантія на роботи та обслуговування – 3 роки.</w:t>
            </w:r>
          </w:p>
          <w:p w:rsidR="00AD0699" w:rsidRPr="00876053" w:rsidRDefault="00AD0699" w:rsidP="00D641E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Приступати до виконання робіт можемо на протязі 3 днів з моменту підписання договору.</w:t>
            </w:r>
          </w:p>
          <w:p w:rsidR="00AD0699" w:rsidRDefault="00AD0699" w:rsidP="00D641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D0699" w:rsidRDefault="00AD0699" w:rsidP="00AD069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D0699" w:rsidRPr="00AD0699" w:rsidRDefault="00AD0699" w:rsidP="00AD069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0699" w:rsidRPr="00AD0699" w:rsidSect="00AD06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CE"/>
    <w:rsid w:val="00070F60"/>
    <w:rsid w:val="000F75FF"/>
    <w:rsid w:val="00553A6E"/>
    <w:rsid w:val="005645AC"/>
    <w:rsid w:val="00583BF5"/>
    <w:rsid w:val="00772568"/>
    <w:rsid w:val="007A0226"/>
    <w:rsid w:val="009F4FCE"/>
    <w:rsid w:val="00AD0699"/>
    <w:rsid w:val="00CA3105"/>
    <w:rsid w:val="00F916B8"/>
    <w:rsid w:val="00F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F5EC"/>
  <w15:chartTrackingRefBased/>
  <w15:docId w15:val="{EC8C49EE-7F31-4078-A1E1-7EB13AE5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699"/>
    <w:pPr>
      <w:spacing w:after="0" w:line="240" w:lineRule="auto"/>
    </w:pPr>
  </w:style>
  <w:style w:type="table" w:styleId="a4">
    <w:name w:val="Table Grid"/>
    <w:basedOn w:val="a1"/>
    <w:uiPriority w:val="39"/>
    <w:rsid w:val="00AD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Parket_PC</dc:creator>
  <cp:keywords/>
  <dc:description/>
  <cp:lastModifiedBy>Parket_PC</cp:lastModifiedBy>
  <cp:revision>9</cp:revision>
  <dcterms:created xsi:type="dcterms:W3CDTF">2022-08-17T16:17:00Z</dcterms:created>
  <dcterms:modified xsi:type="dcterms:W3CDTF">2022-08-25T04:16:00Z</dcterms:modified>
</cp:coreProperties>
</file>