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88" w:rsidRPr="00455057" w:rsidRDefault="00DE0088" w:rsidP="00DE0088">
      <w:pPr>
        <w:jc w:val="center"/>
      </w:pPr>
      <w:r>
        <w:t>Демонтаж обладнання, меблів</w:t>
      </w:r>
      <w:r w:rsidR="005850DC">
        <w:t xml:space="preserve"> в ТТ в м.</w:t>
      </w:r>
      <w:r w:rsidR="00F31B3E">
        <w:t xml:space="preserve"> </w:t>
      </w:r>
      <w:r w:rsidR="005850DC">
        <w:t xml:space="preserve">Харків, </w:t>
      </w:r>
      <w:r w:rsidR="00455057">
        <w:t>проспект Героїв Харкова, 274</w:t>
      </w:r>
    </w:p>
    <w:p w:rsidR="00DE0088" w:rsidRDefault="00DE0088"/>
    <w:p w:rsidR="00DE0088" w:rsidRDefault="00DE0088"/>
    <w:p w:rsidR="00454968" w:rsidRDefault="007C3F0D">
      <w:r w:rsidRPr="00DE0088">
        <w:t>У магазині,</w:t>
      </w:r>
      <w:r w:rsidR="00455057">
        <w:t xml:space="preserve"> який знаходиться на території ринку</w:t>
      </w:r>
      <w:r w:rsidR="00F31B3E">
        <w:t>,</w:t>
      </w:r>
      <w:r w:rsidRPr="00DE0088">
        <w:t xml:space="preserve"> </w:t>
      </w:r>
      <w:r w:rsidR="00455057">
        <w:t>у одноповерховій будівлі</w:t>
      </w:r>
      <w:r w:rsidR="00FF4BB3">
        <w:t xml:space="preserve"> </w:t>
      </w:r>
      <w:r w:rsidR="00B271CE">
        <w:t>каркасного типу</w:t>
      </w:r>
      <w:r w:rsidRPr="00DE0088">
        <w:t xml:space="preserve">, необхідно </w:t>
      </w:r>
      <w:r w:rsidR="00455057">
        <w:t>вирівняти та посилити ділянки підвісної стелі «</w:t>
      </w:r>
      <w:proofErr w:type="spellStart"/>
      <w:r w:rsidR="00455057">
        <w:t>Армстронг</w:t>
      </w:r>
      <w:proofErr w:type="spellEnd"/>
      <w:r w:rsidR="00455057">
        <w:t>», на загальній площині, яка дорівнює 90</w:t>
      </w:r>
      <w:r w:rsidR="0022628A">
        <w:t>шт.</w:t>
      </w:r>
      <w:r w:rsidR="00455057">
        <w:t xml:space="preserve"> плиткам стелі</w:t>
      </w:r>
      <w:r w:rsidR="0022628A">
        <w:t>. Також необхідно замінити 10шт плиток підвісної стелі, у одну з них встановити світильник (цей світильник вже під</w:t>
      </w:r>
      <w:r w:rsidR="0022628A" w:rsidRPr="0022628A">
        <w:t>’</w:t>
      </w:r>
      <w:r w:rsidR="0022628A">
        <w:t>єднаний до живлення).</w:t>
      </w:r>
      <w:r w:rsidR="00462C38">
        <w:t xml:space="preserve"> </w:t>
      </w:r>
      <w:r w:rsidR="00DB7133">
        <w:t>Зачистити</w:t>
      </w:r>
      <w:r w:rsidR="008A6CC5">
        <w:t xml:space="preserve"> стару</w:t>
      </w:r>
      <w:r w:rsidR="0019132F">
        <w:t xml:space="preserve"> краск</w:t>
      </w:r>
      <w:r w:rsidR="008A6CC5">
        <w:t>у на</w:t>
      </w:r>
      <w:r w:rsidR="0019132F">
        <w:t xml:space="preserve"> </w:t>
      </w:r>
      <w:r w:rsidR="008A6CC5">
        <w:t>поверхні</w:t>
      </w:r>
      <w:r w:rsidR="0019132F">
        <w:t xml:space="preserve"> стіни, </w:t>
      </w:r>
      <w:proofErr w:type="spellStart"/>
      <w:r w:rsidR="0019132F">
        <w:t>погр</w:t>
      </w:r>
      <w:r w:rsidR="00B66969">
        <w:t>унтувати</w:t>
      </w:r>
      <w:proofErr w:type="spellEnd"/>
      <w:r w:rsidR="00B66969">
        <w:t xml:space="preserve"> та пошпаклювати 2м.кв., потім п</w:t>
      </w:r>
      <w:r w:rsidR="00DB7133" w:rsidRPr="00DB7133">
        <w:t>оґрунтувати</w:t>
      </w:r>
      <w:r w:rsidR="00463C87">
        <w:t>, та по</w:t>
      </w:r>
      <w:r w:rsidR="008A6CC5">
        <w:t>фарбувати</w:t>
      </w:r>
      <w:r w:rsidR="00463C87">
        <w:t xml:space="preserve"> 6</w:t>
      </w:r>
      <w:r w:rsidR="0019132F">
        <w:t>м.кв</w:t>
      </w:r>
      <w:r w:rsidR="00DB7133">
        <w:t xml:space="preserve"> у колір </w:t>
      </w:r>
      <w:r w:rsidR="00DB7133">
        <w:rPr>
          <w:lang w:val="en-US"/>
        </w:rPr>
        <w:t>RAL</w:t>
      </w:r>
      <w:r w:rsidR="00DB7133" w:rsidRPr="00DB7133">
        <w:t>9010</w:t>
      </w:r>
      <w:r w:rsidR="00DB7133" w:rsidRPr="00462C38">
        <w:t>.</w:t>
      </w:r>
      <w:r w:rsidR="00462C38" w:rsidRPr="00462C38">
        <w:t xml:space="preserve"> </w:t>
      </w:r>
      <w:r w:rsidR="00462C38">
        <w:t>Вставити та з</w:t>
      </w:r>
      <w:r w:rsidR="00462C38" w:rsidRPr="00462C38">
        <w:t xml:space="preserve">акріпити витягнуту розетку з </w:t>
      </w:r>
      <w:proofErr w:type="spellStart"/>
      <w:r w:rsidR="00462C38" w:rsidRPr="00462C38">
        <w:t>підрозетника</w:t>
      </w:r>
      <w:proofErr w:type="spellEnd"/>
      <w:r w:rsidR="00462C38" w:rsidRPr="00462C38">
        <w:t xml:space="preserve"> на висоті 2,5 м</w:t>
      </w:r>
      <w:r w:rsidR="00F10F8F">
        <w:t xml:space="preserve"> (розетка під</w:t>
      </w:r>
      <w:r w:rsidR="00F10F8F" w:rsidRPr="00F10F8F">
        <w:rPr>
          <w:lang w:val="ru-RU"/>
        </w:rPr>
        <w:t>’</w:t>
      </w:r>
      <w:proofErr w:type="spellStart"/>
      <w:r w:rsidR="00F10F8F">
        <w:t>єднана</w:t>
      </w:r>
      <w:proofErr w:type="spellEnd"/>
      <w:r w:rsidR="00F10F8F">
        <w:t xml:space="preserve"> до живлення)</w:t>
      </w:r>
      <w:r w:rsidR="00462C38">
        <w:t>.</w:t>
      </w:r>
      <w:r w:rsidR="00DB7133" w:rsidRPr="00462C38">
        <w:t xml:space="preserve"> П</w:t>
      </w:r>
      <w:r w:rsidR="00463C87" w:rsidRPr="00462C38">
        <w:t>ри</w:t>
      </w:r>
      <w:r w:rsidR="00DB7133" w:rsidRPr="00462C38">
        <w:t>клеїти</w:t>
      </w:r>
      <w:r w:rsidR="008C6854">
        <w:t xml:space="preserve"> до стіни</w:t>
      </w:r>
      <w:r w:rsidR="00DB7133" w:rsidRPr="00462C38">
        <w:t xml:space="preserve"> на д</w:t>
      </w:r>
      <w:r w:rsidR="008C6854">
        <w:t xml:space="preserve">восторонній </w:t>
      </w:r>
      <w:proofErr w:type="spellStart"/>
      <w:r w:rsidR="008C6854">
        <w:t>скотч</w:t>
      </w:r>
      <w:proofErr w:type="spellEnd"/>
      <w:r w:rsidR="008C6854">
        <w:t xml:space="preserve"> два </w:t>
      </w:r>
      <w:proofErr w:type="spellStart"/>
      <w:r w:rsidR="008C6854">
        <w:t>постера</w:t>
      </w:r>
      <w:proofErr w:type="spellEnd"/>
      <w:r w:rsidR="00463C87" w:rsidRPr="00462C38">
        <w:t xml:space="preserve"> 2,7х0,9м</w:t>
      </w:r>
      <w:r w:rsidR="00DB7133" w:rsidRPr="00462C38">
        <w:t xml:space="preserve">, </w:t>
      </w:r>
      <w:r w:rsidR="008C6854">
        <w:t>що вироблені</w:t>
      </w:r>
      <w:r w:rsidR="00463C87" w:rsidRPr="00462C38">
        <w:t xml:space="preserve"> з (легкого) </w:t>
      </w:r>
      <w:r w:rsidR="00DB7133" w:rsidRPr="00462C38">
        <w:t>спіненого матеріалу.</w:t>
      </w:r>
      <w:r w:rsidR="00463C87">
        <w:t xml:space="preserve"> </w:t>
      </w:r>
      <w:r w:rsidR="005D2D8F" w:rsidRPr="00462C38">
        <w:t>При</w:t>
      </w:r>
      <w:r w:rsidR="005D2D8F">
        <w:t xml:space="preserve">клеїти за допомогою двостороннього </w:t>
      </w:r>
      <w:proofErr w:type="spellStart"/>
      <w:r w:rsidR="005D2D8F">
        <w:t>скотчу</w:t>
      </w:r>
      <w:proofErr w:type="spellEnd"/>
      <w:r w:rsidR="005D2D8F">
        <w:t>, на дворівневому столі</w:t>
      </w:r>
      <w:r w:rsidR="00632C0A">
        <w:t xml:space="preserve"> (існуючій) </w:t>
      </w:r>
      <w:r w:rsidR="005D2D8F" w:rsidRPr="00462C38">
        <w:t xml:space="preserve"> </w:t>
      </w:r>
      <w:r w:rsidR="00632C0A">
        <w:t>короб</w:t>
      </w:r>
      <w:r w:rsidR="005D2D8F">
        <w:t xml:space="preserve"> для підсвічування</w:t>
      </w:r>
      <w:r w:rsidR="00632C0A">
        <w:t>,</w:t>
      </w:r>
      <w:r w:rsidR="005D2D8F">
        <w:t xml:space="preserve"> довжиною 1,57м.  </w:t>
      </w:r>
      <w:r w:rsidR="00463C87">
        <w:t>Для допуску</w:t>
      </w:r>
      <w:r w:rsidR="008C6854">
        <w:t xml:space="preserve"> до</w:t>
      </w:r>
      <w:r w:rsidR="00462C38">
        <w:t xml:space="preserve"> </w:t>
      </w:r>
      <w:r w:rsidR="00FF4BB3">
        <w:t xml:space="preserve">виконання робіт, адміністрації ринку заздалегідь </w:t>
      </w:r>
      <w:r w:rsidR="00B34C82">
        <w:t>необхідно вказати ПІП всіх робітників</w:t>
      </w:r>
      <w:r w:rsidR="00FF4BB3">
        <w:t xml:space="preserve"> та узгодити час проведення робіт. </w:t>
      </w:r>
    </w:p>
    <w:p w:rsidR="00DE0088" w:rsidRPr="00320191" w:rsidRDefault="00DE0088" w:rsidP="00DE0088">
      <w:pPr>
        <w:pStyle w:val="a3"/>
        <w:numPr>
          <w:ilvl w:val="0"/>
          <w:numId w:val="1"/>
        </w:numPr>
        <w:spacing w:after="160" w:line="259" w:lineRule="auto"/>
        <w:rPr>
          <w:rStyle w:val="a5"/>
          <w:rFonts w:ascii="Times New Roman" w:hAnsi="Times New Roman" w:cs="Times New Roman"/>
          <w:bCs w:val="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    </w:t>
      </w:r>
      <w:hyperlink r:id="rId6" w:history="1">
        <w:r w:rsidRPr="00BA58E7">
          <w:rPr>
            <w:rStyle w:val="a4"/>
            <w:rFonts w:ascii="Times New Roman" w:hAnsi="Times New Roman" w:cs="Times New Roman"/>
            <w:sz w:val="36"/>
            <w:szCs w:val="36"/>
          </w:rPr>
          <w:t>kpbud@vodafone.ua</w:t>
        </w:r>
      </w:hyperlink>
    </w:p>
    <w:p w:rsidR="00DE0088" w:rsidRPr="00765ECB" w:rsidRDefault="00DE0088" w:rsidP="00DE00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E0088" w:rsidRPr="00320191" w:rsidRDefault="00DE0088" w:rsidP="00DE0088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765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DE0088" w:rsidRPr="00AC3D36" w:rsidTr="00EF4341">
        <w:trPr>
          <w:trHeight w:val="456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2350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8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E0088" w:rsidRPr="004F0D29" w:rsidTr="00EF4341">
        <w:trPr>
          <w:trHeight w:val="148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39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0088" w:rsidRPr="00320191" w:rsidRDefault="00DE0088" w:rsidP="00DE0088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10.00 </w:t>
      </w:r>
      <w:r w:rsidR="00C61709" w:rsidRPr="00C61709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ru-RU" w:eastAsia="uk-UA"/>
        </w:rPr>
        <w:t>06.</w:t>
      </w:r>
      <w:r w:rsidR="00C61709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en-US" w:eastAsia="uk-UA"/>
        </w:rPr>
        <w:t>10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.2022 г</w:t>
      </w:r>
    </w:p>
    <w:p w:rsidR="00DE0088" w:rsidRPr="00827437" w:rsidRDefault="00DE0088" w:rsidP="00DE0088">
      <w:pPr>
        <w:pStyle w:val="a3"/>
        <w:numPr>
          <w:ilvl w:val="0"/>
          <w:numId w:val="1"/>
        </w:numPr>
        <w:rPr>
          <w:lang w:val="ru-RU"/>
        </w:rPr>
      </w:pPr>
    </w:p>
    <w:p w:rsidR="00DE0088" w:rsidRDefault="00DE0088">
      <w:bookmarkStart w:id="0" w:name="_GoBack"/>
      <w:bookmarkEnd w:id="0"/>
    </w:p>
    <w:sectPr w:rsidR="00DE00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D1"/>
    <w:rsid w:val="00005DE3"/>
    <w:rsid w:val="00060E26"/>
    <w:rsid w:val="00094D63"/>
    <w:rsid w:val="000D27D1"/>
    <w:rsid w:val="000D53BD"/>
    <w:rsid w:val="000E247F"/>
    <w:rsid w:val="000E3D78"/>
    <w:rsid w:val="000E5DA8"/>
    <w:rsid w:val="001129BC"/>
    <w:rsid w:val="00121DA0"/>
    <w:rsid w:val="00124DB9"/>
    <w:rsid w:val="00135934"/>
    <w:rsid w:val="00141CF3"/>
    <w:rsid w:val="0018520D"/>
    <w:rsid w:val="0019132F"/>
    <w:rsid w:val="001929F0"/>
    <w:rsid w:val="0022628A"/>
    <w:rsid w:val="002404E3"/>
    <w:rsid w:val="00264E4B"/>
    <w:rsid w:val="002C20DD"/>
    <w:rsid w:val="00352213"/>
    <w:rsid w:val="00361A42"/>
    <w:rsid w:val="003918A2"/>
    <w:rsid w:val="003C3B33"/>
    <w:rsid w:val="00414B9F"/>
    <w:rsid w:val="00432CD3"/>
    <w:rsid w:val="00454968"/>
    <w:rsid w:val="00455057"/>
    <w:rsid w:val="00462C38"/>
    <w:rsid w:val="00463C87"/>
    <w:rsid w:val="00480F18"/>
    <w:rsid w:val="004F0030"/>
    <w:rsid w:val="005110DF"/>
    <w:rsid w:val="00511176"/>
    <w:rsid w:val="005777E3"/>
    <w:rsid w:val="005850DC"/>
    <w:rsid w:val="005B01D7"/>
    <w:rsid w:val="005D2D8F"/>
    <w:rsid w:val="005F07C1"/>
    <w:rsid w:val="006072D0"/>
    <w:rsid w:val="00632C0A"/>
    <w:rsid w:val="00652B6C"/>
    <w:rsid w:val="0067427E"/>
    <w:rsid w:val="006A1046"/>
    <w:rsid w:val="007577DE"/>
    <w:rsid w:val="00760F3D"/>
    <w:rsid w:val="00764551"/>
    <w:rsid w:val="00791603"/>
    <w:rsid w:val="007A48C7"/>
    <w:rsid w:val="007C3F0D"/>
    <w:rsid w:val="007D13DB"/>
    <w:rsid w:val="00822DD2"/>
    <w:rsid w:val="00876CA7"/>
    <w:rsid w:val="008864EB"/>
    <w:rsid w:val="008A6CC5"/>
    <w:rsid w:val="008C6854"/>
    <w:rsid w:val="008D1F1F"/>
    <w:rsid w:val="008D75D9"/>
    <w:rsid w:val="00913675"/>
    <w:rsid w:val="009477EF"/>
    <w:rsid w:val="0095265D"/>
    <w:rsid w:val="009E0F0E"/>
    <w:rsid w:val="009E400B"/>
    <w:rsid w:val="00AA66A2"/>
    <w:rsid w:val="00AB7156"/>
    <w:rsid w:val="00AD75B1"/>
    <w:rsid w:val="00B271CE"/>
    <w:rsid w:val="00B34C82"/>
    <w:rsid w:val="00B6450E"/>
    <w:rsid w:val="00B66969"/>
    <w:rsid w:val="00B846C5"/>
    <w:rsid w:val="00BB6AC0"/>
    <w:rsid w:val="00BE6F8E"/>
    <w:rsid w:val="00C526FF"/>
    <w:rsid w:val="00C61709"/>
    <w:rsid w:val="00C8211B"/>
    <w:rsid w:val="00CB1EF3"/>
    <w:rsid w:val="00D545A4"/>
    <w:rsid w:val="00D5611E"/>
    <w:rsid w:val="00DA28BC"/>
    <w:rsid w:val="00DB7133"/>
    <w:rsid w:val="00DD418D"/>
    <w:rsid w:val="00DE0088"/>
    <w:rsid w:val="00DE3B66"/>
    <w:rsid w:val="00DF0F77"/>
    <w:rsid w:val="00E06CA8"/>
    <w:rsid w:val="00E0735C"/>
    <w:rsid w:val="00EF4341"/>
    <w:rsid w:val="00F10F8F"/>
    <w:rsid w:val="00F31B3E"/>
    <w:rsid w:val="00FD0F9D"/>
    <w:rsid w:val="00FE6CAB"/>
    <w:rsid w:val="00FF2260"/>
    <w:rsid w:val="00FF4BB3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C301"/>
  <w15:chartTrackingRefBased/>
  <w15:docId w15:val="{B0ADE461-7D28-45C5-8DA7-BDB4094A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08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0088"/>
    <w:rPr>
      <w:color w:val="0563C1"/>
      <w:u w:val="single"/>
    </w:rPr>
  </w:style>
  <w:style w:type="character" w:styleId="a5">
    <w:name w:val="Strong"/>
    <w:basedOn w:val="a0"/>
    <w:uiPriority w:val="22"/>
    <w:qFormat/>
    <w:rsid w:val="00DE00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bud@vodafone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B4B1C-4632-4298-A732-A4A4D8CB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Dudenko Zhanna</dc:creator>
  <cp:keywords/>
  <dc:description/>
  <cp:lastModifiedBy>Dudenko Zhanna</cp:lastModifiedBy>
  <cp:revision>3</cp:revision>
  <dcterms:created xsi:type="dcterms:W3CDTF">2022-10-03T10:14:00Z</dcterms:created>
  <dcterms:modified xsi:type="dcterms:W3CDTF">2022-10-03T10:14:00Z</dcterms:modified>
</cp:coreProperties>
</file>